
<file path=[Content_Types].xml><?xml version="1.0" encoding="utf-8"?>
<Types xmlns="http://schemas.openxmlformats.org/package/2006/content-types">
  <Default ContentType="application/vnd.openxmlformats-officedocument.oleObject" Extension="bin"/>
  <Default ContentType="image/jpeg" Extension="jpeg"/>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871" w:rsidRDefault="00B74871" w:rsidP="00064622">
      <w:pPr>
        <w:widowControl w:val="0"/>
        <w:suppressAutoHyphens/>
        <w:jc w:val="center"/>
        <w:rPr>
          <w:b/>
          <w:szCs w:val="28"/>
          <w:lang w:val="en-US"/>
        </w:rPr>
      </w:pPr>
      <w:r>
        <w:rPr>
          <w:b/>
          <w:noProof/>
          <w:szCs w:val="28"/>
        </w:rPr>
        <w:drawing>
          <wp:inline distT="0" distB="0" distL="0" distR="0">
            <wp:extent cx="5762625" cy="9363075"/>
            <wp:effectExtent l="0" t="0" r="9525" b="9525"/>
            <wp:docPr id="2" name="Рисунок 2" descr="C:\Users\admin\Pictures\img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img5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9363075"/>
                    </a:xfrm>
                    <a:prstGeom prst="rect">
                      <a:avLst/>
                    </a:prstGeom>
                    <a:noFill/>
                    <a:ln>
                      <a:noFill/>
                    </a:ln>
                  </pic:spPr>
                </pic:pic>
              </a:graphicData>
            </a:graphic>
          </wp:inline>
        </w:drawing>
      </w:r>
    </w:p>
    <w:p w:rsidR="00B74871" w:rsidRDefault="00B74871" w:rsidP="00064622">
      <w:pPr>
        <w:widowControl w:val="0"/>
        <w:suppressAutoHyphens/>
        <w:jc w:val="center"/>
        <w:rPr>
          <w:b/>
          <w:szCs w:val="28"/>
          <w:lang w:val="en-US"/>
        </w:rPr>
      </w:pPr>
      <w:r>
        <w:rPr>
          <w:b/>
          <w:noProof/>
          <w:szCs w:val="28"/>
        </w:rPr>
        <w:lastRenderedPageBreak/>
        <w:drawing>
          <wp:inline distT="0" distB="0" distL="0" distR="0">
            <wp:extent cx="6120765" cy="5520874"/>
            <wp:effectExtent l="0" t="0" r="0" b="3810"/>
            <wp:docPr id="3" name="Рисунок 3" descr="C:\Users\admin\Pictures\img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Pictures\img5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765" cy="5520874"/>
                    </a:xfrm>
                    <a:prstGeom prst="rect">
                      <a:avLst/>
                    </a:prstGeom>
                    <a:noFill/>
                    <a:ln>
                      <a:noFill/>
                    </a:ln>
                  </pic:spPr>
                </pic:pic>
              </a:graphicData>
            </a:graphic>
          </wp:inline>
        </w:drawing>
      </w:r>
    </w:p>
    <w:p w:rsidR="00B74871" w:rsidRDefault="00B74871" w:rsidP="00064622">
      <w:pPr>
        <w:widowControl w:val="0"/>
        <w:suppressAutoHyphens/>
        <w:jc w:val="center"/>
        <w:rPr>
          <w:b/>
          <w:szCs w:val="28"/>
          <w:lang w:val="en-US"/>
        </w:rPr>
      </w:pPr>
    </w:p>
    <w:p w:rsidR="00B74871" w:rsidRDefault="00B74871" w:rsidP="00064622">
      <w:pPr>
        <w:widowControl w:val="0"/>
        <w:suppressAutoHyphens/>
        <w:jc w:val="center"/>
        <w:rPr>
          <w:b/>
          <w:szCs w:val="28"/>
          <w:lang w:val="en-US"/>
        </w:rPr>
      </w:pPr>
    </w:p>
    <w:p w:rsidR="00B74871" w:rsidRDefault="00B74871" w:rsidP="00064622">
      <w:pPr>
        <w:widowControl w:val="0"/>
        <w:suppressAutoHyphens/>
        <w:jc w:val="center"/>
        <w:rPr>
          <w:b/>
          <w:szCs w:val="28"/>
          <w:lang w:val="en-US"/>
        </w:rPr>
      </w:pPr>
    </w:p>
    <w:p w:rsidR="00B74871" w:rsidRDefault="00B74871" w:rsidP="00064622">
      <w:pPr>
        <w:widowControl w:val="0"/>
        <w:suppressAutoHyphens/>
        <w:jc w:val="center"/>
        <w:rPr>
          <w:b/>
          <w:szCs w:val="28"/>
          <w:lang w:val="en-US"/>
        </w:rPr>
      </w:pPr>
    </w:p>
    <w:p w:rsidR="00B74871" w:rsidRDefault="00B74871" w:rsidP="00064622">
      <w:pPr>
        <w:widowControl w:val="0"/>
        <w:suppressAutoHyphens/>
        <w:jc w:val="center"/>
        <w:rPr>
          <w:b/>
          <w:szCs w:val="28"/>
          <w:lang w:val="en-US"/>
        </w:rPr>
      </w:pPr>
    </w:p>
    <w:p w:rsidR="00B74871" w:rsidRDefault="00B74871" w:rsidP="00064622">
      <w:pPr>
        <w:widowControl w:val="0"/>
        <w:suppressAutoHyphens/>
        <w:jc w:val="center"/>
        <w:rPr>
          <w:b/>
          <w:szCs w:val="28"/>
          <w:lang w:val="en-US"/>
        </w:rPr>
      </w:pPr>
    </w:p>
    <w:p w:rsidR="00B74871" w:rsidRDefault="00B74871" w:rsidP="00064622">
      <w:pPr>
        <w:widowControl w:val="0"/>
        <w:suppressAutoHyphens/>
        <w:jc w:val="center"/>
        <w:rPr>
          <w:b/>
          <w:szCs w:val="28"/>
          <w:lang w:val="en-US"/>
        </w:rPr>
      </w:pPr>
    </w:p>
    <w:p w:rsidR="00B74871" w:rsidRDefault="00B74871" w:rsidP="00064622">
      <w:pPr>
        <w:widowControl w:val="0"/>
        <w:suppressAutoHyphens/>
        <w:jc w:val="center"/>
        <w:rPr>
          <w:b/>
          <w:szCs w:val="28"/>
          <w:lang w:val="en-US"/>
        </w:rPr>
      </w:pPr>
    </w:p>
    <w:p w:rsidR="00B74871" w:rsidRDefault="00B74871" w:rsidP="00064622">
      <w:pPr>
        <w:widowControl w:val="0"/>
        <w:suppressAutoHyphens/>
        <w:jc w:val="center"/>
        <w:rPr>
          <w:b/>
          <w:szCs w:val="28"/>
          <w:lang w:val="en-US"/>
        </w:rPr>
      </w:pPr>
    </w:p>
    <w:p w:rsidR="00B74871" w:rsidRDefault="00B74871" w:rsidP="00064622">
      <w:pPr>
        <w:widowControl w:val="0"/>
        <w:suppressAutoHyphens/>
        <w:jc w:val="center"/>
        <w:rPr>
          <w:b/>
          <w:szCs w:val="28"/>
          <w:lang w:val="en-US"/>
        </w:rPr>
      </w:pPr>
    </w:p>
    <w:p w:rsidR="00B74871" w:rsidRDefault="00B74871" w:rsidP="00064622">
      <w:pPr>
        <w:widowControl w:val="0"/>
        <w:suppressAutoHyphens/>
        <w:jc w:val="center"/>
        <w:rPr>
          <w:b/>
          <w:szCs w:val="28"/>
          <w:lang w:val="en-US"/>
        </w:rPr>
      </w:pPr>
    </w:p>
    <w:p w:rsidR="00B74871" w:rsidRDefault="00B74871" w:rsidP="00064622">
      <w:pPr>
        <w:widowControl w:val="0"/>
        <w:suppressAutoHyphens/>
        <w:jc w:val="center"/>
        <w:rPr>
          <w:b/>
          <w:szCs w:val="28"/>
          <w:lang w:val="en-US"/>
        </w:rPr>
      </w:pPr>
    </w:p>
    <w:p w:rsidR="00B74871" w:rsidRDefault="00B74871" w:rsidP="00064622">
      <w:pPr>
        <w:widowControl w:val="0"/>
        <w:suppressAutoHyphens/>
        <w:jc w:val="center"/>
        <w:rPr>
          <w:b/>
          <w:szCs w:val="28"/>
          <w:lang w:val="en-US"/>
        </w:rPr>
      </w:pPr>
    </w:p>
    <w:p w:rsidR="00B74871" w:rsidRDefault="00B74871" w:rsidP="00064622">
      <w:pPr>
        <w:widowControl w:val="0"/>
        <w:suppressAutoHyphens/>
        <w:jc w:val="center"/>
        <w:rPr>
          <w:b/>
          <w:szCs w:val="28"/>
          <w:lang w:val="en-US"/>
        </w:rPr>
      </w:pPr>
    </w:p>
    <w:p w:rsidR="00B74871" w:rsidRDefault="00B74871" w:rsidP="00064622">
      <w:pPr>
        <w:widowControl w:val="0"/>
        <w:suppressAutoHyphens/>
        <w:jc w:val="center"/>
        <w:rPr>
          <w:b/>
          <w:szCs w:val="28"/>
          <w:lang w:val="en-US"/>
        </w:rPr>
      </w:pPr>
    </w:p>
    <w:p w:rsidR="00B74871" w:rsidRDefault="00B74871" w:rsidP="00064622">
      <w:pPr>
        <w:widowControl w:val="0"/>
        <w:suppressAutoHyphens/>
        <w:jc w:val="center"/>
        <w:rPr>
          <w:b/>
          <w:szCs w:val="28"/>
          <w:lang w:val="en-US"/>
        </w:rPr>
      </w:pPr>
    </w:p>
    <w:p w:rsidR="00B74871" w:rsidRDefault="00B74871" w:rsidP="00064622">
      <w:pPr>
        <w:widowControl w:val="0"/>
        <w:suppressAutoHyphens/>
        <w:jc w:val="center"/>
        <w:rPr>
          <w:b/>
          <w:szCs w:val="28"/>
          <w:lang w:val="en-US"/>
        </w:rPr>
      </w:pPr>
    </w:p>
    <w:p w:rsidR="00B74871" w:rsidRDefault="00B74871" w:rsidP="00064622">
      <w:pPr>
        <w:widowControl w:val="0"/>
        <w:suppressAutoHyphens/>
        <w:jc w:val="center"/>
        <w:rPr>
          <w:b/>
          <w:szCs w:val="28"/>
          <w:lang w:val="en-US"/>
        </w:rPr>
      </w:pPr>
    </w:p>
    <w:p w:rsidR="00B74871" w:rsidRDefault="00B74871" w:rsidP="00064622">
      <w:pPr>
        <w:widowControl w:val="0"/>
        <w:suppressAutoHyphens/>
        <w:jc w:val="center"/>
        <w:rPr>
          <w:b/>
          <w:szCs w:val="28"/>
          <w:lang w:val="en-US"/>
        </w:rPr>
      </w:pPr>
    </w:p>
    <w:p w:rsidR="00572EFA" w:rsidRPr="0037269C" w:rsidRDefault="00572EFA" w:rsidP="00064622">
      <w:pPr>
        <w:widowControl w:val="0"/>
        <w:suppressAutoHyphens/>
        <w:jc w:val="both"/>
        <w:rPr>
          <w:lang w:val="uk-UA"/>
        </w:rPr>
        <w:sectPr w:rsidR="00572EFA" w:rsidRPr="0037269C" w:rsidSect="00401878">
          <w:footerReference w:type="default" r:id="rId10"/>
          <w:pgSz w:w="11906" w:h="16838"/>
          <w:pgMar w:top="850" w:right="850" w:bottom="850" w:left="1417" w:header="708" w:footer="708" w:gutter="0"/>
          <w:cols w:space="708"/>
          <w:docGrid w:linePitch="360"/>
        </w:sectPr>
      </w:pPr>
    </w:p>
    <w:p w:rsidR="009E5432" w:rsidRPr="0037269C" w:rsidRDefault="001657F6" w:rsidP="00064622">
      <w:pPr>
        <w:pStyle w:val="1"/>
        <w:keepNext w:val="0"/>
        <w:widowControl w:val="0"/>
        <w:suppressAutoHyphens/>
        <w:jc w:val="center"/>
        <w:rPr>
          <w:b/>
          <w:bCs/>
          <w:sz w:val="24"/>
        </w:rPr>
      </w:pPr>
      <w:r w:rsidRPr="0037269C">
        <w:rPr>
          <w:b/>
          <w:bCs/>
          <w:sz w:val="24"/>
        </w:rPr>
        <w:lastRenderedPageBreak/>
        <w:t xml:space="preserve">1. </w:t>
      </w:r>
      <w:r w:rsidR="009E5432" w:rsidRPr="0037269C">
        <w:rPr>
          <w:b/>
          <w:bCs/>
          <w:sz w:val="24"/>
        </w:rPr>
        <w:t>Опис навчальної дисципліни</w:t>
      </w:r>
    </w:p>
    <w:tbl>
      <w:tblPr>
        <w:tblW w:w="92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5"/>
        <w:gridCol w:w="3244"/>
      </w:tblGrid>
      <w:tr w:rsidR="00645347" w:rsidRPr="0037269C" w:rsidTr="001657F6">
        <w:trPr>
          <w:trHeight w:val="427"/>
        </w:trPr>
        <w:tc>
          <w:tcPr>
            <w:tcW w:w="5985" w:type="dxa"/>
            <w:vMerge w:val="restart"/>
            <w:vAlign w:val="center"/>
          </w:tcPr>
          <w:p w:rsidR="00645347" w:rsidRPr="0037269C" w:rsidRDefault="00645347" w:rsidP="00064622">
            <w:pPr>
              <w:widowControl w:val="0"/>
              <w:suppressAutoHyphens/>
              <w:jc w:val="center"/>
              <w:rPr>
                <w:b/>
                <w:sz w:val="24"/>
                <w:lang w:val="uk-UA"/>
              </w:rPr>
            </w:pPr>
            <w:r w:rsidRPr="0037269C">
              <w:rPr>
                <w:b/>
                <w:sz w:val="24"/>
                <w:lang w:val="uk-UA"/>
              </w:rPr>
              <w:t>Найменування показників</w:t>
            </w:r>
          </w:p>
        </w:tc>
        <w:tc>
          <w:tcPr>
            <w:tcW w:w="3244" w:type="dxa"/>
            <w:vAlign w:val="center"/>
          </w:tcPr>
          <w:p w:rsidR="00645347" w:rsidRPr="0037269C" w:rsidRDefault="00645347" w:rsidP="00064622">
            <w:pPr>
              <w:widowControl w:val="0"/>
              <w:suppressAutoHyphens/>
              <w:jc w:val="center"/>
              <w:rPr>
                <w:b/>
                <w:sz w:val="24"/>
                <w:lang w:val="uk-UA"/>
              </w:rPr>
            </w:pPr>
            <w:r w:rsidRPr="0037269C">
              <w:rPr>
                <w:b/>
                <w:sz w:val="24"/>
                <w:lang w:val="uk-UA"/>
              </w:rPr>
              <w:t>Всього годин</w:t>
            </w:r>
          </w:p>
        </w:tc>
      </w:tr>
      <w:tr w:rsidR="003D1FC7" w:rsidRPr="0037269C" w:rsidTr="001657F6">
        <w:trPr>
          <w:trHeight w:val="430"/>
        </w:trPr>
        <w:tc>
          <w:tcPr>
            <w:tcW w:w="5985" w:type="dxa"/>
            <w:vMerge/>
            <w:vAlign w:val="center"/>
          </w:tcPr>
          <w:p w:rsidR="003D1FC7" w:rsidRPr="0037269C" w:rsidRDefault="003D1FC7" w:rsidP="00064622">
            <w:pPr>
              <w:widowControl w:val="0"/>
              <w:suppressAutoHyphens/>
              <w:rPr>
                <w:sz w:val="24"/>
                <w:lang w:val="uk-UA"/>
              </w:rPr>
            </w:pPr>
          </w:p>
        </w:tc>
        <w:tc>
          <w:tcPr>
            <w:tcW w:w="3244" w:type="dxa"/>
            <w:vAlign w:val="center"/>
          </w:tcPr>
          <w:p w:rsidR="003D1FC7" w:rsidRPr="0037269C" w:rsidRDefault="003D1FC7" w:rsidP="00064622">
            <w:pPr>
              <w:widowControl w:val="0"/>
              <w:suppressAutoHyphens/>
              <w:jc w:val="center"/>
              <w:rPr>
                <w:b/>
                <w:sz w:val="24"/>
                <w:lang w:val="uk-UA"/>
              </w:rPr>
            </w:pPr>
            <w:r w:rsidRPr="0037269C">
              <w:rPr>
                <w:b/>
                <w:sz w:val="24"/>
                <w:lang w:val="uk-UA"/>
              </w:rPr>
              <w:t>Денна</w:t>
            </w:r>
            <w:r w:rsidR="001657F6" w:rsidRPr="0037269C">
              <w:rPr>
                <w:b/>
                <w:sz w:val="24"/>
                <w:lang w:val="uk-UA"/>
              </w:rPr>
              <w:t xml:space="preserve"> </w:t>
            </w:r>
            <w:r w:rsidRPr="0037269C">
              <w:rPr>
                <w:b/>
                <w:sz w:val="24"/>
                <w:lang w:val="uk-UA"/>
              </w:rPr>
              <w:t>форма</w:t>
            </w:r>
            <w:r w:rsidR="001657F6" w:rsidRPr="0037269C">
              <w:rPr>
                <w:b/>
                <w:sz w:val="24"/>
                <w:lang w:val="uk-UA"/>
              </w:rPr>
              <w:t xml:space="preserve"> </w:t>
            </w:r>
            <w:r w:rsidRPr="0037269C">
              <w:rPr>
                <w:b/>
                <w:sz w:val="24"/>
                <w:lang w:val="uk-UA"/>
              </w:rPr>
              <w:t>навчання</w:t>
            </w:r>
          </w:p>
        </w:tc>
      </w:tr>
      <w:tr w:rsidR="003D1FC7" w:rsidRPr="0037269C" w:rsidTr="001657F6">
        <w:trPr>
          <w:trHeight w:val="242"/>
        </w:trPr>
        <w:tc>
          <w:tcPr>
            <w:tcW w:w="5985" w:type="dxa"/>
            <w:vAlign w:val="center"/>
          </w:tcPr>
          <w:p w:rsidR="003D1FC7" w:rsidRPr="0037269C" w:rsidRDefault="003D1FC7" w:rsidP="00064622">
            <w:pPr>
              <w:widowControl w:val="0"/>
              <w:suppressAutoHyphens/>
              <w:jc w:val="center"/>
              <w:rPr>
                <w:b/>
                <w:sz w:val="24"/>
                <w:lang w:val="uk-UA"/>
              </w:rPr>
            </w:pPr>
            <w:r w:rsidRPr="0037269C">
              <w:rPr>
                <w:b/>
                <w:sz w:val="24"/>
                <w:lang w:val="uk-UA"/>
              </w:rPr>
              <w:t>Кількість кредитів/годин</w:t>
            </w:r>
          </w:p>
        </w:tc>
        <w:tc>
          <w:tcPr>
            <w:tcW w:w="3244" w:type="dxa"/>
            <w:vAlign w:val="center"/>
          </w:tcPr>
          <w:p w:rsidR="003D1FC7" w:rsidRPr="0037269C" w:rsidRDefault="00064622" w:rsidP="00064622">
            <w:pPr>
              <w:widowControl w:val="0"/>
              <w:suppressAutoHyphens/>
              <w:jc w:val="center"/>
              <w:rPr>
                <w:sz w:val="24"/>
                <w:lang w:val="uk-UA"/>
              </w:rPr>
            </w:pPr>
            <w:r w:rsidRPr="0037269C">
              <w:rPr>
                <w:sz w:val="24"/>
                <w:lang w:val="uk-UA"/>
              </w:rPr>
              <w:t>3</w:t>
            </w:r>
            <w:r w:rsidR="000F39F2" w:rsidRPr="0037269C">
              <w:rPr>
                <w:sz w:val="24"/>
                <w:lang w:val="uk-UA"/>
              </w:rPr>
              <w:t xml:space="preserve"> / </w:t>
            </w:r>
            <w:r w:rsidRPr="0037269C">
              <w:rPr>
                <w:sz w:val="24"/>
                <w:lang w:val="uk-UA"/>
              </w:rPr>
              <w:t>9</w:t>
            </w:r>
            <w:r w:rsidR="009D663C" w:rsidRPr="0037269C">
              <w:rPr>
                <w:sz w:val="24"/>
                <w:lang w:val="uk-UA"/>
              </w:rPr>
              <w:t>0</w:t>
            </w:r>
          </w:p>
        </w:tc>
      </w:tr>
      <w:tr w:rsidR="003D1FC7" w:rsidRPr="0037269C" w:rsidTr="001657F6">
        <w:trPr>
          <w:trHeight w:val="242"/>
        </w:trPr>
        <w:tc>
          <w:tcPr>
            <w:tcW w:w="5985" w:type="dxa"/>
            <w:vAlign w:val="center"/>
          </w:tcPr>
          <w:p w:rsidR="003D1FC7" w:rsidRPr="0037269C" w:rsidRDefault="003D1FC7" w:rsidP="00064622">
            <w:pPr>
              <w:widowControl w:val="0"/>
              <w:suppressAutoHyphens/>
              <w:jc w:val="center"/>
              <w:rPr>
                <w:b/>
                <w:sz w:val="24"/>
                <w:lang w:val="uk-UA"/>
              </w:rPr>
            </w:pPr>
            <w:r w:rsidRPr="0037269C">
              <w:rPr>
                <w:b/>
                <w:sz w:val="24"/>
                <w:lang w:val="uk-UA"/>
              </w:rPr>
              <w:t>Усього годин аудиторної роботи</w:t>
            </w:r>
          </w:p>
        </w:tc>
        <w:tc>
          <w:tcPr>
            <w:tcW w:w="3244" w:type="dxa"/>
            <w:vAlign w:val="center"/>
          </w:tcPr>
          <w:p w:rsidR="003D1FC7" w:rsidRPr="0037269C" w:rsidRDefault="00064622" w:rsidP="00064622">
            <w:pPr>
              <w:widowControl w:val="0"/>
              <w:suppressAutoHyphens/>
              <w:jc w:val="center"/>
              <w:rPr>
                <w:sz w:val="24"/>
                <w:lang w:val="uk-UA"/>
              </w:rPr>
            </w:pPr>
            <w:r w:rsidRPr="0037269C">
              <w:rPr>
                <w:sz w:val="24"/>
                <w:lang w:val="uk-UA"/>
              </w:rPr>
              <w:t>30</w:t>
            </w:r>
          </w:p>
        </w:tc>
      </w:tr>
      <w:tr w:rsidR="003D1FC7" w:rsidRPr="0037269C" w:rsidTr="001657F6">
        <w:trPr>
          <w:trHeight w:val="242"/>
        </w:trPr>
        <w:tc>
          <w:tcPr>
            <w:tcW w:w="5985" w:type="dxa"/>
            <w:vAlign w:val="center"/>
          </w:tcPr>
          <w:p w:rsidR="003D1FC7" w:rsidRPr="0037269C" w:rsidRDefault="003D1FC7" w:rsidP="00064622">
            <w:pPr>
              <w:widowControl w:val="0"/>
              <w:suppressAutoHyphens/>
              <w:rPr>
                <w:sz w:val="24"/>
                <w:lang w:val="uk-UA"/>
              </w:rPr>
            </w:pPr>
            <w:r w:rsidRPr="0037269C">
              <w:rPr>
                <w:sz w:val="24"/>
                <w:lang w:val="uk-UA"/>
              </w:rPr>
              <w:t>в т.ч.:</w:t>
            </w:r>
          </w:p>
        </w:tc>
        <w:tc>
          <w:tcPr>
            <w:tcW w:w="3244" w:type="dxa"/>
            <w:vAlign w:val="center"/>
          </w:tcPr>
          <w:p w:rsidR="003D1FC7" w:rsidRPr="0037269C" w:rsidRDefault="003D1FC7" w:rsidP="00064622">
            <w:pPr>
              <w:widowControl w:val="0"/>
              <w:suppressAutoHyphens/>
              <w:jc w:val="center"/>
              <w:rPr>
                <w:sz w:val="24"/>
                <w:lang w:val="uk-UA"/>
              </w:rPr>
            </w:pPr>
          </w:p>
        </w:tc>
      </w:tr>
      <w:tr w:rsidR="003D1FC7" w:rsidRPr="0037269C" w:rsidTr="001657F6">
        <w:trPr>
          <w:trHeight w:val="242"/>
        </w:trPr>
        <w:tc>
          <w:tcPr>
            <w:tcW w:w="5985" w:type="dxa"/>
            <w:vAlign w:val="center"/>
          </w:tcPr>
          <w:p w:rsidR="003D1FC7" w:rsidRPr="0037269C" w:rsidRDefault="003D1FC7" w:rsidP="00064622">
            <w:pPr>
              <w:widowControl w:val="0"/>
              <w:numPr>
                <w:ilvl w:val="0"/>
                <w:numId w:val="3"/>
              </w:numPr>
              <w:tabs>
                <w:tab w:val="clear" w:pos="1543"/>
                <w:tab w:val="num" w:pos="110"/>
              </w:tabs>
              <w:suppressAutoHyphens/>
              <w:ind w:hanging="1543"/>
              <w:jc w:val="both"/>
              <w:rPr>
                <w:sz w:val="24"/>
                <w:lang w:val="uk-UA"/>
              </w:rPr>
            </w:pPr>
            <w:r w:rsidRPr="0037269C">
              <w:rPr>
                <w:sz w:val="24"/>
                <w:lang w:val="uk-UA"/>
              </w:rPr>
              <w:t xml:space="preserve"> лекційні заняття, год.</w:t>
            </w:r>
          </w:p>
        </w:tc>
        <w:tc>
          <w:tcPr>
            <w:tcW w:w="3244" w:type="dxa"/>
            <w:vAlign w:val="center"/>
          </w:tcPr>
          <w:p w:rsidR="003D1FC7" w:rsidRPr="0037269C" w:rsidRDefault="009D663C" w:rsidP="002B74B5">
            <w:pPr>
              <w:widowControl w:val="0"/>
              <w:suppressAutoHyphens/>
              <w:jc w:val="center"/>
              <w:rPr>
                <w:sz w:val="24"/>
                <w:lang w:val="uk-UA"/>
              </w:rPr>
            </w:pPr>
            <w:r w:rsidRPr="0037269C">
              <w:rPr>
                <w:sz w:val="24"/>
                <w:lang w:val="uk-UA"/>
              </w:rPr>
              <w:t>1</w:t>
            </w:r>
            <w:r w:rsidR="002B74B5">
              <w:rPr>
                <w:sz w:val="24"/>
                <w:lang w:val="uk-UA"/>
              </w:rPr>
              <w:t>0</w:t>
            </w:r>
          </w:p>
        </w:tc>
      </w:tr>
      <w:tr w:rsidR="003D1FC7" w:rsidRPr="0037269C" w:rsidTr="001657F6">
        <w:trPr>
          <w:trHeight w:val="242"/>
        </w:trPr>
        <w:tc>
          <w:tcPr>
            <w:tcW w:w="5985" w:type="dxa"/>
            <w:vAlign w:val="center"/>
          </w:tcPr>
          <w:p w:rsidR="003D1FC7" w:rsidRPr="0037269C" w:rsidRDefault="003D1FC7" w:rsidP="00064622">
            <w:pPr>
              <w:widowControl w:val="0"/>
              <w:numPr>
                <w:ilvl w:val="0"/>
                <w:numId w:val="3"/>
              </w:numPr>
              <w:tabs>
                <w:tab w:val="clear" w:pos="1543"/>
              </w:tabs>
              <w:suppressAutoHyphens/>
              <w:ind w:left="110" w:hanging="110"/>
              <w:rPr>
                <w:sz w:val="24"/>
                <w:lang w:val="uk-UA"/>
              </w:rPr>
            </w:pPr>
            <w:r w:rsidRPr="0037269C">
              <w:rPr>
                <w:sz w:val="24"/>
                <w:lang w:val="uk-UA"/>
              </w:rPr>
              <w:t xml:space="preserve"> практичні заняття, год.</w:t>
            </w:r>
          </w:p>
        </w:tc>
        <w:tc>
          <w:tcPr>
            <w:tcW w:w="3244" w:type="dxa"/>
            <w:vAlign w:val="center"/>
          </w:tcPr>
          <w:p w:rsidR="003D1FC7" w:rsidRPr="0037269C" w:rsidRDefault="002B74B5" w:rsidP="00064622">
            <w:pPr>
              <w:widowControl w:val="0"/>
              <w:suppressAutoHyphens/>
              <w:jc w:val="center"/>
              <w:rPr>
                <w:sz w:val="24"/>
                <w:lang w:val="uk-UA"/>
              </w:rPr>
            </w:pPr>
            <w:r>
              <w:rPr>
                <w:sz w:val="24"/>
                <w:lang w:val="uk-UA"/>
              </w:rPr>
              <w:t>20</w:t>
            </w:r>
          </w:p>
        </w:tc>
      </w:tr>
      <w:tr w:rsidR="003D1FC7" w:rsidRPr="0037269C" w:rsidTr="001657F6">
        <w:trPr>
          <w:trHeight w:val="242"/>
        </w:trPr>
        <w:tc>
          <w:tcPr>
            <w:tcW w:w="5985" w:type="dxa"/>
            <w:vAlign w:val="center"/>
          </w:tcPr>
          <w:p w:rsidR="003D1FC7" w:rsidRPr="0037269C" w:rsidRDefault="003D1FC7" w:rsidP="00064622">
            <w:pPr>
              <w:widowControl w:val="0"/>
              <w:numPr>
                <w:ilvl w:val="0"/>
                <w:numId w:val="3"/>
              </w:numPr>
              <w:tabs>
                <w:tab w:val="clear" w:pos="1543"/>
                <w:tab w:val="num" w:pos="0"/>
              </w:tabs>
              <w:suppressAutoHyphens/>
              <w:ind w:left="110" w:hanging="110"/>
              <w:rPr>
                <w:sz w:val="24"/>
                <w:lang w:val="uk-UA"/>
              </w:rPr>
            </w:pPr>
            <w:r w:rsidRPr="0037269C">
              <w:rPr>
                <w:sz w:val="24"/>
                <w:lang w:val="uk-UA"/>
              </w:rPr>
              <w:t xml:space="preserve">лабораторні заняття, </w:t>
            </w:r>
            <w:proofErr w:type="spellStart"/>
            <w:r w:rsidRPr="0037269C">
              <w:rPr>
                <w:sz w:val="24"/>
                <w:lang w:val="uk-UA"/>
              </w:rPr>
              <w:t>год</w:t>
            </w:r>
            <w:proofErr w:type="spellEnd"/>
          </w:p>
        </w:tc>
        <w:tc>
          <w:tcPr>
            <w:tcW w:w="3244" w:type="dxa"/>
            <w:vAlign w:val="center"/>
          </w:tcPr>
          <w:p w:rsidR="003D1FC7" w:rsidRPr="0037269C" w:rsidRDefault="00064622" w:rsidP="00064622">
            <w:pPr>
              <w:widowControl w:val="0"/>
              <w:suppressAutoHyphens/>
              <w:jc w:val="center"/>
              <w:rPr>
                <w:sz w:val="24"/>
                <w:lang w:val="uk-UA"/>
              </w:rPr>
            </w:pPr>
            <w:r w:rsidRPr="0037269C">
              <w:rPr>
                <w:sz w:val="24"/>
                <w:lang w:val="uk-UA"/>
              </w:rPr>
              <w:t>––</w:t>
            </w:r>
          </w:p>
        </w:tc>
      </w:tr>
      <w:tr w:rsidR="003D1FC7" w:rsidRPr="0037269C" w:rsidTr="001657F6">
        <w:trPr>
          <w:trHeight w:val="242"/>
        </w:trPr>
        <w:tc>
          <w:tcPr>
            <w:tcW w:w="5985" w:type="dxa"/>
            <w:vAlign w:val="center"/>
          </w:tcPr>
          <w:p w:rsidR="003D1FC7" w:rsidRPr="0037269C" w:rsidRDefault="003D1FC7" w:rsidP="00064622">
            <w:pPr>
              <w:widowControl w:val="0"/>
              <w:suppressAutoHyphens/>
              <w:ind w:left="1183" w:hanging="1183"/>
              <w:jc w:val="both"/>
              <w:rPr>
                <w:sz w:val="24"/>
                <w:lang w:val="uk-UA"/>
              </w:rPr>
            </w:pPr>
            <w:r w:rsidRPr="0037269C">
              <w:rPr>
                <w:sz w:val="24"/>
                <w:lang w:val="uk-UA"/>
              </w:rPr>
              <w:t xml:space="preserve">семінарські заняття, </w:t>
            </w:r>
            <w:proofErr w:type="spellStart"/>
            <w:r w:rsidRPr="0037269C">
              <w:rPr>
                <w:sz w:val="24"/>
                <w:lang w:val="uk-UA"/>
              </w:rPr>
              <w:t>год</w:t>
            </w:r>
            <w:proofErr w:type="spellEnd"/>
          </w:p>
        </w:tc>
        <w:tc>
          <w:tcPr>
            <w:tcW w:w="3244" w:type="dxa"/>
            <w:vAlign w:val="center"/>
          </w:tcPr>
          <w:p w:rsidR="003D1FC7" w:rsidRPr="0037269C" w:rsidRDefault="000F39F2" w:rsidP="00064622">
            <w:pPr>
              <w:widowControl w:val="0"/>
              <w:suppressAutoHyphens/>
              <w:jc w:val="center"/>
              <w:rPr>
                <w:sz w:val="24"/>
                <w:lang w:val="uk-UA"/>
              </w:rPr>
            </w:pPr>
            <w:r w:rsidRPr="0037269C">
              <w:rPr>
                <w:sz w:val="24"/>
                <w:lang w:val="uk-UA"/>
              </w:rPr>
              <w:t>––</w:t>
            </w:r>
          </w:p>
        </w:tc>
      </w:tr>
      <w:tr w:rsidR="003D1FC7" w:rsidRPr="0037269C" w:rsidTr="001657F6">
        <w:trPr>
          <w:trHeight w:val="242"/>
        </w:trPr>
        <w:tc>
          <w:tcPr>
            <w:tcW w:w="5985" w:type="dxa"/>
            <w:vAlign w:val="center"/>
          </w:tcPr>
          <w:p w:rsidR="003D1FC7" w:rsidRPr="0037269C" w:rsidRDefault="003D1FC7" w:rsidP="00064622">
            <w:pPr>
              <w:widowControl w:val="0"/>
              <w:suppressAutoHyphens/>
              <w:jc w:val="center"/>
              <w:rPr>
                <w:b/>
                <w:sz w:val="24"/>
                <w:lang w:val="uk-UA"/>
              </w:rPr>
            </w:pPr>
            <w:r w:rsidRPr="0037269C">
              <w:rPr>
                <w:b/>
                <w:sz w:val="24"/>
                <w:lang w:val="uk-UA"/>
              </w:rPr>
              <w:t>Усього годин самостійної роботи</w:t>
            </w:r>
          </w:p>
        </w:tc>
        <w:tc>
          <w:tcPr>
            <w:tcW w:w="3244" w:type="dxa"/>
            <w:vAlign w:val="center"/>
          </w:tcPr>
          <w:p w:rsidR="003D1FC7" w:rsidRPr="0037269C" w:rsidRDefault="00064622" w:rsidP="00064622">
            <w:pPr>
              <w:widowControl w:val="0"/>
              <w:suppressAutoHyphens/>
              <w:jc w:val="center"/>
              <w:rPr>
                <w:sz w:val="24"/>
                <w:lang w:val="uk-UA"/>
              </w:rPr>
            </w:pPr>
            <w:r w:rsidRPr="0037269C">
              <w:rPr>
                <w:sz w:val="24"/>
                <w:lang w:val="uk-UA"/>
              </w:rPr>
              <w:t>60</w:t>
            </w:r>
          </w:p>
        </w:tc>
      </w:tr>
      <w:tr w:rsidR="00156AAD" w:rsidRPr="0037269C" w:rsidTr="001657F6">
        <w:trPr>
          <w:trHeight w:val="242"/>
        </w:trPr>
        <w:tc>
          <w:tcPr>
            <w:tcW w:w="5985" w:type="dxa"/>
            <w:vAlign w:val="center"/>
          </w:tcPr>
          <w:p w:rsidR="00156AAD" w:rsidRPr="0037269C" w:rsidRDefault="00156AAD" w:rsidP="00064622">
            <w:pPr>
              <w:widowControl w:val="0"/>
              <w:suppressAutoHyphens/>
              <w:jc w:val="both"/>
              <w:rPr>
                <w:sz w:val="24"/>
                <w:lang w:val="uk-UA"/>
              </w:rPr>
            </w:pPr>
            <w:r w:rsidRPr="0037269C">
              <w:rPr>
                <w:sz w:val="24"/>
                <w:lang w:val="uk-UA"/>
              </w:rPr>
              <w:t>Вид контролю</w:t>
            </w:r>
          </w:p>
        </w:tc>
        <w:tc>
          <w:tcPr>
            <w:tcW w:w="3244" w:type="dxa"/>
            <w:vAlign w:val="center"/>
          </w:tcPr>
          <w:p w:rsidR="00156AAD" w:rsidRPr="0037269C" w:rsidRDefault="006957B1" w:rsidP="00064622">
            <w:pPr>
              <w:widowControl w:val="0"/>
              <w:suppressAutoHyphens/>
              <w:jc w:val="center"/>
              <w:rPr>
                <w:sz w:val="24"/>
                <w:lang w:val="uk-UA"/>
              </w:rPr>
            </w:pPr>
            <w:r>
              <w:rPr>
                <w:sz w:val="24"/>
                <w:lang w:val="uk-UA"/>
              </w:rPr>
              <w:t>залік</w:t>
            </w:r>
          </w:p>
        </w:tc>
      </w:tr>
    </w:tbl>
    <w:p w:rsidR="009E5432" w:rsidRPr="0037269C" w:rsidRDefault="009E5432" w:rsidP="00064622">
      <w:pPr>
        <w:widowControl w:val="0"/>
        <w:suppressAutoHyphens/>
        <w:rPr>
          <w:sz w:val="24"/>
          <w:lang w:val="uk-UA"/>
        </w:rPr>
      </w:pPr>
    </w:p>
    <w:p w:rsidR="009E5432" w:rsidRPr="0037269C" w:rsidRDefault="009E5432" w:rsidP="00064622">
      <w:pPr>
        <w:widowControl w:val="0"/>
        <w:suppressAutoHyphens/>
        <w:ind w:left="1440" w:hanging="1440"/>
        <w:jc w:val="both"/>
        <w:rPr>
          <w:sz w:val="24"/>
          <w:lang w:val="uk-UA"/>
        </w:rPr>
      </w:pPr>
      <w:r w:rsidRPr="0037269C">
        <w:rPr>
          <w:bCs/>
          <w:sz w:val="24"/>
          <w:lang w:val="uk-UA"/>
        </w:rPr>
        <w:t>Примітка</w:t>
      </w:r>
      <w:r w:rsidR="00446331" w:rsidRPr="0037269C">
        <w:rPr>
          <w:sz w:val="24"/>
          <w:lang w:val="uk-UA"/>
        </w:rPr>
        <w:t>.</w:t>
      </w:r>
    </w:p>
    <w:p w:rsidR="00446331" w:rsidRPr="0037269C" w:rsidRDefault="00446331" w:rsidP="00064622">
      <w:pPr>
        <w:widowControl w:val="0"/>
        <w:suppressAutoHyphens/>
        <w:ind w:left="1440" w:hanging="1440"/>
        <w:jc w:val="both"/>
        <w:rPr>
          <w:sz w:val="24"/>
          <w:lang w:val="uk-UA"/>
        </w:rPr>
      </w:pPr>
      <w:r w:rsidRPr="0037269C">
        <w:rPr>
          <w:sz w:val="24"/>
          <w:lang w:val="uk-UA"/>
        </w:rPr>
        <w:t xml:space="preserve">Частка аудиторного навчального часу </w:t>
      </w:r>
      <w:r w:rsidR="000174FF" w:rsidRPr="0037269C">
        <w:rPr>
          <w:sz w:val="24"/>
          <w:lang w:val="uk-UA"/>
        </w:rPr>
        <w:t>аспіранта</w:t>
      </w:r>
      <w:r w:rsidRPr="0037269C">
        <w:rPr>
          <w:sz w:val="24"/>
          <w:lang w:val="uk-UA"/>
        </w:rPr>
        <w:t xml:space="preserve"> у відсотковому вимірі:</w:t>
      </w:r>
    </w:p>
    <w:p w:rsidR="009E5432" w:rsidRPr="0037269C" w:rsidRDefault="009E5432" w:rsidP="00064622">
      <w:pPr>
        <w:widowControl w:val="0"/>
        <w:suppressAutoHyphens/>
        <w:ind w:firstLine="600"/>
        <w:jc w:val="both"/>
        <w:rPr>
          <w:sz w:val="24"/>
          <w:lang w:val="uk-UA"/>
        </w:rPr>
      </w:pPr>
      <w:r w:rsidRPr="0037269C">
        <w:rPr>
          <w:sz w:val="24"/>
          <w:lang w:val="uk-UA"/>
        </w:rPr>
        <w:t>для денної форми навчання –</w:t>
      </w:r>
      <w:r w:rsidR="000F39F2" w:rsidRPr="0037269C">
        <w:rPr>
          <w:sz w:val="24"/>
          <w:lang w:val="uk-UA"/>
        </w:rPr>
        <w:t xml:space="preserve"> </w:t>
      </w:r>
      <w:r w:rsidR="000174FF" w:rsidRPr="0037269C">
        <w:rPr>
          <w:sz w:val="24"/>
          <w:lang w:val="uk-UA"/>
        </w:rPr>
        <w:t>40</w:t>
      </w:r>
      <w:r w:rsidR="000F39F2" w:rsidRPr="0037269C">
        <w:rPr>
          <w:sz w:val="24"/>
          <w:lang w:val="uk-UA"/>
        </w:rPr>
        <w:t xml:space="preserve"> %</w:t>
      </w:r>
      <w:r w:rsidR="004823BE" w:rsidRPr="0037269C">
        <w:rPr>
          <w:sz w:val="24"/>
          <w:lang w:val="uk-UA"/>
        </w:rPr>
        <w:t>.</w:t>
      </w:r>
    </w:p>
    <w:p w:rsidR="008C0895" w:rsidRPr="0037269C" w:rsidRDefault="008C0895" w:rsidP="00064622">
      <w:pPr>
        <w:widowControl w:val="0"/>
        <w:suppressAutoHyphens/>
        <w:rPr>
          <w:sz w:val="24"/>
          <w:lang w:val="uk-UA"/>
        </w:rPr>
      </w:pPr>
    </w:p>
    <w:p w:rsidR="009E5432" w:rsidRPr="0037269C" w:rsidRDefault="001657F6" w:rsidP="00064622">
      <w:pPr>
        <w:widowControl w:val="0"/>
        <w:tabs>
          <w:tab w:val="left" w:pos="3900"/>
        </w:tabs>
        <w:suppressAutoHyphens/>
        <w:jc w:val="center"/>
        <w:rPr>
          <w:b/>
          <w:sz w:val="24"/>
          <w:lang w:val="uk-UA"/>
        </w:rPr>
      </w:pPr>
      <w:r w:rsidRPr="0037269C">
        <w:rPr>
          <w:b/>
          <w:sz w:val="24"/>
          <w:lang w:val="uk-UA"/>
        </w:rPr>
        <w:t xml:space="preserve">2. </w:t>
      </w:r>
      <w:r w:rsidR="00C35E0F" w:rsidRPr="0037269C">
        <w:rPr>
          <w:b/>
          <w:sz w:val="24"/>
          <w:lang w:val="uk-UA"/>
        </w:rPr>
        <w:t>Предмет, м</w:t>
      </w:r>
      <w:r w:rsidR="009E5432" w:rsidRPr="0037269C">
        <w:rPr>
          <w:b/>
          <w:sz w:val="24"/>
          <w:lang w:val="uk-UA"/>
        </w:rPr>
        <w:t>ета та завдання навчальної дисципліни</w:t>
      </w:r>
    </w:p>
    <w:p w:rsidR="00FC62BA" w:rsidRPr="0037269C" w:rsidRDefault="00444CA3" w:rsidP="00064622">
      <w:pPr>
        <w:widowControl w:val="0"/>
        <w:suppressAutoHyphens/>
        <w:ind w:firstLine="567"/>
        <w:jc w:val="both"/>
        <w:rPr>
          <w:b/>
          <w:sz w:val="24"/>
          <w:lang w:val="uk-UA"/>
        </w:rPr>
      </w:pPr>
      <w:r w:rsidRPr="0037269C">
        <w:rPr>
          <w:b/>
          <w:sz w:val="24"/>
          <w:lang w:val="uk-UA"/>
        </w:rPr>
        <w:t>2.1.</w:t>
      </w:r>
      <w:r w:rsidR="000F39F2" w:rsidRPr="0037269C">
        <w:rPr>
          <w:b/>
          <w:sz w:val="24"/>
          <w:lang w:val="uk-UA"/>
        </w:rPr>
        <w:t xml:space="preserve"> </w:t>
      </w:r>
      <w:r w:rsidR="00C35E0F" w:rsidRPr="0037269C">
        <w:rPr>
          <w:b/>
          <w:sz w:val="24"/>
          <w:lang w:val="uk-UA"/>
        </w:rPr>
        <w:t>Предмет, м</w:t>
      </w:r>
      <w:r w:rsidR="009E5432" w:rsidRPr="0037269C">
        <w:rPr>
          <w:b/>
          <w:sz w:val="24"/>
          <w:lang w:val="uk-UA"/>
        </w:rPr>
        <w:t xml:space="preserve">ета </w:t>
      </w:r>
      <w:r w:rsidRPr="0037269C">
        <w:rPr>
          <w:b/>
          <w:sz w:val="24"/>
          <w:lang w:val="uk-UA"/>
        </w:rPr>
        <w:t>вивчення навчальної дисциплін</w:t>
      </w:r>
      <w:r w:rsidR="00C2636B" w:rsidRPr="0037269C">
        <w:rPr>
          <w:b/>
          <w:sz w:val="24"/>
          <w:lang w:val="uk-UA"/>
        </w:rPr>
        <w:t>и</w:t>
      </w:r>
      <w:r w:rsidR="00D723E9" w:rsidRPr="0037269C">
        <w:rPr>
          <w:b/>
          <w:sz w:val="24"/>
          <w:lang w:val="uk-UA"/>
        </w:rPr>
        <w:t xml:space="preserve">. </w:t>
      </w:r>
    </w:p>
    <w:p w:rsidR="00FC62BA" w:rsidRPr="0037269C" w:rsidRDefault="00D723E9" w:rsidP="002C32B3">
      <w:pPr>
        <w:autoSpaceDE w:val="0"/>
        <w:autoSpaceDN w:val="0"/>
        <w:adjustRightInd w:val="0"/>
        <w:rPr>
          <w:lang w:val="uk-UA"/>
        </w:rPr>
      </w:pPr>
      <w:r w:rsidRPr="0037269C">
        <w:rPr>
          <w:b/>
          <w:sz w:val="24"/>
          <w:lang w:val="uk-UA"/>
        </w:rPr>
        <w:t>Предметом</w:t>
      </w:r>
      <w:r w:rsidR="004944CF" w:rsidRPr="0037269C">
        <w:rPr>
          <w:b/>
          <w:sz w:val="24"/>
          <w:lang w:val="uk-UA"/>
        </w:rPr>
        <w:t xml:space="preserve"> навчальної дисципліни</w:t>
      </w:r>
      <w:r w:rsidRPr="0037269C">
        <w:rPr>
          <w:b/>
          <w:sz w:val="24"/>
          <w:lang w:val="uk-UA"/>
        </w:rPr>
        <w:t xml:space="preserve"> </w:t>
      </w:r>
      <w:r w:rsidR="00FC62BA" w:rsidRPr="0037269C">
        <w:rPr>
          <w:bCs/>
          <w:sz w:val="24"/>
          <w:lang w:val="uk-UA"/>
        </w:rPr>
        <w:t xml:space="preserve">є принципи, методи та форми </w:t>
      </w:r>
      <w:r w:rsidR="002C32B3" w:rsidRPr="0037269C">
        <w:rPr>
          <w:bCs/>
          <w:sz w:val="24"/>
          <w:lang w:val="uk-UA"/>
        </w:rPr>
        <w:t>організації і планування виробництва, методичні підходи раціоналізації та проектування виробництва</w:t>
      </w:r>
      <w:r w:rsidR="00FC62BA" w:rsidRPr="0037269C">
        <w:rPr>
          <w:bCs/>
          <w:sz w:val="24"/>
          <w:lang w:val="uk-UA"/>
        </w:rPr>
        <w:t>.</w:t>
      </w:r>
    </w:p>
    <w:p w:rsidR="009E5432" w:rsidRPr="0037269C" w:rsidRDefault="000F39F2" w:rsidP="002C32B3">
      <w:pPr>
        <w:suppressAutoHyphens/>
        <w:autoSpaceDE w:val="0"/>
        <w:autoSpaceDN w:val="0"/>
        <w:adjustRightInd w:val="0"/>
        <w:jc w:val="both"/>
        <w:rPr>
          <w:b/>
          <w:sz w:val="24"/>
          <w:lang w:val="uk-UA"/>
        </w:rPr>
      </w:pPr>
      <w:r w:rsidRPr="0037269C">
        <w:rPr>
          <w:b/>
          <w:sz w:val="24"/>
          <w:lang w:val="uk-UA"/>
        </w:rPr>
        <w:t>Метою</w:t>
      </w:r>
      <w:r w:rsidRPr="0037269C">
        <w:rPr>
          <w:sz w:val="24"/>
          <w:lang w:val="uk-UA"/>
        </w:rPr>
        <w:t xml:space="preserve"> </w:t>
      </w:r>
      <w:r w:rsidR="004944CF" w:rsidRPr="0037269C">
        <w:rPr>
          <w:b/>
          <w:sz w:val="24"/>
          <w:lang w:val="uk-UA"/>
        </w:rPr>
        <w:t>навчальної дисципліни</w:t>
      </w:r>
      <w:r w:rsidR="004944CF" w:rsidRPr="0037269C">
        <w:rPr>
          <w:bCs/>
          <w:sz w:val="24"/>
          <w:lang w:val="uk-UA"/>
        </w:rPr>
        <w:t xml:space="preserve"> </w:t>
      </w:r>
      <w:r w:rsidRPr="0037269C">
        <w:rPr>
          <w:bCs/>
          <w:sz w:val="24"/>
          <w:lang w:val="uk-UA"/>
        </w:rPr>
        <w:t xml:space="preserve">є </w:t>
      </w:r>
      <w:r w:rsidR="00FC62BA" w:rsidRPr="0037269C">
        <w:rPr>
          <w:bCs/>
          <w:sz w:val="24"/>
          <w:lang w:val="uk-UA"/>
        </w:rPr>
        <w:t xml:space="preserve">формування необхідних теоретичних знань і практичних навичок </w:t>
      </w:r>
      <w:r w:rsidR="002C32B3" w:rsidRPr="0037269C">
        <w:rPr>
          <w:bCs/>
          <w:sz w:val="24"/>
          <w:lang w:val="uk-UA"/>
        </w:rPr>
        <w:t>раціональної організації виробництва та використання методів підвищення результативності виробничих систем підприємства</w:t>
      </w:r>
      <w:r w:rsidRPr="0037269C">
        <w:rPr>
          <w:bCs/>
          <w:sz w:val="24"/>
          <w:lang w:val="uk-UA"/>
        </w:rPr>
        <w:t>.</w:t>
      </w:r>
    </w:p>
    <w:p w:rsidR="000063CD" w:rsidRPr="0037269C" w:rsidRDefault="000063CD" w:rsidP="00064622">
      <w:pPr>
        <w:widowControl w:val="0"/>
        <w:tabs>
          <w:tab w:val="left" w:pos="0"/>
          <w:tab w:val="left" w:pos="284"/>
        </w:tabs>
        <w:suppressAutoHyphens/>
        <w:ind w:left="567" w:hanging="567"/>
        <w:jc w:val="both"/>
        <w:rPr>
          <w:b/>
          <w:sz w:val="24"/>
          <w:lang w:val="uk-UA"/>
        </w:rPr>
      </w:pPr>
    </w:p>
    <w:p w:rsidR="009E5432" w:rsidRPr="0037269C" w:rsidRDefault="00444CA3" w:rsidP="00064622">
      <w:pPr>
        <w:widowControl w:val="0"/>
        <w:suppressAutoHyphens/>
        <w:ind w:firstLine="567"/>
        <w:jc w:val="both"/>
        <w:rPr>
          <w:b/>
          <w:sz w:val="24"/>
          <w:lang w:val="uk-UA"/>
        </w:rPr>
      </w:pPr>
      <w:r w:rsidRPr="0037269C">
        <w:rPr>
          <w:b/>
          <w:sz w:val="24"/>
          <w:lang w:val="uk-UA"/>
        </w:rPr>
        <w:t>2.2.</w:t>
      </w:r>
      <w:r w:rsidR="00083E7E" w:rsidRPr="0037269C">
        <w:rPr>
          <w:b/>
          <w:sz w:val="24"/>
          <w:lang w:val="uk-UA"/>
        </w:rPr>
        <w:t xml:space="preserve"> </w:t>
      </w:r>
      <w:r w:rsidRPr="0037269C">
        <w:rPr>
          <w:b/>
          <w:sz w:val="24"/>
          <w:lang w:val="uk-UA"/>
        </w:rPr>
        <w:t>Завдання на</w:t>
      </w:r>
      <w:r w:rsidR="00ED2A97" w:rsidRPr="0037269C">
        <w:rPr>
          <w:b/>
          <w:sz w:val="24"/>
          <w:lang w:val="uk-UA"/>
        </w:rPr>
        <w:t>в</w:t>
      </w:r>
      <w:r w:rsidRPr="0037269C">
        <w:rPr>
          <w:b/>
          <w:sz w:val="24"/>
          <w:lang w:val="uk-UA"/>
        </w:rPr>
        <w:t>чальної дисципліни</w:t>
      </w:r>
      <w:r w:rsidR="00C2636B" w:rsidRPr="0037269C">
        <w:rPr>
          <w:b/>
          <w:sz w:val="24"/>
          <w:lang w:val="uk-UA"/>
        </w:rPr>
        <w:t xml:space="preserve"> </w:t>
      </w:r>
      <w:r w:rsidR="00ED2A97" w:rsidRPr="0037269C">
        <w:rPr>
          <w:b/>
          <w:sz w:val="24"/>
          <w:lang w:val="uk-UA"/>
        </w:rPr>
        <w:t>(ЗК, ФК)</w:t>
      </w:r>
    </w:p>
    <w:p w:rsidR="009E5432" w:rsidRPr="0037269C" w:rsidRDefault="00444CA3" w:rsidP="00064622">
      <w:pPr>
        <w:widowControl w:val="0"/>
        <w:tabs>
          <w:tab w:val="left" w:pos="0"/>
        </w:tabs>
        <w:suppressAutoHyphens/>
        <w:ind w:firstLine="567"/>
        <w:jc w:val="both"/>
        <w:rPr>
          <w:sz w:val="24"/>
          <w:lang w:val="uk-UA"/>
        </w:rPr>
      </w:pPr>
      <w:r w:rsidRPr="0037269C">
        <w:rPr>
          <w:sz w:val="24"/>
          <w:lang w:val="uk-UA"/>
        </w:rPr>
        <w:t>В</w:t>
      </w:r>
      <w:r w:rsidR="009E5432" w:rsidRPr="0037269C">
        <w:rPr>
          <w:sz w:val="24"/>
          <w:lang w:val="uk-UA"/>
        </w:rPr>
        <w:t xml:space="preserve">ивчення навчальної дисципліни </w:t>
      </w:r>
      <w:r w:rsidRPr="0037269C">
        <w:rPr>
          <w:sz w:val="24"/>
          <w:lang w:val="uk-UA"/>
        </w:rPr>
        <w:t xml:space="preserve">передбачає формування у </w:t>
      </w:r>
      <w:r w:rsidR="00D8430E" w:rsidRPr="0037269C">
        <w:rPr>
          <w:sz w:val="24"/>
          <w:lang w:val="uk-UA"/>
        </w:rPr>
        <w:t>аспірантів</w:t>
      </w:r>
      <w:r w:rsidR="001657F6" w:rsidRPr="0037269C">
        <w:rPr>
          <w:sz w:val="24"/>
          <w:lang w:val="uk-UA"/>
        </w:rPr>
        <w:t xml:space="preserve"> </w:t>
      </w:r>
      <w:r w:rsidRPr="0037269C">
        <w:rPr>
          <w:sz w:val="24"/>
          <w:lang w:val="uk-UA"/>
        </w:rPr>
        <w:t>необхідних компетентностей:</w:t>
      </w:r>
      <w:r w:rsidR="009E5432" w:rsidRPr="0037269C">
        <w:rPr>
          <w:sz w:val="24"/>
          <w:lang w:val="uk-UA"/>
        </w:rPr>
        <w:t xml:space="preserve"> </w:t>
      </w:r>
    </w:p>
    <w:p w:rsidR="00444CA3" w:rsidRPr="0037269C" w:rsidRDefault="001657F6" w:rsidP="00064622">
      <w:pPr>
        <w:widowControl w:val="0"/>
        <w:tabs>
          <w:tab w:val="left" w:pos="0"/>
          <w:tab w:val="left" w:pos="284"/>
        </w:tabs>
        <w:suppressAutoHyphens/>
        <w:ind w:left="360"/>
        <w:jc w:val="both"/>
        <w:rPr>
          <w:sz w:val="24"/>
          <w:lang w:val="uk-UA"/>
        </w:rPr>
      </w:pPr>
      <w:r w:rsidRPr="0037269C">
        <w:rPr>
          <w:b/>
          <w:sz w:val="24"/>
          <w:lang w:val="uk-UA"/>
        </w:rPr>
        <w:t xml:space="preserve">– </w:t>
      </w:r>
      <w:r w:rsidR="00444CA3" w:rsidRPr="0037269C">
        <w:rPr>
          <w:b/>
          <w:sz w:val="24"/>
          <w:lang w:val="uk-UA"/>
        </w:rPr>
        <w:t>загальні компетентності</w:t>
      </w:r>
      <w:r w:rsidR="00444CA3" w:rsidRPr="0037269C">
        <w:rPr>
          <w:sz w:val="24"/>
          <w:lang w:val="uk-UA"/>
        </w:rPr>
        <w:t>:</w:t>
      </w:r>
    </w:p>
    <w:p w:rsidR="000D48A2" w:rsidRPr="0037269C" w:rsidRDefault="005B7F4E" w:rsidP="00064622">
      <w:pPr>
        <w:pStyle w:val="a5"/>
        <w:widowControl w:val="0"/>
        <w:suppressAutoHyphens/>
        <w:ind w:left="567" w:hanging="567"/>
        <w:jc w:val="both"/>
        <w:rPr>
          <w:sz w:val="24"/>
          <w:lang w:val="uk-UA"/>
        </w:rPr>
      </w:pPr>
      <w:r w:rsidRPr="0037269C">
        <w:rPr>
          <w:sz w:val="24"/>
          <w:lang w:val="uk-UA"/>
        </w:rPr>
        <w:t xml:space="preserve">ЗК </w:t>
      </w:r>
      <w:r w:rsidR="000D48A2" w:rsidRPr="0037269C">
        <w:rPr>
          <w:sz w:val="24"/>
          <w:lang w:val="uk-UA"/>
        </w:rPr>
        <w:t xml:space="preserve">1. Здатність до абстрактного мислення, аналізу і синтезу. </w:t>
      </w:r>
    </w:p>
    <w:p w:rsidR="000D48A2" w:rsidRPr="0037269C" w:rsidRDefault="005B7F4E" w:rsidP="00064622">
      <w:pPr>
        <w:pStyle w:val="a5"/>
        <w:widowControl w:val="0"/>
        <w:suppressAutoHyphens/>
        <w:ind w:left="567" w:hanging="567"/>
        <w:jc w:val="both"/>
        <w:rPr>
          <w:sz w:val="24"/>
          <w:lang w:val="uk-UA"/>
        </w:rPr>
      </w:pPr>
      <w:r w:rsidRPr="0037269C">
        <w:rPr>
          <w:sz w:val="24"/>
          <w:lang w:val="uk-UA"/>
        </w:rPr>
        <w:t xml:space="preserve">ЗК </w:t>
      </w:r>
      <w:r w:rsidR="000D48A2" w:rsidRPr="0037269C">
        <w:rPr>
          <w:sz w:val="24"/>
          <w:lang w:val="uk-UA"/>
        </w:rPr>
        <w:t>2. Здатність до пошуку, оброблення інформації з різних джерел.</w:t>
      </w:r>
    </w:p>
    <w:p w:rsidR="000D48A2" w:rsidRPr="0037269C" w:rsidRDefault="005B7F4E" w:rsidP="00064622">
      <w:pPr>
        <w:pStyle w:val="a5"/>
        <w:widowControl w:val="0"/>
        <w:suppressAutoHyphens/>
        <w:ind w:left="567" w:hanging="567"/>
        <w:jc w:val="both"/>
        <w:rPr>
          <w:sz w:val="24"/>
          <w:lang w:val="uk-UA"/>
        </w:rPr>
      </w:pPr>
      <w:r w:rsidRPr="0037269C">
        <w:rPr>
          <w:sz w:val="24"/>
          <w:lang w:val="uk-UA"/>
        </w:rPr>
        <w:t xml:space="preserve">ЗК </w:t>
      </w:r>
      <w:r w:rsidR="000D48A2" w:rsidRPr="0037269C">
        <w:rPr>
          <w:sz w:val="24"/>
          <w:lang w:val="uk-UA"/>
        </w:rPr>
        <w:t>3. Здатність застосовувати знання у практичних ситуаціях.</w:t>
      </w:r>
    </w:p>
    <w:p w:rsidR="000D48A2" w:rsidRPr="0037269C" w:rsidRDefault="005B7F4E" w:rsidP="00064622">
      <w:pPr>
        <w:pStyle w:val="a5"/>
        <w:widowControl w:val="0"/>
        <w:suppressAutoHyphens/>
        <w:ind w:left="567" w:hanging="567"/>
        <w:jc w:val="both"/>
        <w:rPr>
          <w:sz w:val="24"/>
          <w:lang w:val="uk-UA"/>
        </w:rPr>
      </w:pPr>
      <w:r w:rsidRPr="0037269C">
        <w:rPr>
          <w:sz w:val="24"/>
          <w:lang w:val="uk-UA"/>
        </w:rPr>
        <w:t xml:space="preserve">ЗК </w:t>
      </w:r>
      <w:r w:rsidR="000D48A2" w:rsidRPr="0037269C">
        <w:rPr>
          <w:sz w:val="24"/>
          <w:lang w:val="uk-UA"/>
        </w:rPr>
        <w:t>4. Знання та розуміння предметної області та розуміння професії.</w:t>
      </w:r>
    </w:p>
    <w:p w:rsidR="000D48A2" w:rsidRPr="0037269C" w:rsidRDefault="005B7F4E" w:rsidP="00064622">
      <w:pPr>
        <w:pStyle w:val="a5"/>
        <w:widowControl w:val="0"/>
        <w:suppressAutoHyphens/>
        <w:ind w:left="567" w:hanging="567"/>
        <w:jc w:val="both"/>
        <w:rPr>
          <w:sz w:val="24"/>
          <w:lang w:val="uk-UA"/>
        </w:rPr>
      </w:pPr>
      <w:r w:rsidRPr="0037269C">
        <w:rPr>
          <w:sz w:val="24"/>
          <w:lang w:val="uk-UA"/>
        </w:rPr>
        <w:t xml:space="preserve">ЗК </w:t>
      </w:r>
      <w:r w:rsidR="000D48A2" w:rsidRPr="0037269C">
        <w:rPr>
          <w:sz w:val="24"/>
          <w:lang w:val="uk-UA"/>
        </w:rPr>
        <w:t>7. Навички використання інформаційних і комунікаційних технологій.</w:t>
      </w:r>
    </w:p>
    <w:p w:rsidR="000D48A2" w:rsidRPr="0037269C" w:rsidRDefault="005B7F4E" w:rsidP="00064622">
      <w:pPr>
        <w:pStyle w:val="a5"/>
        <w:widowControl w:val="0"/>
        <w:suppressAutoHyphens/>
        <w:ind w:left="567" w:hanging="567"/>
        <w:jc w:val="both"/>
        <w:rPr>
          <w:sz w:val="24"/>
          <w:lang w:val="uk-UA"/>
        </w:rPr>
      </w:pPr>
      <w:r w:rsidRPr="0037269C">
        <w:rPr>
          <w:sz w:val="24"/>
          <w:lang w:val="uk-UA"/>
        </w:rPr>
        <w:t xml:space="preserve">ЗК </w:t>
      </w:r>
      <w:r w:rsidR="000D48A2" w:rsidRPr="0037269C">
        <w:rPr>
          <w:sz w:val="24"/>
          <w:lang w:val="uk-UA"/>
        </w:rPr>
        <w:t>8. Здатність проведення досліджень на відповідному рівні, приймати обґрунтовані рішення, оцінювати та забезпечувати якість виконуваних робіт.</w:t>
      </w:r>
    </w:p>
    <w:p w:rsidR="000D48A2" w:rsidRPr="0037269C" w:rsidRDefault="005B7F4E" w:rsidP="00064622">
      <w:pPr>
        <w:pStyle w:val="a5"/>
        <w:widowControl w:val="0"/>
        <w:suppressAutoHyphens/>
        <w:ind w:left="567" w:hanging="567"/>
        <w:jc w:val="both"/>
        <w:rPr>
          <w:sz w:val="24"/>
          <w:lang w:val="uk-UA"/>
        </w:rPr>
      </w:pPr>
      <w:r w:rsidRPr="0037269C">
        <w:rPr>
          <w:sz w:val="24"/>
          <w:lang w:val="uk-UA"/>
        </w:rPr>
        <w:t xml:space="preserve">ЗК </w:t>
      </w:r>
      <w:r w:rsidR="000D48A2" w:rsidRPr="0037269C">
        <w:rPr>
          <w:sz w:val="24"/>
          <w:lang w:val="uk-UA"/>
        </w:rPr>
        <w:t>9. Здатність спілкуватися з нефахівцями своєї галузі (з експертами з інших галузей).</w:t>
      </w:r>
    </w:p>
    <w:p w:rsidR="000D48A2" w:rsidRPr="0037269C" w:rsidRDefault="005B7F4E" w:rsidP="00064622">
      <w:pPr>
        <w:pStyle w:val="a5"/>
        <w:widowControl w:val="0"/>
        <w:suppressAutoHyphens/>
        <w:ind w:left="567" w:hanging="567"/>
        <w:jc w:val="both"/>
        <w:rPr>
          <w:sz w:val="24"/>
          <w:lang w:val="uk-UA"/>
        </w:rPr>
      </w:pPr>
      <w:r w:rsidRPr="0037269C">
        <w:rPr>
          <w:sz w:val="24"/>
          <w:lang w:val="uk-UA"/>
        </w:rPr>
        <w:t xml:space="preserve">ЗК </w:t>
      </w:r>
      <w:r w:rsidR="000D48A2" w:rsidRPr="0037269C">
        <w:rPr>
          <w:sz w:val="24"/>
          <w:lang w:val="uk-UA"/>
        </w:rPr>
        <w:t>1</w:t>
      </w:r>
      <w:r w:rsidRPr="0037269C">
        <w:rPr>
          <w:sz w:val="24"/>
          <w:lang w:val="uk-UA"/>
        </w:rPr>
        <w:t>1</w:t>
      </w:r>
      <w:r w:rsidR="000D48A2" w:rsidRPr="0037269C">
        <w:rPr>
          <w:sz w:val="24"/>
          <w:lang w:val="uk-UA"/>
        </w:rPr>
        <w:t>. Визначеність і наполегливість щодо поставлених завдань і взятих обов’язків.</w:t>
      </w:r>
    </w:p>
    <w:p w:rsidR="00444CA3" w:rsidRPr="0037269C" w:rsidRDefault="001657F6" w:rsidP="00064622">
      <w:pPr>
        <w:widowControl w:val="0"/>
        <w:suppressAutoHyphens/>
        <w:ind w:firstLine="567"/>
        <w:jc w:val="both"/>
        <w:rPr>
          <w:sz w:val="24"/>
          <w:lang w:val="uk-UA"/>
        </w:rPr>
      </w:pPr>
      <w:r w:rsidRPr="0037269C">
        <w:rPr>
          <w:b/>
          <w:sz w:val="24"/>
          <w:lang w:val="uk-UA"/>
        </w:rPr>
        <w:t xml:space="preserve">– </w:t>
      </w:r>
      <w:r w:rsidR="00444CA3" w:rsidRPr="0037269C">
        <w:rPr>
          <w:b/>
          <w:sz w:val="24"/>
          <w:lang w:val="uk-UA"/>
        </w:rPr>
        <w:t>фахові компетентності</w:t>
      </w:r>
      <w:r w:rsidR="00444CA3" w:rsidRPr="0037269C">
        <w:rPr>
          <w:sz w:val="24"/>
          <w:lang w:val="uk-UA"/>
        </w:rPr>
        <w:t>:</w:t>
      </w:r>
    </w:p>
    <w:p w:rsidR="00500CF6" w:rsidRPr="0037269C" w:rsidRDefault="005B7F4E" w:rsidP="00064622">
      <w:pPr>
        <w:pStyle w:val="a5"/>
        <w:widowControl w:val="0"/>
        <w:suppressAutoHyphens/>
        <w:ind w:left="567" w:hanging="567"/>
        <w:jc w:val="both"/>
        <w:rPr>
          <w:sz w:val="24"/>
          <w:lang w:val="uk-UA"/>
        </w:rPr>
      </w:pPr>
      <w:r w:rsidRPr="0037269C">
        <w:rPr>
          <w:sz w:val="24"/>
          <w:lang w:val="uk-UA"/>
        </w:rPr>
        <w:t xml:space="preserve">ФК </w:t>
      </w:r>
      <w:r w:rsidR="00500CF6" w:rsidRPr="0037269C">
        <w:rPr>
          <w:sz w:val="24"/>
          <w:lang w:val="uk-UA"/>
        </w:rPr>
        <w:t xml:space="preserve">1. Здатність </w:t>
      </w:r>
      <w:r w:rsidR="00FC62BA" w:rsidRPr="0037269C">
        <w:rPr>
          <w:sz w:val="24"/>
          <w:lang w:val="uk-UA"/>
        </w:rPr>
        <w:t>ефективно використовуючи можливості автоматизованого робочого місця, оперативно переробляти значні масиви різної інформації, провадити діагностику управлінської ситуації в умовах обмеженості часу</w:t>
      </w:r>
      <w:r w:rsidR="00B52FBA" w:rsidRPr="0037269C">
        <w:rPr>
          <w:sz w:val="24"/>
          <w:lang w:val="uk-UA"/>
        </w:rPr>
        <w:t>.</w:t>
      </w:r>
    </w:p>
    <w:p w:rsidR="00500CF6" w:rsidRPr="0037269C" w:rsidRDefault="00D10D09" w:rsidP="00064622">
      <w:pPr>
        <w:pStyle w:val="a5"/>
        <w:widowControl w:val="0"/>
        <w:suppressAutoHyphens/>
        <w:ind w:left="567" w:hanging="567"/>
        <w:jc w:val="both"/>
        <w:rPr>
          <w:sz w:val="24"/>
          <w:lang w:val="uk-UA"/>
        </w:rPr>
      </w:pPr>
      <w:r w:rsidRPr="0037269C">
        <w:rPr>
          <w:sz w:val="24"/>
          <w:lang w:val="uk-UA"/>
        </w:rPr>
        <w:t xml:space="preserve">ФК </w:t>
      </w:r>
      <w:r w:rsidR="00500CF6" w:rsidRPr="0037269C">
        <w:rPr>
          <w:sz w:val="24"/>
          <w:lang w:val="uk-UA"/>
        </w:rPr>
        <w:t xml:space="preserve">2. Здатність </w:t>
      </w:r>
      <w:r w:rsidR="00FC62BA" w:rsidRPr="0037269C">
        <w:rPr>
          <w:sz w:val="24"/>
          <w:lang w:val="uk-UA"/>
        </w:rPr>
        <w:t>добирати виконавців відповідно до їх кваліфікації та ділових якостей та організовувати їх діяльність щодо виконання рішення, провадити інструктування виконавців</w:t>
      </w:r>
      <w:r w:rsidR="00B52FBA" w:rsidRPr="0037269C">
        <w:rPr>
          <w:sz w:val="24"/>
          <w:lang w:val="uk-UA"/>
        </w:rPr>
        <w:t>.</w:t>
      </w:r>
    </w:p>
    <w:p w:rsidR="00500CF6" w:rsidRPr="0037269C" w:rsidRDefault="003A6312" w:rsidP="00064622">
      <w:pPr>
        <w:pStyle w:val="a5"/>
        <w:widowControl w:val="0"/>
        <w:suppressAutoHyphens/>
        <w:ind w:left="567" w:hanging="567"/>
        <w:jc w:val="both"/>
        <w:rPr>
          <w:sz w:val="24"/>
          <w:lang w:val="uk-UA"/>
        </w:rPr>
      </w:pPr>
      <w:r w:rsidRPr="0037269C">
        <w:rPr>
          <w:sz w:val="24"/>
          <w:lang w:val="uk-UA"/>
        </w:rPr>
        <w:t>ФК 5</w:t>
      </w:r>
      <w:r w:rsidR="00500CF6" w:rsidRPr="0037269C">
        <w:rPr>
          <w:sz w:val="24"/>
          <w:lang w:val="uk-UA"/>
        </w:rPr>
        <w:t xml:space="preserve">. </w:t>
      </w:r>
      <w:r w:rsidR="00FC62BA" w:rsidRPr="0037269C">
        <w:rPr>
          <w:sz w:val="24"/>
          <w:lang w:val="uk-UA"/>
        </w:rPr>
        <w:t>Здатність розробляти заходи щодо подолання криз у діяльності корпоративної організації, впроваджувати санаційні заходи</w:t>
      </w:r>
      <w:r w:rsidR="00500CF6" w:rsidRPr="0037269C">
        <w:rPr>
          <w:sz w:val="24"/>
          <w:lang w:val="uk-UA"/>
        </w:rPr>
        <w:t>.</w:t>
      </w:r>
    </w:p>
    <w:p w:rsidR="00500CF6" w:rsidRPr="0037269C" w:rsidRDefault="003A6312" w:rsidP="00064622">
      <w:pPr>
        <w:pStyle w:val="a5"/>
        <w:widowControl w:val="0"/>
        <w:suppressAutoHyphens/>
        <w:ind w:left="567" w:hanging="567"/>
        <w:jc w:val="both"/>
        <w:rPr>
          <w:sz w:val="24"/>
          <w:lang w:val="uk-UA"/>
        </w:rPr>
      </w:pPr>
      <w:r w:rsidRPr="0037269C">
        <w:rPr>
          <w:sz w:val="24"/>
          <w:lang w:val="uk-UA"/>
        </w:rPr>
        <w:t>ФК 6</w:t>
      </w:r>
      <w:r w:rsidR="00500CF6" w:rsidRPr="0037269C">
        <w:rPr>
          <w:sz w:val="24"/>
          <w:lang w:val="uk-UA"/>
        </w:rPr>
        <w:t xml:space="preserve">. Здатність </w:t>
      </w:r>
      <w:r w:rsidR="00FC62BA" w:rsidRPr="0037269C">
        <w:rPr>
          <w:sz w:val="24"/>
          <w:lang w:val="uk-UA"/>
        </w:rPr>
        <w:t>використовуючи нормативно-правові інструменти, на основі дослідження факторів прямої і непрямої дії організовувати співпрацю із суб'єктами зовнішнього середовища</w:t>
      </w:r>
      <w:r w:rsidR="00500CF6" w:rsidRPr="0037269C">
        <w:rPr>
          <w:sz w:val="24"/>
          <w:lang w:val="uk-UA"/>
        </w:rPr>
        <w:t>.</w:t>
      </w:r>
    </w:p>
    <w:p w:rsidR="00500CF6" w:rsidRPr="0037269C" w:rsidRDefault="003A6312" w:rsidP="00064622">
      <w:pPr>
        <w:pStyle w:val="a5"/>
        <w:widowControl w:val="0"/>
        <w:suppressAutoHyphens/>
        <w:ind w:left="567" w:hanging="567"/>
        <w:jc w:val="both"/>
        <w:rPr>
          <w:sz w:val="24"/>
          <w:lang w:val="uk-UA"/>
        </w:rPr>
      </w:pPr>
      <w:r w:rsidRPr="0037269C">
        <w:rPr>
          <w:sz w:val="24"/>
          <w:lang w:val="uk-UA"/>
        </w:rPr>
        <w:t>ФК 7</w:t>
      </w:r>
      <w:r w:rsidR="00500CF6" w:rsidRPr="0037269C">
        <w:rPr>
          <w:sz w:val="24"/>
          <w:lang w:val="uk-UA"/>
        </w:rPr>
        <w:t xml:space="preserve">. </w:t>
      </w:r>
      <w:r w:rsidR="005D3876" w:rsidRPr="0037269C">
        <w:rPr>
          <w:sz w:val="24"/>
          <w:lang w:val="uk-UA"/>
        </w:rPr>
        <w:t>Здатність до розуміння функціонування та використання сучасних інформаційних систем підтримки управлінських рішень та розроблення рекомендацій щодо підвищення їх ефективності</w:t>
      </w:r>
      <w:r w:rsidR="00500CF6" w:rsidRPr="0037269C">
        <w:rPr>
          <w:sz w:val="24"/>
          <w:lang w:val="uk-UA"/>
        </w:rPr>
        <w:t>.</w:t>
      </w:r>
    </w:p>
    <w:p w:rsidR="00023BE6" w:rsidRPr="0037269C" w:rsidRDefault="00023BE6" w:rsidP="00064622">
      <w:pPr>
        <w:pStyle w:val="a5"/>
        <w:widowControl w:val="0"/>
        <w:suppressAutoHyphens/>
        <w:ind w:left="567" w:hanging="567"/>
        <w:jc w:val="both"/>
        <w:rPr>
          <w:sz w:val="24"/>
          <w:lang w:val="uk-UA"/>
        </w:rPr>
      </w:pPr>
      <w:r w:rsidRPr="0037269C">
        <w:rPr>
          <w:sz w:val="24"/>
          <w:lang w:val="uk-UA"/>
        </w:rPr>
        <w:lastRenderedPageBreak/>
        <w:t xml:space="preserve">ФК 8. </w:t>
      </w:r>
      <w:r w:rsidR="005D3876" w:rsidRPr="0037269C">
        <w:rPr>
          <w:sz w:val="24"/>
          <w:lang w:val="uk-UA"/>
        </w:rPr>
        <w:t>Здатність демонструвати розуміння законів та закономірностей функціонування ринку, поведінки його суб’єктів</w:t>
      </w:r>
      <w:r w:rsidRPr="0037269C">
        <w:rPr>
          <w:sz w:val="24"/>
          <w:lang w:val="uk-UA"/>
        </w:rPr>
        <w:t>.</w:t>
      </w:r>
    </w:p>
    <w:p w:rsidR="000063CD" w:rsidRPr="0037269C" w:rsidRDefault="000063CD" w:rsidP="00064622">
      <w:pPr>
        <w:widowControl w:val="0"/>
        <w:tabs>
          <w:tab w:val="left" w:pos="0"/>
          <w:tab w:val="left" w:pos="284"/>
        </w:tabs>
        <w:suppressAutoHyphens/>
        <w:jc w:val="both"/>
        <w:rPr>
          <w:sz w:val="24"/>
          <w:lang w:val="uk-UA"/>
        </w:rPr>
      </w:pPr>
    </w:p>
    <w:p w:rsidR="00444CA3" w:rsidRPr="0037269C" w:rsidRDefault="00444CA3" w:rsidP="00064622">
      <w:pPr>
        <w:widowControl w:val="0"/>
        <w:tabs>
          <w:tab w:val="left" w:pos="0"/>
          <w:tab w:val="left" w:pos="284"/>
        </w:tabs>
        <w:suppressAutoHyphens/>
        <w:ind w:firstLine="567"/>
        <w:jc w:val="both"/>
        <w:rPr>
          <w:b/>
          <w:sz w:val="24"/>
          <w:lang w:val="uk-UA"/>
        </w:rPr>
      </w:pPr>
      <w:r w:rsidRPr="0037269C">
        <w:rPr>
          <w:b/>
          <w:sz w:val="24"/>
          <w:lang w:val="uk-UA"/>
        </w:rPr>
        <w:t>2.3.</w:t>
      </w:r>
      <w:r w:rsidR="00083E7E" w:rsidRPr="0037269C">
        <w:rPr>
          <w:b/>
          <w:sz w:val="24"/>
          <w:lang w:val="uk-UA"/>
        </w:rPr>
        <w:t xml:space="preserve"> </w:t>
      </w:r>
      <w:r w:rsidRPr="0037269C">
        <w:rPr>
          <w:b/>
          <w:sz w:val="24"/>
          <w:lang w:val="uk-UA"/>
        </w:rPr>
        <w:t>Програмні результати навчання</w:t>
      </w:r>
      <w:r w:rsidR="00ED2A97" w:rsidRPr="0037269C">
        <w:rPr>
          <w:b/>
          <w:sz w:val="24"/>
          <w:lang w:val="uk-UA"/>
        </w:rPr>
        <w:t xml:space="preserve"> (Р)</w:t>
      </w:r>
    </w:p>
    <w:p w:rsidR="00444CA3" w:rsidRPr="0037269C" w:rsidRDefault="00444CA3" w:rsidP="00064622">
      <w:pPr>
        <w:widowControl w:val="0"/>
        <w:tabs>
          <w:tab w:val="left" w:pos="0"/>
          <w:tab w:val="left" w:pos="284"/>
        </w:tabs>
        <w:suppressAutoHyphens/>
        <w:ind w:firstLine="567"/>
        <w:jc w:val="both"/>
        <w:rPr>
          <w:sz w:val="24"/>
          <w:lang w:val="uk-UA"/>
        </w:rPr>
      </w:pPr>
      <w:r w:rsidRPr="0037269C">
        <w:rPr>
          <w:sz w:val="24"/>
          <w:lang w:val="uk-UA"/>
        </w:rPr>
        <w:t xml:space="preserve">У результаті вивчення навчальної дисципліни </w:t>
      </w:r>
      <w:r w:rsidR="00D8430E" w:rsidRPr="0037269C">
        <w:rPr>
          <w:sz w:val="24"/>
          <w:lang w:val="uk-UA"/>
        </w:rPr>
        <w:t>аспірант</w:t>
      </w:r>
      <w:r w:rsidRPr="0037269C">
        <w:rPr>
          <w:sz w:val="24"/>
          <w:lang w:val="uk-UA"/>
        </w:rPr>
        <w:t xml:space="preserve"> повинен бути здатним продемонструвати такі результати навчання:</w:t>
      </w:r>
    </w:p>
    <w:p w:rsidR="00023BE6" w:rsidRPr="0037269C" w:rsidRDefault="00023BE6" w:rsidP="002C32B3">
      <w:pPr>
        <w:pStyle w:val="a5"/>
        <w:numPr>
          <w:ilvl w:val="0"/>
          <w:numId w:val="18"/>
        </w:numPr>
        <w:tabs>
          <w:tab w:val="left" w:pos="284"/>
        </w:tabs>
        <w:suppressAutoHyphens/>
        <w:autoSpaceDE w:val="0"/>
        <w:autoSpaceDN w:val="0"/>
        <w:adjustRightInd w:val="0"/>
        <w:ind w:left="0" w:firstLine="0"/>
        <w:rPr>
          <w:sz w:val="24"/>
          <w:lang w:val="uk-UA"/>
        </w:rPr>
      </w:pPr>
      <w:r w:rsidRPr="0037269C">
        <w:rPr>
          <w:sz w:val="24"/>
          <w:lang w:val="uk-UA"/>
        </w:rPr>
        <w:t xml:space="preserve">Здобуття знань і розумінь </w:t>
      </w:r>
      <w:r w:rsidR="002C32B3" w:rsidRPr="0037269C">
        <w:rPr>
          <w:sz w:val="24"/>
          <w:lang w:val="uk-UA"/>
        </w:rPr>
        <w:t>щодо</w:t>
      </w:r>
      <w:r w:rsidRPr="0037269C">
        <w:rPr>
          <w:sz w:val="24"/>
          <w:lang w:val="uk-UA"/>
        </w:rPr>
        <w:t xml:space="preserve"> </w:t>
      </w:r>
      <w:r w:rsidR="002C32B3" w:rsidRPr="0037269C">
        <w:rPr>
          <w:sz w:val="24"/>
          <w:lang w:val="uk-UA"/>
        </w:rPr>
        <w:t>законів, закономірностей, принципів і механізмів організації виробничого процесу на підприємстві</w:t>
      </w:r>
      <w:r w:rsidRPr="0037269C">
        <w:rPr>
          <w:sz w:val="24"/>
          <w:lang w:val="uk-UA"/>
        </w:rPr>
        <w:t>.</w:t>
      </w:r>
    </w:p>
    <w:p w:rsidR="004E6F45" w:rsidRPr="0037269C" w:rsidRDefault="00023BE6" w:rsidP="002C32B3">
      <w:pPr>
        <w:pStyle w:val="a5"/>
        <w:widowControl w:val="0"/>
        <w:numPr>
          <w:ilvl w:val="1"/>
          <w:numId w:val="9"/>
        </w:numPr>
        <w:tabs>
          <w:tab w:val="left" w:pos="284"/>
        </w:tabs>
        <w:suppressAutoHyphens/>
        <w:ind w:left="0" w:firstLine="0"/>
        <w:jc w:val="both"/>
        <w:rPr>
          <w:sz w:val="24"/>
          <w:lang w:val="uk-UA"/>
        </w:rPr>
      </w:pPr>
      <w:r w:rsidRPr="0037269C">
        <w:rPr>
          <w:sz w:val="24"/>
          <w:lang w:val="uk-UA"/>
        </w:rPr>
        <w:t>Здатність ясно та ефективно описувати інтенсивні, глибокі і деталізовані результати наукової роботи.</w:t>
      </w:r>
    </w:p>
    <w:p w:rsidR="00023BE6" w:rsidRPr="0037269C" w:rsidRDefault="00023BE6" w:rsidP="002C32B3">
      <w:pPr>
        <w:pStyle w:val="a5"/>
        <w:widowControl w:val="0"/>
        <w:numPr>
          <w:ilvl w:val="0"/>
          <w:numId w:val="9"/>
        </w:numPr>
        <w:tabs>
          <w:tab w:val="left" w:pos="0"/>
          <w:tab w:val="left" w:pos="284"/>
        </w:tabs>
        <w:suppressAutoHyphens/>
        <w:ind w:left="0" w:firstLine="0"/>
        <w:jc w:val="both"/>
        <w:rPr>
          <w:sz w:val="24"/>
          <w:lang w:val="uk-UA"/>
        </w:rPr>
      </w:pPr>
      <w:r w:rsidRPr="0037269C">
        <w:rPr>
          <w:sz w:val="24"/>
          <w:lang w:val="uk-UA"/>
        </w:rPr>
        <w:t>Здатність робити огляд та пошук інформації в спеціалізованій літературі, використовуючи різноманітні ресурси: журнали, бази даних, он-лайн ресурси.</w:t>
      </w:r>
    </w:p>
    <w:p w:rsidR="00023BE6" w:rsidRPr="0037269C" w:rsidRDefault="00023BE6" w:rsidP="002C32B3">
      <w:pPr>
        <w:pStyle w:val="a5"/>
        <w:widowControl w:val="0"/>
        <w:numPr>
          <w:ilvl w:val="0"/>
          <w:numId w:val="9"/>
        </w:numPr>
        <w:tabs>
          <w:tab w:val="left" w:pos="0"/>
          <w:tab w:val="left" w:pos="284"/>
        </w:tabs>
        <w:suppressAutoHyphens/>
        <w:ind w:left="0" w:firstLine="0"/>
        <w:jc w:val="both"/>
        <w:rPr>
          <w:sz w:val="24"/>
          <w:lang w:val="uk-UA"/>
        </w:rPr>
      </w:pPr>
      <w:r w:rsidRPr="0037269C">
        <w:rPr>
          <w:sz w:val="24"/>
          <w:lang w:val="uk-UA"/>
        </w:rPr>
        <w:t>Досягнення відповідних знань, розумінь та здатностей використання методів аналізу даних і статистики на найсучаснішому рівні.</w:t>
      </w:r>
    </w:p>
    <w:p w:rsidR="002C32B3" w:rsidRPr="0037269C" w:rsidRDefault="00023BE6" w:rsidP="002C32B3">
      <w:pPr>
        <w:pStyle w:val="a5"/>
        <w:widowControl w:val="0"/>
        <w:numPr>
          <w:ilvl w:val="0"/>
          <w:numId w:val="9"/>
        </w:numPr>
        <w:tabs>
          <w:tab w:val="left" w:pos="0"/>
          <w:tab w:val="left" w:pos="284"/>
        </w:tabs>
        <w:suppressAutoHyphens/>
        <w:ind w:left="0" w:firstLine="0"/>
        <w:jc w:val="both"/>
        <w:rPr>
          <w:sz w:val="24"/>
          <w:lang w:val="uk-UA"/>
        </w:rPr>
      </w:pPr>
      <w:r w:rsidRPr="0037269C">
        <w:rPr>
          <w:sz w:val="24"/>
          <w:lang w:val="uk-UA"/>
        </w:rPr>
        <w:t>Здатність створювати крупні програмні продукти на різних мовах програмування відповідно до потреб дисертаційного дослідження, а також адаптувати, удосконалювати та вбудовувати програмні продукти, спочатку призначені для іншої мети.</w:t>
      </w:r>
    </w:p>
    <w:p w:rsidR="00023BE6" w:rsidRPr="0037269C" w:rsidRDefault="00023BE6" w:rsidP="002C32B3">
      <w:pPr>
        <w:pStyle w:val="a5"/>
        <w:widowControl w:val="0"/>
        <w:numPr>
          <w:ilvl w:val="0"/>
          <w:numId w:val="9"/>
        </w:numPr>
        <w:tabs>
          <w:tab w:val="left" w:pos="0"/>
          <w:tab w:val="left" w:pos="284"/>
        </w:tabs>
        <w:suppressAutoHyphens/>
        <w:ind w:left="0" w:firstLine="0"/>
        <w:jc w:val="both"/>
        <w:rPr>
          <w:sz w:val="24"/>
          <w:lang w:val="uk-UA"/>
        </w:rPr>
      </w:pPr>
      <w:r w:rsidRPr="0037269C">
        <w:rPr>
          <w:sz w:val="24"/>
          <w:lang w:val="uk-UA"/>
        </w:rPr>
        <w:t xml:space="preserve">Здатність моніторити та </w:t>
      </w:r>
      <w:r w:rsidR="002C32B3" w:rsidRPr="0037269C">
        <w:rPr>
          <w:sz w:val="24"/>
          <w:lang w:val="uk-UA"/>
        </w:rPr>
        <w:t>аналізувати процеси, що відбуваються у виробництві, самостійного виконувати техніко-економічні розрахунки та обґрунтування параметрів раціональної організації виробничих систем</w:t>
      </w:r>
      <w:r w:rsidRPr="0037269C">
        <w:rPr>
          <w:sz w:val="24"/>
          <w:lang w:val="uk-UA"/>
        </w:rPr>
        <w:t>.</w:t>
      </w:r>
    </w:p>
    <w:p w:rsidR="005D3876" w:rsidRPr="0037269C" w:rsidRDefault="005D3876" w:rsidP="005D3876">
      <w:pPr>
        <w:pStyle w:val="a5"/>
        <w:widowControl w:val="0"/>
        <w:tabs>
          <w:tab w:val="left" w:pos="0"/>
          <w:tab w:val="left" w:pos="284"/>
        </w:tabs>
        <w:suppressAutoHyphens/>
        <w:ind w:left="0"/>
        <w:jc w:val="both"/>
        <w:rPr>
          <w:sz w:val="24"/>
          <w:lang w:val="uk-UA"/>
        </w:rPr>
      </w:pPr>
    </w:p>
    <w:p w:rsidR="009E5432" w:rsidRPr="0037269C" w:rsidRDefault="001657F6" w:rsidP="00064622">
      <w:pPr>
        <w:widowControl w:val="0"/>
        <w:suppressAutoHyphens/>
        <w:jc w:val="center"/>
        <w:rPr>
          <w:b/>
          <w:bCs/>
          <w:sz w:val="24"/>
          <w:lang w:val="uk-UA"/>
        </w:rPr>
      </w:pPr>
      <w:r w:rsidRPr="0037269C">
        <w:rPr>
          <w:b/>
          <w:bCs/>
          <w:sz w:val="24"/>
          <w:lang w:val="uk-UA"/>
        </w:rPr>
        <w:t xml:space="preserve">3. </w:t>
      </w:r>
      <w:r w:rsidR="009E5432" w:rsidRPr="0037269C">
        <w:rPr>
          <w:b/>
          <w:bCs/>
          <w:sz w:val="24"/>
          <w:lang w:val="uk-UA"/>
        </w:rPr>
        <w:t>Структура навчальної дисципліни</w:t>
      </w:r>
    </w:p>
    <w:p w:rsidR="008C7AAC" w:rsidRPr="0037269C" w:rsidRDefault="00DA1D1D" w:rsidP="00064622">
      <w:pPr>
        <w:widowControl w:val="0"/>
        <w:suppressAutoHyphens/>
        <w:ind w:firstLine="567"/>
        <w:rPr>
          <w:b/>
          <w:bCs/>
          <w:sz w:val="24"/>
          <w:lang w:val="uk-UA"/>
        </w:rPr>
      </w:pPr>
      <w:r w:rsidRPr="0037269C">
        <w:rPr>
          <w:b/>
          <w:bCs/>
          <w:sz w:val="24"/>
          <w:lang w:val="uk-UA"/>
        </w:rPr>
        <w:t>3</w:t>
      </w:r>
      <w:r w:rsidR="008C7AAC" w:rsidRPr="0037269C">
        <w:rPr>
          <w:b/>
          <w:bCs/>
          <w:sz w:val="24"/>
          <w:lang w:val="uk-UA"/>
        </w:rPr>
        <w:t>.1.</w:t>
      </w:r>
      <w:r w:rsidR="00083E7E" w:rsidRPr="0037269C">
        <w:rPr>
          <w:b/>
          <w:bCs/>
          <w:sz w:val="24"/>
          <w:lang w:val="uk-UA"/>
        </w:rPr>
        <w:t xml:space="preserve"> </w:t>
      </w:r>
      <w:r w:rsidR="008C7AAC" w:rsidRPr="0037269C">
        <w:rPr>
          <w:b/>
          <w:bCs/>
          <w:sz w:val="24"/>
          <w:lang w:val="uk-UA"/>
        </w:rPr>
        <w:t>Розподіл навчальних занять за розділами дисципліни</w:t>
      </w:r>
    </w:p>
    <w:tbl>
      <w:tblPr>
        <w:tblW w:w="478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896"/>
        <w:gridCol w:w="842"/>
        <w:gridCol w:w="700"/>
        <w:gridCol w:w="840"/>
        <w:gridCol w:w="696"/>
        <w:gridCol w:w="783"/>
      </w:tblGrid>
      <w:tr w:rsidR="00023BE6" w:rsidRPr="0037269C" w:rsidTr="00D8430E">
        <w:trPr>
          <w:cantSplit/>
          <w:trHeight w:val="316"/>
        </w:trPr>
        <w:tc>
          <w:tcPr>
            <w:tcW w:w="2479" w:type="pct"/>
            <w:vMerge w:val="restart"/>
          </w:tcPr>
          <w:p w:rsidR="00023BE6" w:rsidRPr="0037269C" w:rsidRDefault="00023BE6" w:rsidP="00064622">
            <w:pPr>
              <w:suppressAutoHyphens/>
              <w:jc w:val="center"/>
              <w:rPr>
                <w:sz w:val="24"/>
                <w:lang w:val="uk-UA"/>
              </w:rPr>
            </w:pPr>
            <w:r w:rsidRPr="0037269C">
              <w:rPr>
                <w:sz w:val="24"/>
                <w:lang w:val="uk-UA"/>
              </w:rPr>
              <w:t>Назви розділів</w:t>
            </w:r>
          </w:p>
        </w:tc>
        <w:tc>
          <w:tcPr>
            <w:tcW w:w="2521" w:type="pct"/>
            <w:gridSpan w:val="6"/>
          </w:tcPr>
          <w:p w:rsidR="00023BE6" w:rsidRPr="0037269C" w:rsidRDefault="00023BE6" w:rsidP="00064622">
            <w:pPr>
              <w:suppressAutoHyphens/>
              <w:jc w:val="center"/>
              <w:rPr>
                <w:sz w:val="24"/>
                <w:lang w:val="uk-UA"/>
              </w:rPr>
            </w:pPr>
            <w:r w:rsidRPr="0037269C">
              <w:rPr>
                <w:sz w:val="24"/>
                <w:lang w:val="uk-UA"/>
              </w:rPr>
              <w:t>Кількість годин</w:t>
            </w:r>
          </w:p>
        </w:tc>
      </w:tr>
      <w:tr w:rsidR="00023BE6" w:rsidRPr="0037269C" w:rsidTr="00D8430E">
        <w:trPr>
          <w:cantSplit/>
          <w:trHeight w:val="145"/>
        </w:trPr>
        <w:tc>
          <w:tcPr>
            <w:tcW w:w="2479" w:type="pct"/>
            <w:vMerge/>
          </w:tcPr>
          <w:p w:rsidR="00023BE6" w:rsidRPr="0037269C" w:rsidRDefault="00023BE6" w:rsidP="00064622">
            <w:pPr>
              <w:suppressAutoHyphens/>
              <w:jc w:val="center"/>
              <w:rPr>
                <w:sz w:val="24"/>
                <w:lang w:val="uk-UA"/>
              </w:rPr>
            </w:pPr>
          </w:p>
        </w:tc>
        <w:tc>
          <w:tcPr>
            <w:tcW w:w="2521" w:type="pct"/>
            <w:gridSpan w:val="6"/>
          </w:tcPr>
          <w:p w:rsidR="00023BE6" w:rsidRPr="0037269C" w:rsidRDefault="00023BE6" w:rsidP="00064622">
            <w:pPr>
              <w:suppressAutoHyphens/>
              <w:jc w:val="center"/>
              <w:rPr>
                <w:sz w:val="24"/>
                <w:lang w:val="uk-UA"/>
              </w:rPr>
            </w:pPr>
            <w:r w:rsidRPr="0037269C">
              <w:rPr>
                <w:sz w:val="24"/>
                <w:lang w:val="uk-UA"/>
              </w:rPr>
              <w:t>денна форма навчання (ДФН)</w:t>
            </w:r>
          </w:p>
        </w:tc>
      </w:tr>
      <w:tr w:rsidR="00023BE6" w:rsidRPr="0037269C" w:rsidTr="00D8430E">
        <w:trPr>
          <w:cantSplit/>
          <w:trHeight w:val="145"/>
        </w:trPr>
        <w:tc>
          <w:tcPr>
            <w:tcW w:w="2479" w:type="pct"/>
            <w:vMerge/>
          </w:tcPr>
          <w:p w:rsidR="00023BE6" w:rsidRPr="0037269C" w:rsidRDefault="00023BE6" w:rsidP="00064622">
            <w:pPr>
              <w:suppressAutoHyphens/>
              <w:jc w:val="center"/>
              <w:rPr>
                <w:sz w:val="24"/>
                <w:lang w:val="uk-UA"/>
              </w:rPr>
            </w:pPr>
          </w:p>
        </w:tc>
        <w:tc>
          <w:tcPr>
            <w:tcW w:w="475" w:type="pct"/>
            <w:vMerge w:val="restart"/>
            <w:shd w:val="clear" w:color="auto" w:fill="auto"/>
          </w:tcPr>
          <w:p w:rsidR="00023BE6" w:rsidRPr="0037269C" w:rsidRDefault="00023BE6" w:rsidP="00064622">
            <w:pPr>
              <w:suppressAutoHyphens/>
              <w:jc w:val="center"/>
              <w:rPr>
                <w:sz w:val="24"/>
                <w:lang w:val="uk-UA"/>
              </w:rPr>
            </w:pPr>
            <w:r w:rsidRPr="0037269C">
              <w:rPr>
                <w:sz w:val="24"/>
                <w:lang w:val="uk-UA"/>
              </w:rPr>
              <w:t xml:space="preserve">усього </w:t>
            </w:r>
          </w:p>
        </w:tc>
        <w:tc>
          <w:tcPr>
            <w:tcW w:w="2046" w:type="pct"/>
            <w:gridSpan w:val="5"/>
            <w:shd w:val="clear" w:color="auto" w:fill="auto"/>
          </w:tcPr>
          <w:p w:rsidR="00023BE6" w:rsidRPr="0037269C" w:rsidRDefault="00023BE6" w:rsidP="00064622">
            <w:pPr>
              <w:suppressAutoHyphens/>
              <w:jc w:val="center"/>
              <w:rPr>
                <w:sz w:val="24"/>
                <w:lang w:val="uk-UA"/>
              </w:rPr>
            </w:pPr>
            <w:r w:rsidRPr="0037269C">
              <w:rPr>
                <w:sz w:val="24"/>
                <w:lang w:val="uk-UA"/>
              </w:rPr>
              <w:t>у тому числі</w:t>
            </w:r>
          </w:p>
        </w:tc>
      </w:tr>
      <w:tr w:rsidR="00023BE6" w:rsidRPr="0037269C" w:rsidTr="00D8430E">
        <w:trPr>
          <w:cantSplit/>
          <w:trHeight w:val="145"/>
        </w:trPr>
        <w:tc>
          <w:tcPr>
            <w:tcW w:w="2479" w:type="pct"/>
            <w:vMerge/>
          </w:tcPr>
          <w:p w:rsidR="00023BE6" w:rsidRPr="0037269C" w:rsidRDefault="00023BE6" w:rsidP="00064622">
            <w:pPr>
              <w:suppressAutoHyphens/>
              <w:jc w:val="center"/>
              <w:rPr>
                <w:sz w:val="24"/>
                <w:lang w:val="uk-UA"/>
              </w:rPr>
            </w:pPr>
          </w:p>
        </w:tc>
        <w:tc>
          <w:tcPr>
            <w:tcW w:w="475" w:type="pct"/>
            <w:vMerge/>
            <w:shd w:val="clear" w:color="auto" w:fill="auto"/>
          </w:tcPr>
          <w:p w:rsidR="00023BE6" w:rsidRPr="0037269C" w:rsidRDefault="00023BE6" w:rsidP="00064622">
            <w:pPr>
              <w:suppressAutoHyphens/>
              <w:jc w:val="center"/>
              <w:rPr>
                <w:sz w:val="24"/>
                <w:lang w:val="uk-UA"/>
              </w:rPr>
            </w:pPr>
          </w:p>
        </w:tc>
        <w:tc>
          <w:tcPr>
            <w:tcW w:w="446" w:type="pct"/>
            <w:shd w:val="clear" w:color="auto" w:fill="auto"/>
          </w:tcPr>
          <w:p w:rsidR="00023BE6" w:rsidRPr="0037269C" w:rsidRDefault="00023BE6" w:rsidP="00064622">
            <w:pPr>
              <w:suppressAutoHyphens/>
              <w:jc w:val="center"/>
              <w:rPr>
                <w:sz w:val="24"/>
                <w:lang w:val="uk-UA"/>
              </w:rPr>
            </w:pPr>
            <w:r w:rsidRPr="0037269C">
              <w:rPr>
                <w:sz w:val="24"/>
                <w:lang w:val="uk-UA"/>
              </w:rPr>
              <w:t>л</w:t>
            </w:r>
          </w:p>
        </w:tc>
        <w:tc>
          <w:tcPr>
            <w:tcW w:w="371" w:type="pct"/>
          </w:tcPr>
          <w:p w:rsidR="00023BE6" w:rsidRPr="0037269C" w:rsidRDefault="00023BE6" w:rsidP="00064622">
            <w:pPr>
              <w:suppressAutoHyphens/>
              <w:jc w:val="center"/>
              <w:rPr>
                <w:sz w:val="24"/>
                <w:lang w:val="uk-UA"/>
              </w:rPr>
            </w:pPr>
            <w:r w:rsidRPr="0037269C">
              <w:rPr>
                <w:sz w:val="24"/>
                <w:lang w:val="uk-UA"/>
              </w:rPr>
              <w:t>п</w:t>
            </w:r>
          </w:p>
        </w:tc>
        <w:tc>
          <w:tcPr>
            <w:tcW w:w="445" w:type="pct"/>
          </w:tcPr>
          <w:p w:rsidR="00023BE6" w:rsidRPr="0037269C" w:rsidRDefault="00023BE6" w:rsidP="00064622">
            <w:pPr>
              <w:suppressAutoHyphens/>
              <w:jc w:val="center"/>
              <w:rPr>
                <w:sz w:val="24"/>
                <w:lang w:val="uk-UA"/>
              </w:rPr>
            </w:pPr>
            <w:proofErr w:type="spellStart"/>
            <w:r w:rsidRPr="0037269C">
              <w:rPr>
                <w:sz w:val="24"/>
                <w:lang w:val="uk-UA"/>
              </w:rPr>
              <w:t>лаб</w:t>
            </w:r>
            <w:proofErr w:type="spellEnd"/>
            <w:r w:rsidRPr="0037269C">
              <w:rPr>
                <w:sz w:val="24"/>
                <w:lang w:val="uk-UA"/>
              </w:rPr>
              <w:t>.</w:t>
            </w:r>
          </w:p>
        </w:tc>
        <w:tc>
          <w:tcPr>
            <w:tcW w:w="369" w:type="pct"/>
          </w:tcPr>
          <w:p w:rsidR="00023BE6" w:rsidRPr="0037269C" w:rsidRDefault="00023BE6" w:rsidP="00064622">
            <w:pPr>
              <w:suppressAutoHyphens/>
              <w:jc w:val="center"/>
              <w:rPr>
                <w:sz w:val="24"/>
                <w:lang w:val="uk-UA"/>
              </w:rPr>
            </w:pPr>
            <w:proofErr w:type="spellStart"/>
            <w:r w:rsidRPr="0037269C">
              <w:rPr>
                <w:sz w:val="24"/>
                <w:lang w:val="uk-UA"/>
              </w:rPr>
              <w:t>інд</w:t>
            </w:r>
            <w:proofErr w:type="spellEnd"/>
            <w:r w:rsidRPr="0037269C">
              <w:rPr>
                <w:sz w:val="24"/>
                <w:lang w:val="uk-UA"/>
              </w:rPr>
              <w:t>.</w:t>
            </w:r>
          </w:p>
        </w:tc>
        <w:tc>
          <w:tcPr>
            <w:tcW w:w="415" w:type="pct"/>
          </w:tcPr>
          <w:p w:rsidR="00023BE6" w:rsidRPr="0037269C" w:rsidRDefault="00023BE6" w:rsidP="00064622">
            <w:pPr>
              <w:suppressAutoHyphens/>
              <w:jc w:val="center"/>
              <w:rPr>
                <w:sz w:val="24"/>
                <w:lang w:val="uk-UA"/>
              </w:rPr>
            </w:pPr>
            <w:r w:rsidRPr="0037269C">
              <w:rPr>
                <w:sz w:val="24"/>
                <w:lang w:val="uk-UA"/>
              </w:rPr>
              <w:t>с. р.</w:t>
            </w:r>
          </w:p>
        </w:tc>
      </w:tr>
      <w:tr w:rsidR="00023BE6" w:rsidRPr="0037269C" w:rsidTr="00D8430E">
        <w:trPr>
          <w:trHeight w:val="316"/>
        </w:trPr>
        <w:tc>
          <w:tcPr>
            <w:tcW w:w="2479" w:type="pct"/>
          </w:tcPr>
          <w:p w:rsidR="00023BE6" w:rsidRPr="0037269C" w:rsidRDefault="00023BE6" w:rsidP="00064622">
            <w:pPr>
              <w:suppressAutoHyphens/>
              <w:jc w:val="center"/>
              <w:rPr>
                <w:bCs/>
                <w:sz w:val="24"/>
                <w:lang w:val="uk-UA"/>
              </w:rPr>
            </w:pPr>
            <w:r w:rsidRPr="0037269C">
              <w:rPr>
                <w:bCs/>
                <w:sz w:val="24"/>
                <w:lang w:val="uk-UA"/>
              </w:rPr>
              <w:t>1</w:t>
            </w:r>
          </w:p>
        </w:tc>
        <w:tc>
          <w:tcPr>
            <w:tcW w:w="475" w:type="pct"/>
            <w:shd w:val="clear" w:color="auto" w:fill="auto"/>
          </w:tcPr>
          <w:p w:rsidR="00023BE6" w:rsidRPr="0037269C" w:rsidRDefault="00023BE6" w:rsidP="00064622">
            <w:pPr>
              <w:suppressAutoHyphens/>
              <w:jc w:val="center"/>
              <w:rPr>
                <w:bCs/>
                <w:sz w:val="24"/>
                <w:lang w:val="uk-UA"/>
              </w:rPr>
            </w:pPr>
            <w:r w:rsidRPr="0037269C">
              <w:rPr>
                <w:bCs/>
                <w:sz w:val="24"/>
                <w:lang w:val="uk-UA"/>
              </w:rPr>
              <w:t>2</w:t>
            </w:r>
          </w:p>
        </w:tc>
        <w:tc>
          <w:tcPr>
            <w:tcW w:w="446" w:type="pct"/>
            <w:shd w:val="clear" w:color="auto" w:fill="auto"/>
          </w:tcPr>
          <w:p w:rsidR="00023BE6" w:rsidRPr="0037269C" w:rsidRDefault="00023BE6" w:rsidP="00064622">
            <w:pPr>
              <w:suppressAutoHyphens/>
              <w:jc w:val="center"/>
              <w:rPr>
                <w:bCs/>
                <w:sz w:val="24"/>
                <w:lang w:val="uk-UA"/>
              </w:rPr>
            </w:pPr>
            <w:r w:rsidRPr="0037269C">
              <w:rPr>
                <w:bCs/>
                <w:sz w:val="24"/>
                <w:lang w:val="uk-UA"/>
              </w:rPr>
              <w:t>3</w:t>
            </w:r>
          </w:p>
        </w:tc>
        <w:tc>
          <w:tcPr>
            <w:tcW w:w="371" w:type="pct"/>
          </w:tcPr>
          <w:p w:rsidR="00023BE6" w:rsidRPr="0037269C" w:rsidRDefault="00023BE6" w:rsidP="00064622">
            <w:pPr>
              <w:suppressAutoHyphens/>
              <w:jc w:val="center"/>
              <w:rPr>
                <w:bCs/>
                <w:sz w:val="24"/>
                <w:lang w:val="uk-UA"/>
              </w:rPr>
            </w:pPr>
            <w:r w:rsidRPr="0037269C">
              <w:rPr>
                <w:bCs/>
                <w:sz w:val="24"/>
                <w:lang w:val="uk-UA"/>
              </w:rPr>
              <w:t>4</w:t>
            </w:r>
          </w:p>
        </w:tc>
        <w:tc>
          <w:tcPr>
            <w:tcW w:w="445" w:type="pct"/>
          </w:tcPr>
          <w:p w:rsidR="00023BE6" w:rsidRPr="0037269C" w:rsidRDefault="00023BE6" w:rsidP="00064622">
            <w:pPr>
              <w:suppressAutoHyphens/>
              <w:jc w:val="center"/>
              <w:rPr>
                <w:bCs/>
                <w:sz w:val="24"/>
                <w:lang w:val="uk-UA"/>
              </w:rPr>
            </w:pPr>
            <w:r w:rsidRPr="0037269C">
              <w:rPr>
                <w:bCs/>
                <w:sz w:val="24"/>
                <w:lang w:val="uk-UA"/>
              </w:rPr>
              <w:t>5</w:t>
            </w:r>
          </w:p>
        </w:tc>
        <w:tc>
          <w:tcPr>
            <w:tcW w:w="369" w:type="pct"/>
          </w:tcPr>
          <w:p w:rsidR="00023BE6" w:rsidRPr="0037269C" w:rsidRDefault="00023BE6" w:rsidP="00064622">
            <w:pPr>
              <w:suppressAutoHyphens/>
              <w:jc w:val="center"/>
              <w:rPr>
                <w:bCs/>
                <w:sz w:val="24"/>
                <w:lang w:val="uk-UA"/>
              </w:rPr>
            </w:pPr>
            <w:r w:rsidRPr="0037269C">
              <w:rPr>
                <w:bCs/>
                <w:sz w:val="24"/>
                <w:lang w:val="uk-UA"/>
              </w:rPr>
              <w:t>6</w:t>
            </w:r>
          </w:p>
        </w:tc>
        <w:tc>
          <w:tcPr>
            <w:tcW w:w="415" w:type="pct"/>
          </w:tcPr>
          <w:p w:rsidR="00023BE6" w:rsidRPr="0037269C" w:rsidRDefault="00023BE6" w:rsidP="00064622">
            <w:pPr>
              <w:suppressAutoHyphens/>
              <w:jc w:val="center"/>
              <w:rPr>
                <w:bCs/>
                <w:sz w:val="24"/>
                <w:lang w:val="uk-UA"/>
              </w:rPr>
            </w:pPr>
            <w:r w:rsidRPr="0037269C">
              <w:rPr>
                <w:bCs/>
                <w:sz w:val="24"/>
                <w:lang w:val="uk-UA"/>
              </w:rPr>
              <w:t>7</w:t>
            </w:r>
          </w:p>
        </w:tc>
      </w:tr>
      <w:tr w:rsidR="00E33E72" w:rsidRPr="0037269C" w:rsidTr="00D8430E">
        <w:trPr>
          <w:trHeight w:val="316"/>
        </w:trPr>
        <w:tc>
          <w:tcPr>
            <w:tcW w:w="2479" w:type="pct"/>
          </w:tcPr>
          <w:p w:rsidR="00E33E72" w:rsidRPr="0037269C" w:rsidRDefault="00E33E72" w:rsidP="005D3876">
            <w:pPr>
              <w:suppressAutoHyphens/>
              <w:rPr>
                <w:b/>
                <w:bCs/>
                <w:sz w:val="24"/>
                <w:lang w:val="uk-UA"/>
              </w:rPr>
            </w:pPr>
            <w:r w:rsidRPr="0037269C">
              <w:rPr>
                <w:b/>
                <w:bCs/>
                <w:sz w:val="24"/>
                <w:lang w:val="uk-UA"/>
              </w:rPr>
              <w:t xml:space="preserve">Розділ 1. </w:t>
            </w:r>
            <w:r w:rsidR="002C32B3" w:rsidRPr="0037269C">
              <w:rPr>
                <w:rFonts w:eastAsia="Calibri"/>
                <w:b/>
                <w:sz w:val="24"/>
                <w:lang w:val="uk-UA"/>
              </w:rPr>
              <w:t>Організація виробничого процесу</w:t>
            </w:r>
            <w:r w:rsidRPr="0037269C">
              <w:rPr>
                <w:rFonts w:eastAsia="Calibri"/>
                <w:b/>
                <w:sz w:val="24"/>
                <w:lang w:val="uk-UA"/>
              </w:rPr>
              <w:t>.</w:t>
            </w:r>
          </w:p>
        </w:tc>
        <w:tc>
          <w:tcPr>
            <w:tcW w:w="475" w:type="pct"/>
            <w:shd w:val="clear" w:color="auto" w:fill="auto"/>
          </w:tcPr>
          <w:p w:rsidR="00E33E72" w:rsidRPr="0037269C" w:rsidRDefault="00E33E72" w:rsidP="005D3876">
            <w:pPr>
              <w:suppressAutoHyphens/>
              <w:rPr>
                <w:b/>
                <w:sz w:val="24"/>
                <w:lang w:val="uk-UA"/>
              </w:rPr>
            </w:pPr>
            <w:r w:rsidRPr="0037269C">
              <w:rPr>
                <w:sz w:val="24"/>
                <w:lang w:val="uk-UA"/>
              </w:rPr>
              <w:t xml:space="preserve">   </w:t>
            </w:r>
            <w:r w:rsidRPr="0037269C">
              <w:rPr>
                <w:b/>
                <w:sz w:val="24"/>
                <w:lang w:val="uk-UA"/>
              </w:rPr>
              <w:t>46</w:t>
            </w:r>
          </w:p>
        </w:tc>
        <w:tc>
          <w:tcPr>
            <w:tcW w:w="446" w:type="pct"/>
            <w:shd w:val="clear" w:color="auto" w:fill="auto"/>
          </w:tcPr>
          <w:p w:rsidR="00E33E72" w:rsidRPr="0037269C" w:rsidRDefault="002B74B5" w:rsidP="00064622">
            <w:pPr>
              <w:suppressAutoHyphens/>
              <w:jc w:val="center"/>
              <w:rPr>
                <w:bCs/>
                <w:sz w:val="24"/>
                <w:lang w:val="uk-UA"/>
              </w:rPr>
            </w:pPr>
            <w:r>
              <w:rPr>
                <w:bCs/>
                <w:sz w:val="24"/>
                <w:lang w:val="uk-UA"/>
              </w:rPr>
              <w:t>6</w:t>
            </w:r>
          </w:p>
        </w:tc>
        <w:tc>
          <w:tcPr>
            <w:tcW w:w="371" w:type="pct"/>
          </w:tcPr>
          <w:p w:rsidR="00E33E72" w:rsidRPr="0037269C" w:rsidRDefault="002B74B5" w:rsidP="00323067">
            <w:pPr>
              <w:suppressAutoHyphens/>
              <w:jc w:val="center"/>
              <w:rPr>
                <w:bCs/>
                <w:sz w:val="24"/>
                <w:lang w:val="uk-UA"/>
              </w:rPr>
            </w:pPr>
            <w:r>
              <w:rPr>
                <w:bCs/>
                <w:sz w:val="24"/>
                <w:lang w:val="uk-UA"/>
              </w:rPr>
              <w:t>10</w:t>
            </w:r>
          </w:p>
        </w:tc>
        <w:tc>
          <w:tcPr>
            <w:tcW w:w="445" w:type="pct"/>
          </w:tcPr>
          <w:p w:rsidR="00E33E72" w:rsidRPr="0037269C" w:rsidRDefault="00E33E72" w:rsidP="00323067">
            <w:pPr>
              <w:suppressAutoHyphens/>
              <w:jc w:val="center"/>
              <w:rPr>
                <w:bCs/>
                <w:sz w:val="24"/>
                <w:lang w:val="uk-UA"/>
              </w:rPr>
            </w:pPr>
          </w:p>
        </w:tc>
        <w:tc>
          <w:tcPr>
            <w:tcW w:w="369" w:type="pct"/>
          </w:tcPr>
          <w:p w:rsidR="00E33E72" w:rsidRPr="0037269C" w:rsidRDefault="00E33E72" w:rsidP="00064622">
            <w:pPr>
              <w:suppressAutoHyphens/>
              <w:jc w:val="center"/>
              <w:rPr>
                <w:bCs/>
                <w:sz w:val="24"/>
                <w:lang w:val="uk-UA"/>
              </w:rPr>
            </w:pPr>
          </w:p>
        </w:tc>
        <w:tc>
          <w:tcPr>
            <w:tcW w:w="415" w:type="pct"/>
          </w:tcPr>
          <w:p w:rsidR="00E33E72" w:rsidRPr="0037269C" w:rsidRDefault="00E33E72" w:rsidP="00064622">
            <w:pPr>
              <w:suppressAutoHyphens/>
              <w:jc w:val="center"/>
              <w:rPr>
                <w:bCs/>
                <w:sz w:val="24"/>
                <w:lang w:val="uk-UA"/>
              </w:rPr>
            </w:pPr>
            <w:r w:rsidRPr="0037269C">
              <w:rPr>
                <w:bCs/>
                <w:sz w:val="24"/>
                <w:lang w:val="uk-UA"/>
              </w:rPr>
              <w:t>30</w:t>
            </w:r>
          </w:p>
        </w:tc>
      </w:tr>
      <w:tr w:rsidR="00E33E72" w:rsidRPr="0037269C" w:rsidTr="00D8430E">
        <w:trPr>
          <w:trHeight w:val="316"/>
        </w:trPr>
        <w:tc>
          <w:tcPr>
            <w:tcW w:w="2479" w:type="pct"/>
          </w:tcPr>
          <w:p w:rsidR="00E33E72" w:rsidRPr="0037269C" w:rsidRDefault="00E33E72" w:rsidP="00064622">
            <w:pPr>
              <w:suppressAutoHyphens/>
              <w:autoSpaceDE w:val="0"/>
              <w:autoSpaceDN w:val="0"/>
              <w:adjustRightInd w:val="0"/>
              <w:rPr>
                <w:rFonts w:eastAsia="Calibri"/>
                <w:b/>
                <w:sz w:val="24"/>
                <w:lang w:val="uk-UA"/>
              </w:rPr>
            </w:pPr>
            <w:r w:rsidRPr="0037269C">
              <w:rPr>
                <w:rFonts w:eastAsia="Calibri"/>
                <w:b/>
                <w:sz w:val="24"/>
                <w:lang w:val="uk-UA"/>
              </w:rPr>
              <w:t xml:space="preserve">Розділ 2. </w:t>
            </w:r>
            <w:r w:rsidR="002C32B3" w:rsidRPr="0037269C">
              <w:rPr>
                <w:rFonts w:eastAsia="Calibri"/>
                <w:b/>
                <w:sz w:val="24"/>
                <w:lang w:val="uk-UA"/>
              </w:rPr>
              <w:t>Організаційне забезпечення виробництва продукції.</w:t>
            </w:r>
          </w:p>
        </w:tc>
        <w:tc>
          <w:tcPr>
            <w:tcW w:w="475" w:type="pct"/>
            <w:shd w:val="clear" w:color="auto" w:fill="auto"/>
            <w:vAlign w:val="center"/>
          </w:tcPr>
          <w:p w:rsidR="00E33E72" w:rsidRPr="0037269C" w:rsidRDefault="00E33E72" w:rsidP="00064622">
            <w:pPr>
              <w:suppressAutoHyphens/>
              <w:jc w:val="center"/>
              <w:rPr>
                <w:b/>
                <w:color w:val="FF0000"/>
                <w:sz w:val="24"/>
                <w:lang w:val="uk-UA"/>
              </w:rPr>
            </w:pPr>
            <w:r w:rsidRPr="0037269C">
              <w:rPr>
                <w:b/>
                <w:sz w:val="24"/>
                <w:lang w:val="uk-UA"/>
              </w:rPr>
              <w:t>44</w:t>
            </w:r>
          </w:p>
        </w:tc>
        <w:tc>
          <w:tcPr>
            <w:tcW w:w="446" w:type="pct"/>
            <w:shd w:val="clear" w:color="auto" w:fill="auto"/>
            <w:vAlign w:val="center"/>
          </w:tcPr>
          <w:p w:rsidR="00E33E72" w:rsidRPr="0037269C" w:rsidRDefault="002B74B5" w:rsidP="00064622">
            <w:pPr>
              <w:suppressAutoHyphens/>
              <w:jc w:val="center"/>
              <w:rPr>
                <w:sz w:val="24"/>
                <w:lang w:val="uk-UA"/>
              </w:rPr>
            </w:pPr>
            <w:r>
              <w:rPr>
                <w:sz w:val="24"/>
                <w:lang w:val="uk-UA"/>
              </w:rPr>
              <w:t>4</w:t>
            </w:r>
          </w:p>
        </w:tc>
        <w:tc>
          <w:tcPr>
            <w:tcW w:w="371" w:type="pct"/>
            <w:vAlign w:val="center"/>
          </w:tcPr>
          <w:p w:rsidR="00E33E72" w:rsidRPr="0037269C" w:rsidRDefault="002B74B5" w:rsidP="00323067">
            <w:pPr>
              <w:suppressAutoHyphens/>
              <w:jc w:val="center"/>
              <w:rPr>
                <w:sz w:val="24"/>
                <w:lang w:val="uk-UA"/>
              </w:rPr>
            </w:pPr>
            <w:r>
              <w:rPr>
                <w:sz w:val="24"/>
                <w:lang w:val="uk-UA"/>
              </w:rPr>
              <w:t>10</w:t>
            </w:r>
          </w:p>
        </w:tc>
        <w:tc>
          <w:tcPr>
            <w:tcW w:w="445" w:type="pct"/>
            <w:vAlign w:val="center"/>
          </w:tcPr>
          <w:p w:rsidR="00E33E72" w:rsidRPr="0037269C" w:rsidRDefault="00E33E72" w:rsidP="00323067">
            <w:pPr>
              <w:suppressAutoHyphens/>
              <w:jc w:val="center"/>
              <w:rPr>
                <w:sz w:val="24"/>
                <w:lang w:val="uk-UA"/>
              </w:rPr>
            </w:pPr>
          </w:p>
        </w:tc>
        <w:tc>
          <w:tcPr>
            <w:tcW w:w="369" w:type="pct"/>
            <w:vAlign w:val="center"/>
          </w:tcPr>
          <w:p w:rsidR="00E33E72" w:rsidRPr="0037269C" w:rsidRDefault="00E33E72" w:rsidP="00064622">
            <w:pPr>
              <w:suppressAutoHyphens/>
              <w:jc w:val="center"/>
              <w:rPr>
                <w:b/>
                <w:sz w:val="24"/>
                <w:lang w:val="uk-UA"/>
              </w:rPr>
            </w:pPr>
          </w:p>
        </w:tc>
        <w:tc>
          <w:tcPr>
            <w:tcW w:w="415" w:type="pct"/>
            <w:vAlign w:val="center"/>
          </w:tcPr>
          <w:p w:rsidR="00E33E72" w:rsidRPr="0037269C" w:rsidRDefault="00E33E72" w:rsidP="005D3876">
            <w:pPr>
              <w:suppressAutoHyphens/>
              <w:jc w:val="center"/>
              <w:rPr>
                <w:sz w:val="24"/>
                <w:lang w:val="uk-UA"/>
              </w:rPr>
            </w:pPr>
            <w:r w:rsidRPr="0037269C">
              <w:rPr>
                <w:sz w:val="24"/>
                <w:lang w:val="uk-UA"/>
              </w:rPr>
              <w:t>30</w:t>
            </w:r>
          </w:p>
        </w:tc>
      </w:tr>
      <w:tr w:rsidR="00E33E72" w:rsidRPr="0037269C" w:rsidTr="00D8430E">
        <w:trPr>
          <w:trHeight w:val="331"/>
        </w:trPr>
        <w:tc>
          <w:tcPr>
            <w:tcW w:w="2479" w:type="pct"/>
          </w:tcPr>
          <w:p w:rsidR="00E33E72" w:rsidRPr="0037269C" w:rsidRDefault="00E33E72" w:rsidP="00064622">
            <w:pPr>
              <w:suppressAutoHyphens/>
              <w:autoSpaceDE w:val="0"/>
              <w:autoSpaceDN w:val="0"/>
              <w:adjustRightInd w:val="0"/>
              <w:jc w:val="both"/>
              <w:rPr>
                <w:rFonts w:eastAsia="Calibri"/>
                <w:b/>
                <w:bCs/>
                <w:sz w:val="24"/>
                <w:lang w:val="uk-UA"/>
              </w:rPr>
            </w:pPr>
            <w:r w:rsidRPr="0037269C">
              <w:rPr>
                <w:rFonts w:eastAsia="Calibri"/>
                <w:b/>
                <w:bCs/>
                <w:sz w:val="24"/>
                <w:lang w:val="uk-UA"/>
              </w:rPr>
              <w:t>ВСЬОГО</w:t>
            </w:r>
          </w:p>
        </w:tc>
        <w:tc>
          <w:tcPr>
            <w:tcW w:w="475" w:type="pct"/>
            <w:shd w:val="clear" w:color="auto" w:fill="auto"/>
            <w:vAlign w:val="center"/>
          </w:tcPr>
          <w:p w:rsidR="00E33E72" w:rsidRPr="0037269C" w:rsidRDefault="00E33E72" w:rsidP="00064622">
            <w:pPr>
              <w:suppressAutoHyphens/>
              <w:jc w:val="center"/>
              <w:rPr>
                <w:b/>
                <w:sz w:val="24"/>
                <w:lang w:val="uk-UA"/>
              </w:rPr>
            </w:pPr>
            <w:r w:rsidRPr="0037269C">
              <w:rPr>
                <w:b/>
                <w:sz w:val="24"/>
                <w:lang w:val="uk-UA"/>
              </w:rPr>
              <w:t>90</w:t>
            </w:r>
          </w:p>
        </w:tc>
        <w:tc>
          <w:tcPr>
            <w:tcW w:w="446" w:type="pct"/>
            <w:shd w:val="clear" w:color="auto" w:fill="auto"/>
            <w:vAlign w:val="center"/>
          </w:tcPr>
          <w:p w:rsidR="00E33E72" w:rsidRPr="0037269C" w:rsidRDefault="00E33E72" w:rsidP="002B74B5">
            <w:pPr>
              <w:suppressAutoHyphens/>
              <w:jc w:val="center"/>
              <w:rPr>
                <w:b/>
                <w:sz w:val="24"/>
                <w:lang w:val="uk-UA"/>
              </w:rPr>
            </w:pPr>
            <w:r w:rsidRPr="0037269C">
              <w:rPr>
                <w:b/>
                <w:sz w:val="24"/>
                <w:lang w:val="uk-UA"/>
              </w:rPr>
              <w:t>1</w:t>
            </w:r>
            <w:r w:rsidR="002B74B5">
              <w:rPr>
                <w:b/>
                <w:sz w:val="24"/>
                <w:lang w:val="uk-UA"/>
              </w:rPr>
              <w:t>0</w:t>
            </w:r>
          </w:p>
        </w:tc>
        <w:tc>
          <w:tcPr>
            <w:tcW w:w="371" w:type="pct"/>
            <w:vAlign w:val="center"/>
          </w:tcPr>
          <w:p w:rsidR="00E33E72" w:rsidRPr="0037269C" w:rsidRDefault="002B74B5" w:rsidP="00323067">
            <w:pPr>
              <w:suppressAutoHyphens/>
              <w:jc w:val="center"/>
              <w:rPr>
                <w:b/>
                <w:sz w:val="24"/>
                <w:lang w:val="uk-UA"/>
              </w:rPr>
            </w:pPr>
            <w:r>
              <w:rPr>
                <w:b/>
                <w:sz w:val="24"/>
                <w:lang w:val="uk-UA"/>
              </w:rPr>
              <w:t>20</w:t>
            </w:r>
          </w:p>
        </w:tc>
        <w:tc>
          <w:tcPr>
            <w:tcW w:w="445" w:type="pct"/>
            <w:vAlign w:val="center"/>
          </w:tcPr>
          <w:p w:rsidR="00E33E72" w:rsidRPr="0037269C" w:rsidRDefault="00E33E72" w:rsidP="00323067">
            <w:pPr>
              <w:suppressAutoHyphens/>
              <w:jc w:val="center"/>
              <w:rPr>
                <w:b/>
                <w:sz w:val="24"/>
                <w:lang w:val="uk-UA"/>
              </w:rPr>
            </w:pPr>
          </w:p>
        </w:tc>
        <w:tc>
          <w:tcPr>
            <w:tcW w:w="369" w:type="pct"/>
            <w:vAlign w:val="center"/>
          </w:tcPr>
          <w:p w:rsidR="00E33E72" w:rsidRPr="0037269C" w:rsidRDefault="00E33E72" w:rsidP="00064622">
            <w:pPr>
              <w:suppressAutoHyphens/>
              <w:jc w:val="center"/>
              <w:rPr>
                <w:b/>
                <w:sz w:val="24"/>
                <w:lang w:val="uk-UA"/>
              </w:rPr>
            </w:pPr>
          </w:p>
        </w:tc>
        <w:tc>
          <w:tcPr>
            <w:tcW w:w="415" w:type="pct"/>
            <w:vAlign w:val="center"/>
          </w:tcPr>
          <w:p w:rsidR="00E33E72" w:rsidRPr="0037269C" w:rsidRDefault="00E33E72" w:rsidP="00064622">
            <w:pPr>
              <w:suppressAutoHyphens/>
              <w:jc w:val="center"/>
              <w:rPr>
                <w:b/>
                <w:sz w:val="24"/>
                <w:lang w:val="uk-UA"/>
              </w:rPr>
            </w:pPr>
            <w:r w:rsidRPr="0037269C">
              <w:rPr>
                <w:b/>
                <w:sz w:val="24"/>
                <w:lang w:val="uk-UA"/>
              </w:rPr>
              <w:t>60</w:t>
            </w:r>
          </w:p>
        </w:tc>
      </w:tr>
    </w:tbl>
    <w:p w:rsidR="00B03CE5" w:rsidRPr="0037269C" w:rsidRDefault="00B03CE5" w:rsidP="00064622">
      <w:pPr>
        <w:widowControl w:val="0"/>
        <w:suppressAutoHyphens/>
        <w:ind w:left="360"/>
        <w:rPr>
          <w:bCs/>
          <w:sz w:val="24"/>
          <w:lang w:val="uk-UA"/>
        </w:rPr>
      </w:pPr>
    </w:p>
    <w:p w:rsidR="00401878" w:rsidRPr="0037269C" w:rsidRDefault="00DA1D1D" w:rsidP="00064622">
      <w:pPr>
        <w:widowControl w:val="0"/>
        <w:suppressAutoHyphens/>
        <w:ind w:left="567"/>
        <w:rPr>
          <w:b/>
          <w:sz w:val="24"/>
          <w:lang w:val="uk-UA"/>
        </w:rPr>
      </w:pPr>
      <w:r w:rsidRPr="0037269C">
        <w:rPr>
          <w:b/>
          <w:sz w:val="24"/>
          <w:lang w:val="uk-UA"/>
        </w:rPr>
        <w:t>3</w:t>
      </w:r>
      <w:r w:rsidR="0037315F" w:rsidRPr="0037269C">
        <w:rPr>
          <w:b/>
          <w:sz w:val="24"/>
          <w:lang w:val="uk-UA"/>
        </w:rPr>
        <w:t>.2.</w:t>
      </w:r>
      <w:r w:rsidR="006C22B9" w:rsidRPr="0037269C">
        <w:rPr>
          <w:b/>
          <w:sz w:val="24"/>
          <w:lang w:val="uk-UA"/>
        </w:rPr>
        <w:t xml:space="preserve"> </w:t>
      </w:r>
      <w:r w:rsidR="0037315F" w:rsidRPr="0037269C">
        <w:rPr>
          <w:b/>
          <w:sz w:val="24"/>
          <w:lang w:val="uk-UA"/>
        </w:rPr>
        <w:t>Лекційні заняття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8069"/>
        <w:gridCol w:w="850"/>
      </w:tblGrid>
      <w:tr w:rsidR="00023BE6" w:rsidRPr="0037269C" w:rsidTr="00D8430E">
        <w:tc>
          <w:tcPr>
            <w:tcW w:w="578" w:type="dxa"/>
          </w:tcPr>
          <w:p w:rsidR="00023BE6" w:rsidRPr="0037269C" w:rsidRDefault="00023BE6" w:rsidP="00064622">
            <w:pPr>
              <w:suppressAutoHyphens/>
              <w:rPr>
                <w:sz w:val="24"/>
                <w:lang w:val="uk-UA"/>
              </w:rPr>
            </w:pPr>
            <w:r w:rsidRPr="0037269C">
              <w:rPr>
                <w:sz w:val="24"/>
                <w:lang w:val="uk-UA"/>
              </w:rPr>
              <w:t>№ з/п</w:t>
            </w:r>
          </w:p>
        </w:tc>
        <w:tc>
          <w:tcPr>
            <w:tcW w:w="8069" w:type="dxa"/>
          </w:tcPr>
          <w:p w:rsidR="00023BE6" w:rsidRPr="0037269C" w:rsidRDefault="00023BE6" w:rsidP="00064622">
            <w:pPr>
              <w:suppressAutoHyphens/>
              <w:jc w:val="center"/>
              <w:rPr>
                <w:sz w:val="24"/>
                <w:lang w:val="uk-UA"/>
              </w:rPr>
            </w:pPr>
            <w:r w:rsidRPr="0037269C">
              <w:rPr>
                <w:sz w:val="24"/>
                <w:lang w:val="uk-UA"/>
              </w:rPr>
              <w:t>Назви тем та короткий зміст за навчальною програмою</w:t>
            </w:r>
          </w:p>
        </w:tc>
        <w:tc>
          <w:tcPr>
            <w:tcW w:w="850" w:type="dxa"/>
          </w:tcPr>
          <w:p w:rsidR="00023BE6" w:rsidRPr="0037269C" w:rsidRDefault="00023BE6" w:rsidP="00064622">
            <w:pPr>
              <w:suppressAutoHyphens/>
              <w:jc w:val="center"/>
              <w:rPr>
                <w:sz w:val="24"/>
                <w:lang w:val="uk-UA"/>
              </w:rPr>
            </w:pPr>
            <w:proofErr w:type="spellStart"/>
            <w:r w:rsidRPr="0037269C">
              <w:rPr>
                <w:sz w:val="24"/>
                <w:lang w:val="uk-UA"/>
              </w:rPr>
              <w:t>К-ть</w:t>
            </w:r>
            <w:proofErr w:type="spellEnd"/>
            <w:r w:rsidRPr="0037269C">
              <w:rPr>
                <w:sz w:val="24"/>
                <w:lang w:val="uk-UA"/>
              </w:rPr>
              <w:t xml:space="preserve"> годин</w:t>
            </w:r>
          </w:p>
        </w:tc>
      </w:tr>
      <w:tr w:rsidR="00023BE6" w:rsidRPr="0037269C" w:rsidTr="00D8430E">
        <w:tc>
          <w:tcPr>
            <w:tcW w:w="9497" w:type="dxa"/>
            <w:gridSpan w:val="3"/>
          </w:tcPr>
          <w:p w:rsidR="00023BE6" w:rsidRPr="0037269C" w:rsidRDefault="002C32B3" w:rsidP="00064622">
            <w:pPr>
              <w:suppressAutoHyphens/>
              <w:jc w:val="center"/>
              <w:rPr>
                <w:b/>
                <w:sz w:val="24"/>
                <w:lang w:val="uk-UA"/>
              </w:rPr>
            </w:pPr>
            <w:r w:rsidRPr="0037269C">
              <w:rPr>
                <w:b/>
                <w:bCs/>
                <w:sz w:val="24"/>
                <w:lang w:val="uk-UA"/>
              </w:rPr>
              <w:t xml:space="preserve">Розділ 1. </w:t>
            </w:r>
            <w:r w:rsidRPr="0037269C">
              <w:rPr>
                <w:rFonts w:eastAsia="Calibri"/>
                <w:b/>
                <w:sz w:val="24"/>
                <w:lang w:val="uk-UA"/>
              </w:rPr>
              <w:t>Організація виробничого процесу.</w:t>
            </w:r>
          </w:p>
        </w:tc>
      </w:tr>
      <w:tr w:rsidR="00023BE6" w:rsidRPr="0037269C" w:rsidTr="00D8430E">
        <w:tc>
          <w:tcPr>
            <w:tcW w:w="578" w:type="dxa"/>
            <w:vAlign w:val="center"/>
          </w:tcPr>
          <w:p w:rsidR="00023BE6" w:rsidRPr="0037269C" w:rsidRDefault="004C3B41" w:rsidP="00064622">
            <w:pPr>
              <w:suppressAutoHyphens/>
              <w:jc w:val="center"/>
              <w:rPr>
                <w:sz w:val="24"/>
                <w:lang w:val="uk-UA"/>
              </w:rPr>
            </w:pPr>
            <w:r w:rsidRPr="0037269C">
              <w:rPr>
                <w:sz w:val="24"/>
                <w:lang w:val="uk-UA"/>
              </w:rPr>
              <w:t>1</w:t>
            </w:r>
            <w:r w:rsidR="00023BE6" w:rsidRPr="0037269C">
              <w:rPr>
                <w:sz w:val="24"/>
                <w:lang w:val="uk-UA"/>
              </w:rPr>
              <w:t>.</w:t>
            </w:r>
          </w:p>
        </w:tc>
        <w:tc>
          <w:tcPr>
            <w:tcW w:w="8069" w:type="dxa"/>
          </w:tcPr>
          <w:p w:rsidR="00023BE6" w:rsidRPr="0037269C" w:rsidRDefault="0087698F" w:rsidP="0087698F">
            <w:pPr>
              <w:suppressAutoHyphens/>
              <w:autoSpaceDE w:val="0"/>
              <w:autoSpaceDN w:val="0"/>
              <w:adjustRightInd w:val="0"/>
              <w:jc w:val="both"/>
              <w:rPr>
                <w:b/>
                <w:bCs/>
                <w:sz w:val="24"/>
                <w:lang w:val="uk-UA"/>
              </w:rPr>
            </w:pPr>
            <w:r w:rsidRPr="0037269C">
              <w:rPr>
                <w:rFonts w:eastAsia="Calibri"/>
                <w:b/>
                <w:bCs/>
                <w:sz w:val="24"/>
                <w:lang w:val="uk-UA" w:eastAsia="uk-UA"/>
              </w:rPr>
              <w:t>Тема 1. Організаційні основи виробництва</w:t>
            </w:r>
            <w:r w:rsidRPr="0037269C">
              <w:rPr>
                <w:b/>
                <w:bCs/>
                <w:sz w:val="24"/>
                <w:lang w:val="uk-UA"/>
              </w:rPr>
              <w:t xml:space="preserve">. </w:t>
            </w:r>
            <w:r w:rsidRPr="0037269C">
              <w:rPr>
                <w:rFonts w:eastAsia="Calibri"/>
                <w:sz w:val="24"/>
                <w:lang w:val="uk-UA" w:eastAsia="uk-UA"/>
              </w:rPr>
              <w:t xml:space="preserve">Основні аспекти теорії організації виробництва. Організація виробництва як наука і як процес. Концептуальні засади організації виробництва. </w:t>
            </w:r>
          </w:p>
        </w:tc>
        <w:tc>
          <w:tcPr>
            <w:tcW w:w="850" w:type="dxa"/>
            <w:vAlign w:val="center"/>
          </w:tcPr>
          <w:p w:rsidR="00023BE6" w:rsidRPr="0037269C" w:rsidRDefault="00023BE6" w:rsidP="00064622">
            <w:pPr>
              <w:suppressAutoHyphens/>
              <w:jc w:val="center"/>
              <w:rPr>
                <w:sz w:val="24"/>
                <w:lang w:val="uk-UA"/>
              </w:rPr>
            </w:pPr>
            <w:r w:rsidRPr="0037269C">
              <w:rPr>
                <w:sz w:val="24"/>
                <w:lang w:val="uk-UA"/>
              </w:rPr>
              <w:t>2</w:t>
            </w:r>
          </w:p>
        </w:tc>
      </w:tr>
      <w:tr w:rsidR="00023BE6" w:rsidRPr="0037269C" w:rsidTr="00D8430E">
        <w:tc>
          <w:tcPr>
            <w:tcW w:w="578" w:type="dxa"/>
            <w:vAlign w:val="center"/>
          </w:tcPr>
          <w:p w:rsidR="00023BE6" w:rsidRPr="0037269C" w:rsidRDefault="004C3B41" w:rsidP="00064622">
            <w:pPr>
              <w:suppressAutoHyphens/>
              <w:jc w:val="center"/>
              <w:rPr>
                <w:sz w:val="24"/>
                <w:lang w:val="uk-UA"/>
              </w:rPr>
            </w:pPr>
            <w:r w:rsidRPr="0037269C">
              <w:rPr>
                <w:sz w:val="24"/>
                <w:lang w:val="uk-UA"/>
              </w:rPr>
              <w:t>2</w:t>
            </w:r>
            <w:r w:rsidR="00023BE6" w:rsidRPr="0037269C">
              <w:rPr>
                <w:sz w:val="24"/>
                <w:lang w:val="uk-UA"/>
              </w:rPr>
              <w:t>.</w:t>
            </w:r>
          </w:p>
        </w:tc>
        <w:tc>
          <w:tcPr>
            <w:tcW w:w="8069" w:type="dxa"/>
          </w:tcPr>
          <w:p w:rsidR="00023BE6" w:rsidRPr="0037269C" w:rsidRDefault="0087698F" w:rsidP="0087698F">
            <w:pPr>
              <w:autoSpaceDE w:val="0"/>
              <w:autoSpaceDN w:val="0"/>
              <w:adjustRightInd w:val="0"/>
              <w:jc w:val="both"/>
              <w:rPr>
                <w:b/>
                <w:bCs/>
                <w:sz w:val="24"/>
                <w:lang w:val="uk-UA"/>
              </w:rPr>
            </w:pPr>
            <w:r w:rsidRPr="0037269C">
              <w:rPr>
                <w:rFonts w:eastAsia="Calibri"/>
                <w:b/>
                <w:bCs/>
                <w:sz w:val="24"/>
                <w:lang w:val="uk-UA" w:eastAsia="uk-UA"/>
              </w:rPr>
              <w:t>Тема 2. Виробничі системи.</w:t>
            </w:r>
            <w:r w:rsidRPr="0037269C">
              <w:rPr>
                <w:rFonts w:eastAsia="Calibri"/>
                <w:sz w:val="24"/>
                <w:lang w:val="uk-UA" w:eastAsia="uk-UA"/>
              </w:rPr>
              <w:t xml:space="preserve"> Системна концепція виробництва. Поняття системи як сукупності елементів. Основні складові частини системи. Мат</w:t>
            </w:r>
            <w:r w:rsidRPr="0037269C">
              <w:rPr>
                <w:rFonts w:eastAsia="Calibri"/>
                <w:sz w:val="24"/>
                <w:lang w:val="uk-UA" w:eastAsia="uk-UA"/>
              </w:rPr>
              <w:t>е</w:t>
            </w:r>
            <w:r w:rsidRPr="0037269C">
              <w:rPr>
                <w:rFonts w:eastAsia="Calibri"/>
                <w:sz w:val="24"/>
                <w:lang w:val="uk-UA" w:eastAsia="uk-UA"/>
              </w:rPr>
              <w:t>ріальне виробництво як складна система.</w:t>
            </w:r>
          </w:p>
        </w:tc>
        <w:tc>
          <w:tcPr>
            <w:tcW w:w="850" w:type="dxa"/>
            <w:vAlign w:val="center"/>
          </w:tcPr>
          <w:p w:rsidR="00023BE6" w:rsidRPr="0037269C" w:rsidRDefault="00023BE6" w:rsidP="00064622">
            <w:pPr>
              <w:suppressAutoHyphens/>
              <w:jc w:val="center"/>
              <w:rPr>
                <w:sz w:val="24"/>
                <w:lang w:val="uk-UA"/>
              </w:rPr>
            </w:pPr>
            <w:r w:rsidRPr="0037269C">
              <w:rPr>
                <w:sz w:val="24"/>
                <w:lang w:val="uk-UA"/>
              </w:rPr>
              <w:t>2</w:t>
            </w:r>
          </w:p>
        </w:tc>
      </w:tr>
      <w:tr w:rsidR="00023BE6" w:rsidRPr="0037269C" w:rsidTr="00D8430E">
        <w:tc>
          <w:tcPr>
            <w:tcW w:w="578" w:type="dxa"/>
            <w:vAlign w:val="center"/>
          </w:tcPr>
          <w:p w:rsidR="00023BE6" w:rsidRPr="0037269C" w:rsidRDefault="004C3B41" w:rsidP="00064622">
            <w:pPr>
              <w:suppressAutoHyphens/>
              <w:jc w:val="center"/>
              <w:rPr>
                <w:sz w:val="24"/>
                <w:lang w:val="uk-UA"/>
              </w:rPr>
            </w:pPr>
            <w:r w:rsidRPr="0037269C">
              <w:rPr>
                <w:sz w:val="24"/>
                <w:lang w:val="uk-UA"/>
              </w:rPr>
              <w:t>3</w:t>
            </w:r>
            <w:r w:rsidR="00023BE6" w:rsidRPr="0037269C">
              <w:rPr>
                <w:sz w:val="24"/>
                <w:lang w:val="uk-UA"/>
              </w:rPr>
              <w:t>.</w:t>
            </w:r>
          </w:p>
        </w:tc>
        <w:tc>
          <w:tcPr>
            <w:tcW w:w="8069" w:type="dxa"/>
          </w:tcPr>
          <w:p w:rsidR="00023BE6" w:rsidRPr="0037269C" w:rsidRDefault="0087698F" w:rsidP="0087698F">
            <w:pPr>
              <w:autoSpaceDE w:val="0"/>
              <w:autoSpaceDN w:val="0"/>
              <w:adjustRightInd w:val="0"/>
              <w:jc w:val="both"/>
              <w:rPr>
                <w:b/>
                <w:bCs/>
                <w:sz w:val="24"/>
                <w:lang w:val="uk-UA"/>
              </w:rPr>
            </w:pPr>
            <w:r w:rsidRPr="0037269C">
              <w:rPr>
                <w:rFonts w:eastAsia="Calibri"/>
                <w:b/>
                <w:bCs/>
                <w:sz w:val="24"/>
                <w:lang w:val="uk-UA" w:eastAsia="uk-UA"/>
              </w:rPr>
              <w:t xml:space="preserve">Тема 3. Виробничий процес і організаційні типи виробництва. </w:t>
            </w:r>
            <w:r w:rsidRPr="0037269C">
              <w:rPr>
                <w:rFonts w:eastAsia="Calibri"/>
                <w:sz w:val="24"/>
                <w:lang w:val="uk-UA" w:eastAsia="uk-UA"/>
              </w:rPr>
              <w:t>Виро</w:t>
            </w:r>
            <w:r w:rsidRPr="0037269C">
              <w:rPr>
                <w:rFonts w:eastAsia="Calibri"/>
                <w:sz w:val="24"/>
                <w:lang w:val="uk-UA" w:eastAsia="uk-UA"/>
              </w:rPr>
              <w:t>б</w:t>
            </w:r>
            <w:r w:rsidRPr="0037269C">
              <w:rPr>
                <w:rFonts w:eastAsia="Calibri"/>
                <w:sz w:val="24"/>
                <w:lang w:val="uk-UA" w:eastAsia="uk-UA"/>
              </w:rPr>
              <w:t>ничій процес і його структура. Основні, допоміжні та обслуговуючі проц</w:t>
            </w:r>
            <w:r w:rsidRPr="0037269C">
              <w:rPr>
                <w:rFonts w:eastAsia="Calibri"/>
                <w:sz w:val="24"/>
                <w:lang w:val="uk-UA" w:eastAsia="uk-UA"/>
              </w:rPr>
              <w:t>е</w:t>
            </w:r>
            <w:r w:rsidRPr="0037269C">
              <w:rPr>
                <w:rFonts w:eastAsia="Calibri"/>
                <w:sz w:val="24"/>
                <w:lang w:val="uk-UA" w:eastAsia="uk-UA"/>
              </w:rPr>
              <w:t>си. Класифікація виробничих процесів. Простий та складний процес. Етапи формування виробничого процесу.</w:t>
            </w:r>
          </w:p>
        </w:tc>
        <w:tc>
          <w:tcPr>
            <w:tcW w:w="850" w:type="dxa"/>
            <w:vAlign w:val="center"/>
          </w:tcPr>
          <w:p w:rsidR="00023BE6" w:rsidRPr="0037269C" w:rsidRDefault="00023BE6" w:rsidP="00064622">
            <w:pPr>
              <w:suppressAutoHyphens/>
              <w:jc w:val="center"/>
              <w:rPr>
                <w:sz w:val="24"/>
                <w:lang w:val="uk-UA"/>
              </w:rPr>
            </w:pPr>
            <w:r w:rsidRPr="0037269C">
              <w:rPr>
                <w:sz w:val="24"/>
                <w:lang w:val="uk-UA"/>
              </w:rPr>
              <w:t>2</w:t>
            </w:r>
          </w:p>
        </w:tc>
      </w:tr>
      <w:tr w:rsidR="00023BE6" w:rsidRPr="0037269C" w:rsidTr="00D8430E">
        <w:tc>
          <w:tcPr>
            <w:tcW w:w="578" w:type="dxa"/>
            <w:vAlign w:val="center"/>
          </w:tcPr>
          <w:p w:rsidR="00023BE6" w:rsidRPr="0037269C" w:rsidRDefault="004C3B41" w:rsidP="00064622">
            <w:pPr>
              <w:suppressAutoHyphens/>
              <w:jc w:val="center"/>
              <w:rPr>
                <w:sz w:val="24"/>
                <w:lang w:val="uk-UA"/>
              </w:rPr>
            </w:pPr>
            <w:r w:rsidRPr="0037269C">
              <w:rPr>
                <w:sz w:val="24"/>
                <w:lang w:val="uk-UA"/>
              </w:rPr>
              <w:t>4</w:t>
            </w:r>
            <w:r w:rsidR="00023BE6" w:rsidRPr="0037269C">
              <w:rPr>
                <w:sz w:val="24"/>
                <w:lang w:val="uk-UA"/>
              </w:rPr>
              <w:t>.</w:t>
            </w:r>
          </w:p>
        </w:tc>
        <w:tc>
          <w:tcPr>
            <w:tcW w:w="8069" w:type="dxa"/>
          </w:tcPr>
          <w:p w:rsidR="00023BE6" w:rsidRPr="0037269C" w:rsidRDefault="0087698F" w:rsidP="0087698F">
            <w:pPr>
              <w:autoSpaceDE w:val="0"/>
              <w:autoSpaceDN w:val="0"/>
              <w:adjustRightInd w:val="0"/>
              <w:jc w:val="both"/>
              <w:rPr>
                <w:rFonts w:eastAsia="Calibri"/>
                <w:sz w:val="24"/>
                <w:lang w:val="uk-UA"/>
              </w:rPr>
            </w:pPr>
            <w:r w:rsidRPr="0037269C">
              <w:rPr>
                <w:rFonts w:eastAsia="Calibri"/>
                <w:b/>
                <w:bCs/>
                <w:sz w:val="24"/>
                <w:lang w:val="uk-UA" w:eastAsia="uk-UA"/>
              </w:rPr>
              <w:t xml:space="preserve">Тема 4. Організація трудових процесів і робочих місць. </w:t>
            </w:r>
            <w:r w:rsidRPr="0037269C">
              <w:rPr>
                <w:rFonts w:eastAsia="Calibri"/>
                <w:sz w:val="24"/>
                <w:lang w:val="uk-UA" w:eastAsia="uk-UA"/>
              </w:rPr>
              <w:t>Методологічні засади організації праці. Особливості процесу праці. Поняття організації праці. Основні напрями організації праці. Основні завдання організації пр</w:t>
            </w:r>
            <w:r w:rsidRPr="0037269C">
              <w:rPr>
                <w:rFonts w:eastAsia="Calibri"/>
                <w:sz w:val="24"/>
                <w:lang w:val="uk-UA" w:eastAsia="uk-UA"/>
              </w:rPr>
              <w:t>а</w:t>
            </w:r>
            <w:r w:rsidRPr="0037269C">
              <w:rPr>
                <w:rFonts w:eastAsia="Calibri"/>
                <w:sz w:val="24"/>
                <w:lang w:val="uk-UA" w:eastAsia="uk-UA"/>
              </w:rPr>
              <w:t>ці.</w:t>
            </w:r>
          </w:p>
        </w:tc>
        <w:tc>
          <w:tcPr>
            <w:tcW w:w="850" w:type="dxa"/>
            <w:vAlign w:val="center"/>
          </w:tcPr>
          <w:p w:rsidR="00023BE6" w:rsidRPr="0037269C" w:rsidRDefault="002B74B5" w:rsidP="00064622">
            <w:pPr>
              <w:suppressAutoHyphens/>
              <w:jc w:val="center"/>
              <w:rPr>
                <w:sz w:val="24"/>
                <w:lang w:val="uk-UA"/>
              </w:rPr>
            </w:pPr>
            <w:r>
              <w:rPr>
                <w:sz w:val="24"/>
                <w:lang w:val="uk-UA"/>
              </w:rPr>
              <w:t>-</w:t>
            </w:r>
          </w:p>
        </w:tc>
      </w:tr>
      <w:tr w:rsidR="00023BE6" w:rsidRPr="0037269C" w:rsidTr="00D8430E">
        <w:tc>
          <w:tcPr>
            <w:tcW w:w="8647" w:type="dxa"/>
            <w:gridSpan w:val="2"/>
            <w:vAlign w:val="center"/>
          </w:tcPr>
          <w:p w:rsidR="00023BE6" w:rsidRPr="0037269C" w:rsidRDefault="00023BE6" w:rsidP="00064622">
            <w:pPr>
              <w:suppressAutoHyphens/>
              <w:autoSpaceDE w:val="0"/>
              <w:autoSpaceDN w:val="0"/>
              <w:adjustRightInd w:val="0"/>
              <w:jc w:val="both"/>
              <w:rPr>
                <w:b/>
                <w:sz w:val="24"/>
                <w:lang w:val="uk-UA"/>
              </w:rPr>
            </w:pPr>
            <w:r w:rsidRPr="0037269C">
              <w:rPr>
                <w:b/>
                <w:sz w:val="24"/>
                <w:lang w:val="uk-UA"/>
              </w:rPr>
              <w:t>Всього годин</w:t>
            </w:r>
          </w:p>
        </w:tc>
        <w:tc>
          <w:tcPr>
            <w:tcW w:w="850" w:type="dxa"/>
            <w:vAlign w:val="center"/>
          </w:tcPr>
          <w:p w:rsidR="00023BE6" w:rsidRPr="0037269C" w:rsidRDefault="002B74B5" w:rsidP="00064622">
            <w:pPr>
              <w:suppressAutoHyphens/>
              <w:jc w:val="center"/>
              <w:rPr>
                <w:sz w:val="24"/>
                <w:lang w:val="uk-UA"/>
              </w:rPr>
            </w:pPr>
            <w:r>
              <w:rPr>
                <w:sz w:val="24"/>
                <w:lang w:val="uk-UA"/>
              </w:rPr>
              <w:t>6</w:t>
            </w:r>
          </w:p>
        </w:tc>
      </w:tr>
      <w:tr w:rsidR="00023BE6" w:rsidRPr="0037269C" w:rsidTr="00D8430E">
        <w:tc>
          <w:tcPr>
            <w:tcW w:w="9497" w:type="dxa"/>
            <w:gridSpan w:val="3"/>
            <w:vAlign w:val="center"/>
          </w:tcPr>
          <w:p w:rsidR="00023BE6" w:rsidRPr="0037269C" w:rsidRDefault="002C32B3" w:rsidP="00064622">
            <w:pPr>
              <w:suppressAutoHyphens/>
              <w:jc w:val="center"/>
              <w:rPr>
                <w:b/>
                <w:sz w:val="24"/>
                <w:lang w:val="uk-UA"/>
              </w:rPr>
            </w:pPr>
            <w:r w:rsidRPr="0037269C">
              <w:rPr>
                <w:rFonts w:eastAsia="Calibri"/>
                <w:b/>
                <w:sz w:val="24"/>
                <w:lang w:val="uk-UA"/>
              </w:rPr>
              <w:lastRenderedPageBreak/>
              <w:t>Розділ 2. Організаційне забезпечення виробництва продукції.</w:t>
            </w:r>
          </w:p>
        </w:tc>
      </w:tr>
      <w:tr w:rsidR="00023BE6" w:rsidRPr="0037269C" w:rsidTr="00D8430E">
        <w:tc>
          <w:tcPr>
            <w:tcW w:w="578" w:type="dxa"/>
            <w:vAlign w:val="center"/>
          </w:tcPr>
          <w:p w:rsidR="00023BE6" w:rsidRPr="0037269C" w:rsidRDefault="004C3B41" w:rsidP="00064622">
            <w:pPr>
              <w:suppressAutoHyphens/>
              <w:jc w:val="center"/>
              <w:rPr>
                <w:sz w:val="24"/>
                <w:lang w:val="uk-UA"/>
              </w:rPr>
            </w:pPr>
            <w:r w:rsidRPr="0037269C">
              <w:rPr>
                <w:sz w:val="24"/>
                <w:lang w:val="uk-UA"/>
              </w:rPr>
              <w:t>5</w:t>
            </w:r>
            <w:r w:rsidR="00023BE6" w:rsidRPr="0037269C">
              <w:rPr>
                <w:sz w:val="24"/>
                <w:lang w:val="uk-UA"/>
              </w:rPr>
              <w:t>.</w:t>
            </w:r>
          </w:p>
        </w:tc>
        <w:tc>
          <w:tcPr>
            <w:tcW w:w="8069" w:type="dxa"/>
            <w:tcBorders>
              <w:bottom w:val="single" w:sz="4" w:space="0" w:color="auto"/>
            </w:tcBorders>
          </w:tcPr>
          <w:p w:rsidR="00023BE6" w:rsidRPr="0037269C" w:rsidRDefault="0087698F" w:rsidP="0087698F">
            <w:pPr>
              <w:suppressAutoHyphens/>
              <w:autoSpaceDE w:val="0"/>
              <w:autoSpaceDN w:val="0"/>
              <w:adjustRightInd w:val="0"/>
              <w:jc w:val="both"/>
              <w:rPr>
                <w:sz w:val="24"/>
                <w:lang w:val="uk-UA"/>
              </w:rPr>
            </w:pPr>
            <w:r w:rsidRPr="0037269C">
              <w:rPr>
                <w:rFonts w:eastAsia="Calibri"/>
                <w:b/>
                <w:bCs/>
                <w:sz w:val="24"/>
                <w:lang w:val="uk-UA" w:eastAsia="uk-UA"/>
              </w:rPr>
              <w:t>Тема 5. Організація допоміжних виробництв.</w:t>
            </w:r>
            <w:r w:rsidRPr="0037269C">
              <w:rPr>
                <w:rFonts w:eastAsia="Calibri"/>
                <w:sz w:val="24"/>
                <w:lang w:val="uk-UA" w:eastAsia="uk-UA"/>
              </w:rPr>
              <w:t xml:space="preserve"> Концептуальні підходи до організації виробничої інфраструктури підприємства. Структурні підрозділи та їх завдання. Зміст технічного обслуговування виробництва. Роль служб технічного обслуговування. Підрозділи інфраструктури та їх функції.</w:t>
            </w:r>
          </w:p>
        </w:tc>
        <w:tc>
          <w:tcPr>
            <w:tcW w:w="850" w:type="dxa"/>
            <w:vAlign w:val="center"/>
          </w:tcPr>
          <w:p w:rsidR="00023BE6" w:rsidRPr="0037269C" w:rsidRDefault="00023BE6" w:rsidP="00064622">
            <w:pPr>
              <w:suppressAutoHyphens/>
              <w:jc w:val="center"/>
              <w:rPr>
                <w:sz w:val="24"/>
                <w:lang w:val="uk-UA"/>
              </w:rPr>
            </w:pPr>
            <w:r w:rsidRPr="0037269C">
              <w:rPr>
                <w:sz w:val="24"/>
                <w:lang w:val="uk-UA"/>
              </w:rPr>
              <w:t>2</w:t>
            </w:r>
          </w:p>
        </w:tc>
      </w:tr>
      <w:tr w:rsidR="00023BE6" w:rsidRPr="0037269C" w:rsidTr="00D8430E">
        <w:tc>
          <w:tcPr>
            <w:tcW w:w="578" w:type="dxa"/>
            <w:vAlign w:val="center"/>
          </w:tcPr>
          <w:p w:rsidR="00023BE6" w:rsidRPr="0037269C" w:rsidRDefault="004C3B41" w:rsidP="00064622">
            <w:pPr>
              <w:suppressAutoHyphens/>
              <w:jc w:val="center"/>
              <w:rPr>
                <w:sz w:val="24"/>
                <w:lang w:val="uk-UA"/>
              </w:rPr>
            </w:pPr>
            <w:r w:rsidRPr="0037269C">
              <w:rPr>
                <w:sz w:val="24"/>
                <w:lang w:val="uk-UA"/>
              </w:rPr>
              <w:t>6</w:t>
            </w:r>
            <w:r w:rsidR="00023BE6" w:rsidRPr="0037269C">
              <w:rPr>
                <w:sz w:val="24"/>
                <w:lang w:val="uk-UA"/>
              </w:rPr>
              <w:t>.</w:t>
            </w:r>
          </w:p>
        </w:tc>
        <w:tc>
          <w:tcPr>
            <w:tcW w:w="8069" w:type="dxa"/>
            <w:tcBorders>
              <w:bottom w:val="single" w:sz="4" w:space="0" w:color="auto"/>
            </w:tcBorders>
          </w:tcPr>
          <w:p w:rsidR="00023BE6" w:rsidRPr="0037269C" w:rsidRDefault="0087698F" w:rsidP="0087698F">
            <w:pPr>
              <w:suppressAutoHyphens/>
              <w:autoSpaceDE w:val="0"/>
              <w:autoSpaceDN w:val="0"/>
              <w:adjustRightInd w:val="0"/>
              <w:jc w:val="both"/>
              <w:rPr>
                <w:sz w:val="24"/>
                <w:lang w:val="uk-UA"/>
              </w:rPr>
            </w:pPr>
            <w:r w:rsidRPr="0037269C">
              <w:rPr>
                <w:rFonts w:eastAsia="Calibri"/>
                <w:b/>
                <w:bCs/>
                <w:sz w:val="24"/>
                <w:lang w:val="uk-UA" w:eastAsia="uk-UA"/>
              </w:rPr>
              <w:t xml:space="preserve">Тема 6. Одиничний та </w:t>
            </w:r>
            <w:proofErr w:type="spellStart"/>
            <w:r w:rsidRPr="0037269C">
              <w:rPr>
                <w:rFonts w:eastAsia="Calibri"/>
                <w:b/>
                <w:bCs/>
                <w:sz w:val="24"/>
                <w:lang w:val="uk-UA" w:eastAsia="uk-UA"/>
              </w:rPr>
              <w:t>партіонний</w:t>
            </w:r>
            <w:proofErr w:type="spellEnd"/>
            <w:r w:rsidRPr="0037269C">
              <w:rPr>
                <w:rFonts w:eastAsia="Calibri"/>
                <w:b/>
                <w:bCs/>
                <w:sz w:val="24"/>
                <w:lang w:val="uk-UA" w:eastAsia="uk-UA"/>
              </w:rPr>
              <w:t xml:space="preserve"> методи організації виробництва</w:t>
            </w:r>
            <w:r w:rsidRPr="0037269C">
              <w:rPr>
                <w:rFonts w:eastAsia="Calibri"/>
                <w:sz w:val="24"/>
                <w:lang w:val="uk-UA" w:eastAsia="uk-UA"/>
              </w:rPr>
              <w:t>. Характеристика одиничного методу організації виробництва. Умови застосування одиничного (індивідуального) методу організації виробництва. Основні риси одиничного методу організації виробництва. Особливості календарного планування при одиничному методі організації виробництва.</w:t>
            </w:r>
          </w:p>
        </w:tc>
        <w:tc>
          <w:tcPr>
            <w:tcW w:w="850" w:type="dxa"/>
            <w:vAlign w:val="center"/>
          </w:tcPr>
          <w:p w:rsidR="00023BE6" w:rsidRPr="0037269C" w:rsidRDefault="00023BE6" w:rsidP="00064622">
            <w:pPr>
              <w:suppressAutoHyphens/>
              <w:jc w:val="center"/>
              <w:rPr>
                <w:sz w:val="24"/>
                <w:lang w:val="uk-UA"/>
              </w:rPr>
            </w:pPr>
            <w:r w:rsidRPr="0037269C">
              <w:rPr>
                <w:sz w:val="24"/>
                <w:lang w:val="uk-UA"/>
              </w:rPr>
              <w:t>2</w:t>
            </w:r>
          </w:p>
        </w:tc>
      </w:tr>
      <w:tr w:rsidR="00023BE6" w:rsidRPr="0037269C" w:rsidTr="00D8430E">
        <w:tc>
          <w:tcPr>
            <w:tcW w:w="578" w:type="dxa"/>
            <w:vAlign w:val="center"/>
          </w:tcPr>
          <w:p w:rsidR="00023BE6" w:rsidRPr="0037269C" w:rsidRDefault="004C3B41" w:rsidP="00064622">
            <w:pPr>
              <w:suppressAutoHyphens/>
              <w:jc w:val="center"/>
              <w:rPr>
                <w:sz w:val="24"/>
                <w:lang w:val="uk-UA"/>
              </w:rPr>
            </w:pPr>
            <w:r w:rsidRPr="0037269C">
              <w:rPr>
                <w:sz w:val="24"/>
                <w:lang w:val="uk-UA"/>
              </w:rPr>
              <w:t>7</w:t>
            </w:r>
            <w:r w:rsidR="00023BE6" w:rsidRPr="0037269C">
              <w:rPr>
                <w:sz w:val="24"/>
                <w:lang w:val="uk-UA"/>
              </w:rPr>
              <w:t>.</w:t>
            </w:r>
          </w:p>
        </w:tc>
        <w:tc>
          <w:tcPr>
            <w:tcW w:w="8069" w:type="dxa"/>
          </w:tcPr>
          <w:p w:rsidR="00023BE6" w:rsidRPr="0037269C" w:rsidRDefault="0087698F" w:rsidP="0087698F">
            <w:pPr>
              <w:suppressAutoHyphens/>
              <w:autoSpaceDE w:val="0"/>
              <w:autoSpaceDN w:val="0"/>
              <w:adjustRightInd w:val="0"/>
              <w:jc w:val="both"/>
              <w:rPr>
                <w:rFonts w:eastAsia="Calibri"/>
                <w:b/>
                <w:bCs/>
                <w:sz w:val="24"/>
                <w:lang w:val="uk-UA"/>
              </w:rPr>
            </w:pPr>
            <w:r w:rsidRPr="0037269C">
              <w:rPr>
                <w:rFonts w:eastAsia="Calibri"/>
                <w:b/>
                <w:bCs/>
                <w:sz w:val="24"/>
                <w:lang w:val="uk-UA" w:eastAsia="uk-UA"/>
              </w:rPr>
              <w:t>Тема 7. Організаційне проектування виробничих систем.</w:t>
            </w:r>
            <w:r w:rsidRPr="0037269C">
              <w:rPr>
                <w:rFonts w:eastAsia="Calibri"/>
                <w:sz w:val="24"/>
                <w:lang w:val="uk-UA" w:eastAsia="uk-UA"/>
              </w:rPr>
              <w:t xml:space="preserve"> Основні проектні рішення при проектуванні виробничих систем в ринкових умовах господарювання. Виробнича стратегія та конкурентні переваги. Розвиток стратегії і проблеми конкурентоспроможності. Сучасні методи прискореного проектування продукції.</w:t>
            </w:r>
          </w:p>
        </w:tc>
        <w:tc>
          <w:tcPr>
            <w:tcW w:w="850" w:type="dxa"/>
            <w:vAlign w:val="center"/>
          </w:tcPr>
          <w:p w:rsidR="00023BE6" w:rsidRPr="0037269C" w:rsidRDefault="002B74B5" w:rsidP="00064622">
            <w:pPr>
              <w:suppressAutoHyphens/>
              <w:jc w:val="center"/>
              <w:rPr>
                <w:sz w:val="24"/>
                <w:lang w:val="uk-UA"/>
              </w:rPr>
            </w:pPr>
            <w:r>
              <w:rPr>
                <w:sz w:val="24"/>
                <w:lang w:val="uk-UA"/>
              </w:rPr>
              <w:t>-</w:t>
            </w:r>
          </w:p>
        </w:tc>
      </w:tr>
      <w:tr w:rsidR="00023BE6" w:rsidRPr="0037269C" w:rsidTr="00D8430E">
        <w:tc>
          <w:tcPr>
            <w:tcW w:w="8647" w:type="dxa"/>
            <w:gridSpan w:val="2"/>
            <w:vAlign w:val="center"/>
          </w:tcPr>
          <w:p w:rsidR="00023BE6" w:rsidRPr="0037269C" w:rsidRDefault="00023BE6" w:rsidP="00064622">
            <w:pPr>
              <w:suppressAutoHyphens/>
              <w:autoSpaceDE w:val="0"/>
              <w:autoSpaceDN w:val="0"/>
              <w:adjustRightInd w:val="0"/>
              <w:jc w:val="both"/>
              <w:rPr>
                <w:rFonts w:eastAsia="Calibri"/>
                <w:b/>
                <w:bCs/>
                <w:sz w:val="24"/>
                <w:lang w:val="uk-UA"/>
              </w:rPr>
            </w:pPr>
            <w:r w:rsidRPr="0037269C">
              <w:rPr>
                <w:rFonts w:eastAsia="Calibri"/>
                <w:b/>
                <w:bCs/>
                <w:sz w:val="24"/>
                <w:lang w:val="uk-UA"/>
              </w:rPr>
              <w:t>Всього годин</w:t>
            </w:r>
          </w:p>
        </w:tc>
        <w:tc>
          <w:tcPr>
            <w:tcW w:w="850" w:type="dxa"/>
            <w:vAlign w:val="center"/>
          </w:tcPr>
          <w:p w:rsidR="00023BE6" w:rsidRPr="0037269C" w:rsidRDefault="002B74B5" w:rsidP="00064622">
            <w:pPr>
              <w:suppressAutoHyphens/>
              <w:jc w:val="center"/>
              <w:rPr>
                <w:sz w:val="24"/>
                <w:lang w:val="uk-UA"/>
              </w:rPr>
            </w:pPr>
            <w:r>
              <w:rPr>
                <w:sz w:val="24"/>
                <w:lang w:val="uk-UA"/>
              </w:rPr>
              <w:t>-</w:t>
            </w:r>
          </w:p>
        </w:tc>
      </w:tr>
      <w:tr w:rsidR="00023BE6" w:rsidRPr="0037269C" w:rsidTr="00D8430E">
        <w:tc>
          <w:tcPr>
            <w:tcW w:w="8647" w:type="dxa"/>
            <w:gridSpan w:val="2"/>
          </w:tcPr>
          <w:p w:rsidR="00023BE6" w:rsidRPr="0037269C" w:rsidRDefault="00023BE6" w:rsidP="00064622">
            <w:pPr>
              <w:suppressAutoHyphens/>
              <w:rPr>
                <w:b/>
                <w:sz w:val="24"/>
                <w:lang w:val="uk-UA"/>
              </w:rPr>
            </w:pPr>
            <w:r w:rsidRPr="0037269C">
              <w:rPr>
                <w:b/>
                <w:sz w:val="24"/>
                <w:lang w:val="uk-UA"/>
              </w:rPr>
              <w:t>Всього годин на лекційні заняття</w:t>
            </w:r>
          </w:p>
        </w:tc>
        <w:tc>
          <w:tcPr>
            <w:tcW w:w="850" w:type="dxa"/>
            <w:vAlign w:val="center"/>
          </w:tcPr>
          <w:p w:rsidR="00023BE6" w:rsidRPr="0037269C" w:rsidRDefault="004C3B41" w:rsidP="002B74B5">
            <w:pPr>
              <w:suppressAutoHyphens/>
              <w:jc w:val="center"/>
              <w:rPr>
                <w:b/>
                <w:sz w:val="24"/>
                <w:lang w:val="uk-UA"/>
              </w:rPr>
            </w:pPr>
            <w:r w:rsidRPr="0037269C">
              <w:rPr>
                <w:b/>
                <w:sz w:val="24"/>
                <w:lang w:val="uk-UA"/>
              </w:rPr>
              <w:t>1</w:t>
            </w:r>
            <w:r w:rsidR="002B74B5">
              <w:rPr>
                <w:b/>
                <w:sz w:val="24"/>
                <w:lang w:val="uk-UA"/>
              </w:rPr>
              <w:t>0</w:t>
            </w:r>
          </w:p>
        </w:tc>
      </w:tr>
    </w:tbl>
    <w:p w:rsidR="00023BE6" w:rsidRPr="0037269C" w:rsidRDefault="00023BE6" w:rsidP="00064622">
      <w:pPr>
        <w:widowControl w:val="0"/>
        <w:suppressAutoHyphens/>
        <w:ind w:left="567"/>
        <w:rPr>
          <w:b/>
          <w:sz w:val="24"/>
          <w:lang w:val="uk-UA"/>
        </w:rPr>
      </w:pPr>
    </w:p>
    <w:p w:rsidR="00814E97" w:rsidRPr="0037269C" w:rsidRDefault="00DA1D1D" w:rsidP="00064622">
      <w:pPr>
        <w:widowControl w:val="0"/>
        <w:suppressAutoHyphens/>
        <w:ind w:left="567"/>
        <w:rPr>
          <w:b/>
          <w:sz w:val="24"/>
          <w:lang w:val="uk-UA"/>
        </w:rPr>
      </w:pPr>
      <w:r w:rsidRPr="0037269C">
        <w:rPr>
          <w:b/>
          <w:sz w:val="24"/>
          <w:lang w:val="uk-UA"/>
        </w:rPr>
        <w:t>3</w:t>
      </w:r>
      <w:r w:rsidR="00814E97" w:rsidRPr="0037269C">
        <w:rPr>
          <w:b/>
          <w:sz w:val="24"/>
          <w:lang w:val="uk-UA"/>
        </w:rPr>
        <w:t>.3.</w:t>
      </w:r>
      <w:r w:rsidR="00FD00CC" w:rsidRPr="0037269C">
        <w:rPr>
          <w:b/>
          <w:sz w:val="24"/>
          <w:lang w:val="uk-UA"/>
        </w:rPr>
        <w:t xml:space="preserve"> </w:t>
      </w:r>
      <w:r w:rsidR="00783752" w:rsidRPr="0037269C">
        <w:rPr>
          <w:b/>
          <w:sz w:val="24"/>
          <w:lang w:val="uk-UA"/>
        </w:rPr>
        <w:t>Практичні</w:t>
      </w:r>
      <w:r w:rsidR="00814E97" w:rsidRPr="0037269C">
        <w:rPr>
          <w:b/>
          <w:sz w:val="24"/>
          <w:lang w:val="uk-UA"/>
        </w:rPr>
        <w:t xml:space="preserve"> заняття</w:t>
      </w:r>
    </w:p>
    <w:p w:rsidR="00FD00CC" w:rsidRPr="0037269C" w:rsidRDefault="00FD00CC" w:rsidP="00064622">
      <w:pPr>
        <w:widowControl w:val="0"/>
        <w:suppressAutoHyphens/>
        <w:rPr>
          <w:sz w:val="24"/>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080"/>
        <w:gridCol w:w="850"/>
      </w:tblGrid>
      <w:tr w:rsidR="004C3B41" w:rsidRPr="0037269C" w:rsidTr="00D8430E">
        <w:tc>
          <w:tcPr>
            <w:tcW w:w="567" w:type="dxa"/>
            <w:tcBorders>
              <w:top w:val="single" w:sz="4" w:space="0" w:color="auto"/>
              <w:left w:val="single" w:sz="4" w:space="0" w:color="auto"/>
              <w:bottom w:val="single" w:sz="4" w:space="0" w:color="auto"/>
              <w:right w:val="single" w:sz="4" w:space="0" w:color="auto"/>
            </w:tcBorders>
          </w:tcPr>
          <w:p w:rsidR="004C3B41" w:rsidRPr="0037269C" w:rsidRDefault="004C3B41" w:rsidP="00064622">
            <w:pPr>
              <w:suppressAutoHyphens/>
              <w:rPr>
                <w:sz w:val="24"/>
                <w:lang w:val="uk-UA"/>
              </w:rPr>
            </w:pPr>
            <w:r w:rsidRPr="0037269C">
              <w:rPr>
                <w:sz w:val="24"/>
                <w:lang w:val="uk-UA"/>
              </w:rPr>
              <w:t>№ з/п</w:t>
            </w:r>
          </w:p>
        </w:tc>
        <w:tc>
          <w:tcPr>
            <w:tcW w:w="8080" w:type="dxa"/>
            <w:tcBorders>
              <w:top w:val="single" w:sz="4" w:space="0" w:color="auto"/>
              <w:left w:val="single" w:sz="4" w:space="0" w:color="auto"/>
              <w:bottom w:val="single" w:sz="4" w:space="0" w:color="auto"/>
              <w:right w:val="single" w:sz="4" w:space="0" w:color="auto"/>
            </w:tcBorders>
          </w:tcPr>
          <w:p w:rsidR="004C3B41" w:rsidRPr="0037269C" w:rsidRDefault="004C3B41" w:rsidP="00064622">
            <w:pPr>
              <w:suppressAutoHyphens/>
              <w:jc w:val="center"/>
              <w:rPr>
                <w:spacing w:val="-6"/>
                <w:sz w:val="24"/>
                <w:lang w:val="uk-UA"/>
              </w:rPr>
            </w:pPr>
            <w:r w:rsidRPr="0037269C">
              <w:rPr>
                <w:spacing w:val="-6"/>
                <w:sz w:val="24"/>
                <w:lang w:val="uk-UA"/>
              </w:rPr>
              <w:t>Назви тем та короткий зміст за навчальною програмою</w:t>
            </w:r>
          </w:p>
        </w:tc>
        <w:tc>
          <w:tcPr>
            <w:tcW w:w="850" w:type="dxa"/>
            <w:tcBorders>
              <w:top w:val="single" w:sz="4" w:space="0" w:color="auto"/>
              <w:left w:val="single" w:sz="4" w:space="0" w:color="auto"/>
              <w:bottom w:val="single" w:sz="4" w:space="0" w:color="auto"/>
              <w:right w:val="single" w:sz="4" w:space="0" w:color="auto"/>
            </w:tcBorders>
          </w:tcPr>
          <w:p w:rsidR="004C3B41" w:rsidRPr="0037269C" w:rsidRDefault="004C3B41" w:rsidP="00064622">
            <w:pPr>
              <w:suppressAutoHyphens/>
              <w:jc w:val="center"/>
              <w:rPr>
                <w:sz w:val="24"/>
                <w:lang w:val="uk-UA"/>
              </w:rPr>
            </w:pPr>
            <w:proofErr w:type="spellStart"/>
            <w:r w:rsidRPr="0037269C">
              <w:rPr>
                <w:sz w:val="24"/>
                <w:lang w:val="uk-UA"/>
              </w:rPr>
              <w:t>К-ть</w:t>
            </w:r>
            <w:proofErr w:type="spellEnd"/>
            <w:r w:rsidRPr="0037269C">
              <w:rPr>
                <w:sz w:val="24"/>
                <w:lang w:val="uk-UA"/>
              </w:rPr>
              <w:t xml:space="preserve"> годин</w:t>
            </w:r>
          </w:p>
        </w:tc>
      </w:tr>
      <w:tr w:rsidR="004C3B41" w:rsidRPr="0037269C" w:rsidTr="00D8430E">
        <w:tc>
          <w:tcPr>
            <w:tcW w:w="9497" w:type="dxa"/>
            <w:gridSpan w:val="3"/>
            <w:tcBorders>
              <w:top w:val="single" w:sz="4" w:space="0" w:color="auto"/>
              <w:left w:val="single" w:sz="4" w:space="0" w:color="auto"/>
              <w:bottom w:val="single" w:sz="4" w:space="0" w:color="auto"/>
              <w:right w:val="single" w:sz="4" w:space="0" w:color="auto"/>
            </w:tcBorders>
          </w:tcPr>
          <w:p w:rsidR="004C3B41" w:rsidRPr="0037269C" w:rsidRDefault="0087698F" w:rsidP="00064622">
            <w:pPr>
              <w:suppressAutoHyphens/>
              <w:jc w:val="center"/>
              <w:rPr>
                <w:sz w:val="24"/>
                <w:lang w:val="uk-UA"/>
              </w:rPr>
            </w:pPr>
            <w:r w:rsidRPr="0037269C">
              <w:rPr>
                <w:b/>
                <w:bCs/>
                <w:sz w:val="24"/>
                <w:lang w:val="uk-UA"/>
              </w:rPr>
              <w:t xml:space="preserve">Розділ 1. </w:t>
            </w:r>
            <w:r w:rsidRPr="0037269C">
              <w:rPr>
                <w:rFonts w:eastAsia="Calibri"/>
                <w:b/>
                <w:sz w:val="24"/>
                <w:lang w:val="uk-UA"/>
              </w:rPr>
              <w:t>Організація виробничого процесу.</w:t>
            </w:r>
          </w:p>
        </w:tc>
      </w:tr>
      <w:tr w:rsidR="00791D21" w:rsidRPr="0037269C" w:rsidTr="00D8430E">
        <w:tc>
          <w:tcPr>
            <w:tcW w:w="567" w:type="dxa"/>
            <w:tcBorders>
              <w:top w:val="single" w:sz="4" w:space="0" w:color="auto"/>
              <w:left w:val="single" w:sz="4" w:space="0" w:color="auto"/>
              <w:bottom w:val="single" w:sz="4" w:space="0" w:color="auto"/>
              <w:right w:val="single" w:sz="4" w:space="0" w:color="auto"/>
            </w:tcBorders>
          </w:tcPr>
          <w:p w:rsidR="00791D21" w:rsidRPr="0037269C" w:rsidRDefault="00791D21" w:rsidP="00064622">
            <w:pPr>
              <w:suppressAutoHyphens/>
              <w:jc w:val="center"/>
              <w:rPr>
                <w:sz w:val="24"/>
                <w:lang w:val="uk-UA"/>
              </w:rPr>
            </w:pPr>
            <w:r w:rsidRPr="0037269C">
              <w:rPr>
                <w:sz w:val="24"/>
                <w:lang w:val="uk-UA"/>
              </w:rPr>
              <w:t>1.</w:t>
            </w:r>
          </w:p>
        </w:tc>
        <w:tc>
          <w:tcPr>
            <w:tcW w:w="8080" w:type="dxa"/>
            <w:tcBorders>
              <w:top w:val="single" w:sz="4" w:space="0" w:color="auto"/>
              <w:left w:val="single" w:sz="4" w:space="0" w:color="auto"/>
              <w:bottom w:val="single" w:sz="4" w:space="0" w:color="auto"/>
              <w:right w:val="single" w:sz="4" w:space="0" w:color="auto"/>
            </w:tcBorders>
          </w:tcPr>
          <w:p w:rsidR="00791D21" w:rsidRPr="0037269C" w:rsidRDefault="00791D21" w:rsidP="00791D21">
            <w:pPr>
              <w:autoSpaceDE w:val="0"/>
              <w:autoSpaceDN w:val="0"/>
              <w:adjustRightInd w:val="0"/>
              <w:jc w:val="both"/>
              <w:rPr>
                <w:b/>
                <w:bCs/>
                <w:sz w:val="24"/>
                <w:lang w:val="uk-UA"/>
              </w:rPr>
            </w:pPr>
            <w:r w:rsidRPr="0037269C">
              <w:rPr>
                <w:rFonts w:eastAsia="Calibri"/>
                <w:b/>
                <w:bCs/>
                <w:sz w:val="24"/>
                <w:lang w:val="uk-UA" w:eastAsia="uk-UA"/>
              </w:rPr>
              <w:t>Тема 1. Організаційні основи виробництва</w:t>
            </w:r>
            <w:r w:rsidRPr="0037269C">
              <w:rPr>
                <w:b/>
                <w:bCs/>
                <w:sz w:val="24"/>
                <w:lang w:val="uk-UA"/>
              </w:rPr>
              <w:t xml:space="preserve">. </w:t>
            </w:r>
            <w:r w:rsidRPr="0037269C">
              <w:rPr>
                <w:rFonts w:eastAsia="Calibri"/>
                <w:sz w:val="24"/>
                <w:lang w:val="uk-UA" w:eastAsia="uk-UA"/>
              </w:rPr>
              <w:t>Зміст і предмет організації виробництва. Організація як процес і як явище. Змістовне значення виро</w:t>
            </w:r>
            <w:r w:rsidRPr="0037269C">
              <w:rPr>
                <w:rFonts w:eastAsia="Calibri"/>
                <w:sz w:val="24"/>
                <w:lang w:val="uk-UA" w:eastAsia="uk-UA"/>
              </w:rPr>
              <w:t>б</w:t>
            </w:r>
            <w:r w:rsidRPr="0037269C">
              <w:rPr>
                <w:rFonts w:eastAsia="Calibri"/>
                <w:sz w:val="24"/>
                <w:lang w:val="uk-UA" w:eastAsia="uk-UA"/>
              </w:rPr>
              <w:t xml:space="preserve">ництва. Сутність організації виробництва. Основне завдання організації виробництва як науки. Предмет науки організація виробництва. </w:t>
            </w:r>
          </w:p>
        </w:tc>
        <w:tc>
          <w:tcPr>
            <w:tcW w:w="850" w:type="dxa"/>
            <w:tcBorders>
              <w:top w:val="single" w:sz="4" w:space="0" w:color="auto"/>
              <w:left w:val="single" w:sz="4" w:space="0" w:color="auto"/>
              <w:bottom w:val="single" w:sz="4" w:space="0" w:color="auto"/>
              <w:right w:val="single" w:sz="4" w:space="0" w:color="auto"/>
            </w:tcBorders>
            <w:vAlign w:val="center"/>
          </w:tcPr>
          <w:p w:rsidR="00791D21" w:rsidRPr="0037269C" w:rsidRDefault="00791D21" w:rsidP="00064622">
            <w:pPr>
              <w:suppressAutoHyphens/>
              <w:jc w:val="center"/>
              <w:rPr>
                <w:sz w:val="24"/>
                <w:lang w:val="uk-UA"/>
              </w:rPr>
            </w:pPr>
            <w:r w:rsidRPr="0037269C">
              <w:rPr>
                <w:sz w:val="24"/>
                <w:lang w:val="uk-UA"/>
              </w:rPr>
              <w:t>2</w:t>
            </w:r>
          </w:p>
        </w:tc>
      </w:tr>
      <w:tr w:rsidR="00791D21" w:rsidRPr="0037269C" w:rsidTr="00D8430E">
        <w:tc>
          <w:tcPr>
            <w:tcW w:w="567" w:type="dxa"/>
            <w:tcBorders>
              <w:top w:val="single" w:sz="4" w:space="0" w:color="auto"/>
              <w:left w:val="single" w:sz="4" w:space="0" w:color="auto"/>
              <w:bottom w:val="single" w:sz="4" w:space="0" w:color="auto"/>
              <w:right w:val="single" w:sz="4" w:space="0" w:color="auto"/>
            </w:tcBorders>
          </w:tcPr>
          <w:p w:rsidR="00791D21" w:rsidRPr="0037269C" w:rsidRDefault="00791D21" w:rsidP="00064622">
            <w:pPr>
              <w:suppressAutoHyphens/>
              <w:jc w:val="center"/>
              <w:rPr>
                <w:sz w:val="24"/>
                <w:lang w:val="uk-UA"/>
              </w:rPr>
            </w:pPr>
            <w:r w:rsidRPr="0037269C">
              <w:rPr>
                <w:sz w:val="24"/>
                <w:lang w:val="uk-UA"/>
              </w:rPr>
              <w:t>2.</w:t>
            </w:r>
          </w:p>
        </w:tc>
        <w:tc>
          <w:tcPr>
            <w:tcW w:w="8080" w:type="dxa"/>
            <w:tcBorders>
              <w:top w:val="single" w:sz="4" w:space="0" w:color="auto"/>
              <w:left w:val="single" w:sz="4" w:space="0" w:color="auto"/>
              <w:bottom w:val="single" w:sz="4" w:space="0" w:color="auto"/>
              <w:right w:val="single" w:sz="4" w:space="0" w:color="auto"/>
            </w:tcBorders>
          </w:tcPr>
          <w:p w:rsidR="00791D21" w:rsidRPr="0037269C" w:rsidRDefault="00791D21" w:rsidP="00791D21">
            <w:pPr>
              <w:autoSpaceDE w:val="0"/>
              <w:autoSpaceDN w:val="0"/>
              <w:adjustRightInd w:val="0"/>
              <w:jc w:val="both"/>
              <w:rPr>
                <w:b/>
                <w:bCs/>
                <w:sz w:val="24"/>
                <w:lang w:val="uk-UA"/>
              </w:rPr>
            </w:pPr>
            <w:r w:rsidRPr="0037269C">
              <w:rPr>
                <w:rFonts w:eastAsia="Calibri"/>
                <w:b/>
                <w:bCs/>
                <w:sz w:val="24"/>
                <w:lang w:val="uk-UA" w:eastAsia="uk-UA"/>
              </w:rPr>
              <w:t>Тема 2. Виробничі системи.</w:t>
            </w:r>
            <w:r w:rsidRPr="0037269C">
              <w:rPr>
                <w:rFonts w:eastAsia="Calibri"/>
                <w:sz w:val="24"/>
                <w:lang w:val="uk-UA" w:eastAsia="uk-UA"/>
              </w:rPr>
              <w:t xml:space="preserve"> Процес організації виробництва у виробничій системі. Загальна характеристика процесу організації виробництва. Основні цілі організації виробництва. Головні етапи процесу організації виробниц</w:t>
            </w:r>
            <w:r w:rsidRPr="0037269C">
              <w:rPr>
                <w:rFonts w:eastAsia="Calibri"/>
                <w:sz w:val="24"/>
                <w:lang w:val="uk-UA" w:eastAsia="uk-UA"/>
              </w:rPr>
              <w:t>т</w:t>
            </w:r>
            <w:r w:rsidRPr="0037269C">
              <w:rPr>
                <w:rFonts w:eastAsia="Calibri"/>
                <w:sz w:val="24"/>
                <w:lang w:val="uk-UA" w:eastAsia="uk-UA"/>
              </w:rPr>
              <w:t>ва. Мета процесу організації виробництва</w:t>
            </w:r>
          </w:p>
        </w:tc>
        <w:tc>
          <w:tcPr>
            <w:tcW w:w="850" w:type="dxa"/>
            <w:tcBorders>
              <w:top w:val="single" w:sz="4" w:space="0" w:color="auto"/>
              <w:left w:val="single" w:sz="4" w:space="0" w:color="auto"/>
              <w:bottom w:val="single" w:sz="4" w:space="0" w:color="auto"/>
              <w:right w:val="single" w:sz="4" w:space="0" w:color="auto"/>
            </w:tcBorders>
            <w:vAlign w:val="center"/>
          </w:tcPr>
          <w:p w:rsidR="00791D21" w:rsidRPr="0037269C" w:rsidRDefault="00791D21" w:rsidP="00064622">
            <w:pPr>
              <w:suppressAutoHyphens/>
              <w:jc w:val="center"/>
              <w:rPr>
                <w:sz w:val="24"/>
                <w:lang w:val="uk-UA"/>
              </w:rPr>
            </w:pPr>
            <w:r w:rsidRPr="0037269C">
              <w:rPr>
                <w:sz w:val="24"/>
                <w:lang w:val="uk-UA"/>
              </w:rPr>
              <w:t>2</w:t>
            </w:r>
          </w:p>
        </w:tc>
      </w:tr>
      <w:tr w:rsidR="00791D21" w:rsidRPr="0037269C" w:rsidTr="00D8430E">
        <w:tc>
          <w:tcPr>
            <w:tcW w:w="567" w:type="dxa"/>
            <w:tcBorders>
              <w:top w:val="single" w:sz="4" w:space="0" w:color="auto"/>
              <w:left w:val="single" w:sz="4" w:space="0" w:color="auto"/>
              <w:bottom w:val="single" w:sz="4" w:space="0" w:color="auto"/>
              <w:right w:val="single" w:sz="4" w:space="0" w:color="auto"/>
            </w:tcBorders>
          </w:tcPr>
          <w:p w:rsidR="00791D21" w:rsidRPr="0037269C" w:rsidRDefault="00791D21" w:rsidP="00064622">
            <w:pPr>
              <w:suppressAutoHyphens/>
              <w:jc w:val="center"/>
              <w:rPr>
                <w:sz w:val="24"/>
                <w:lang w:val="uk-UA"/>
              </w:rPr>
            </w:pPr>
            <w:r w:rsidRPr="0037269C">
              <w:rPr>
                <w:sz w:val="24"/>
                <w:lang w:val="uk-UA"/>
              </w:rPr>
              <w:t>3.</w:t>
            </w:r>
          </w:p>
        </w:tc>
        <w:tc>
          <w:tcPr>
            <w:tcW w:w="8080" w:type="dxa"/>
            <w:tcBorders>
              <w:top w:val="single" w:sz="4" w:space="0" w:color="auto"/>
              <w:left w:val="single" w:sz="4" w:space="0" w:color="auto"/>
              <w:bottom w:val="single" w:sz="4" w:space="0" w:color="auto"/>
              <w:right w:val="single" w:sz="4" w:space="0" w:color="auto"/>
            </w:tcBorders>
          </w:tcPr>
          <w:p w:rsidR="00791D21" w:rsidRPr="0037269C" w:rsidRDefault="00791D21" w:rsidP="00791D21">
            <w:pPr>
              <w:autoSpaceDE w:val="0"/>
              <w:autoSpaceDN w:val="0"/>
              <w:adjustRightInd w:val="0"/>
              <w:jc w:val="both"/>
              <w:rPr>
                <w:b/>
                <w:bCs/>
                <w:sz w:val="24"/>
                <w:lang w:val="uk-UA"/>
              </w:rPr>
            </w:pPr>
            <w:r w:rsidRPr="0037269C">
              <w:rPr>
                <w:rFonts w:eastAsia="Calibri"/>
                <w:b/>
                <w:bCs/>
                <w:sz w:val="24"/>
                <w:lang w:val="uk-UA" w:eastAsia="uk-UA"/>
              </w:rPr>
              <w:t xml:space="preserve">Тема 3. Виробничий процес і організаційні типи виробництва. </w:t>
            </w:r>
            <w:r w:rsidRPr="0037269C">
              <w:rPr>
                <w:rFonts w:eastAsia="Calibri"/>
                <w:sz w:val="24"/>
                <w:lang w:val="uk-UA" w:eastAsia="uk-UA"/>
              </w:rPr>
              <w:t>Типи організації виробництва та їх характеристика. Поняття типу виробництва. Тип виробничого процесу і тип підприємства. Основні типи організації в</w:t>
            </w:r>
            <w:r w:rsidRPr="0037269C">
              <w:rPr>
                <w:rFonts w:eastAsia="Calibri"/>
                <w:sz w:val="24"/>
                <w:lang w:val="uk-UA" w:eastAsia="uk-UA"/>
              </w:rPr>
              <w:t>и</w:t>
            </w:r>
            <w:r w:rsidRPr="0037269C">
              <w:rPr>
                <w:rFonts w:eastAsia="Calibri"/>
                <w:sz w:val="24"/>
                <w:lang w:val="uk-UA" w:eastAsia="uk-UA"/>
              </w:rPr>
              <w:t>робництва – масове, серійне, одиничне. Система факторів та їх вплив на формування типу організації виробництва.</w:t>
            </w:r>
          </w:p>
        </w:tc>
        <w:tc>
          <w:tcPr>
            <w:tcW w:w="850" w:type="dxa"/>
            <w:tcBorders>
              <w:top w:val="single" w:sz="4" w:space="0" w:color="auto"/>
              <w:left w:val="single" w:sz="4" w:space="0" w:color="auto"/>
              <w:bottom w:val="single" w:sz="4" w:space="0" w:color="auto"/>
              <w:right w:val="single" w:sz="4" w:space="0" w:color="auto"/>
            </w:tcBorders>
            <w:vAlign w:val="center"/>
          </w:tcPr>
          <w:p w:rsidR="00791D21" w:rsidRPr="0037269C" w:rsidRDefault="00791D21" w:rsidP="00064622">
            <w:pPr>
              <w:suppressAutoHyphens/>
              <w:jc w:val="center"/>
              <w:rPr>
                <w:sz w:val="24"/>
                <w:lang w:val="uk-UA"/>
              </w:rPr>
            </w:pPr>
            <w:r w:rsidRPr="0037269C">
              <w:rPr>
                <w:sz w:val="24"/>
                <w:lang w:val="uk-UA"/>
              </w:rPr>
              <w:t>2</w:t>
            </w:r>
          </w:p>
        </w:tc>
      </w:tr>
      <w:tr w:rsidR="00791D21" w:rsidRPr="0037269C" w:rsidTr="00D8430E">
        <w:tc>
          <w:tcPr>
            <w:tcW w:w="567" w:type="dxa"/>
            <w:tcBorders>
              <w:top w:val="single" w:sz="4" w:space="0" w:color="auto"/>
              <w:left w:val="single" w:sz="4" w:space="0" w:color="auto"/>
              <w:bottom w:val="single" w:sz="4" w:space="0" w:color="auto"/>
              <w:right w:val="single" w:sz="4" w:space="0" w:color="auto"/>
            </w:tcBorders>
          </w:tcPr>
          <w:p w:rsidR="00791D21" w:rsidRPr="0037269C" w:rsidRDefault="00791D21" w:rsidP="00064622">
            <w:pPr>
              <w:suppressAutoHyphens/>
              <w:jc w:val="center"/>
              <w:rPr>
                <w:sz w:val="24"/>
                <w:lang w:val="uk-UA"/>
              </w:rPr>
            </w:pPr>
            <w:r w:rsidRPr="0037269C">
              <w:rPr>
                <w:sz w:val="24"/>
                <w:lang w:val="uk-UA"/>
              </w:rPr>
              <w:t>4.</w:t>
            </w:r>
          </w:p>
        </w:tc>
        <w:tc>
          <w:tcPr>
            <w:tcW w:w="8080" w:type="dxa"/>
            <w:tcBorders>
              <w:top w:val="single" w:sz="4" w:space="0" w:color="auto"/>
              <w:left w:val="single" w:sz="4" w:space="0" w:color="auto"/>
              <w:bottom w:val="single" w:sz="4" w:space="0" w:color="auto"/>
              <w:right w:val="single" w:sz="4" w:space="0" w:color="auto"/>
            </w:tcBorders>
          </w:tcPr>
          <w:p w:rsidR="00791D21" w:rsidRPr="0037269C" w:rsidRDefault="00791D21" w:rsidP="00791D21">
            <w:pPr>
              <w:autoSpaceDE w:val="0"/>
              <w:autoSpaceDN w:val="0"/>
              <w:adjustRightInd w:val="0"/>
              <w:rPr>
                <w:rFonts w:eastAsia="Calibri"/>
                <w:sz w:val="24"/>
                <w:lang w:val="uk-UA"/>
              </w:rPr>
            </w:pPr>
            <w:r w:rsidRPr="0037269C">
              <w:rPr>
                <w:rFonts w:eastAsia="Calibri"/>
                <w:b/>
                <w:bCs/>
                <w:sz w:val="24"/>
                <w:lang w:val="uk-UA" w:eastAsia="uk-UA"/>
              </w:rPr>
              <w:t>Тема 4. Організація трудових процесів і робочих місць.</w:t>
            </w:r>
            <w:r w:rsidRPr="0037269C">
              <w:rPr>
                <w:rFonts w:eastAsia="Calibri"/>
                <w:szCs w:val="28"/>
                <w:lang w:val="uk-UA" w:eastAsia="uk-UA"/>
              </w:rPr>
              <w:t xml:space="preserve"> </w:t>
            </w:r>
            <w:r w:rsidRPr="0037269C">
              <w:rPr>
                <w:rFonts w:eastAsia="Calibri"/>
                <w:sz w:val="24"/>
                <w:lang w:val="uk-UA" w:eastAsia="uk-UA"/>
              </w:rPr>
              <w:t>Організація р</w:t>
            </w:r>
            <w:r w:rsidRPr="0037269C">
              <w:rPr>
                <w:rFonts w:eastAsia="Calibri"/>
                <w:sz w:val="24"/>
                <w:lang w:val="uk-UA" w:eastAsia="uk-UA"/>
              </w:rPr>
              <w:t>о</w:t>
            </w:r>
            <w:r w:rsidRPr="0037269C">
              <w:rPr>
                <w:rFonts w:eastAsia="Calibri"/>
                <w:sz w:val="24"/>
                <w:lang w:val="uk-UA" w:eastAsia="uk-UA"/>
              </w:rPr>
              <w:t>бочих місць. Поняття робочого місця. Фактори, що впливають на форм</w:t>
            </w:r>
            <w:r w:rsidRPr="0037269C">
              <w:rPr>
                <w:rFonts w:eastAsia="Calibri"/>
                <w:sz w:val="24"/>
                <w:lang w:val="uk-UA" w:eastAsia="uk-UA"/>
              </w:rPr>
              <w:t>у</w:t>
            </w:r>
            <w:r w:rsidRPr="0037269C">
              <w:rPr>
                <w:rFonts w:eastAsia="Calibri"/>
                <w:sz w:val="24"/>
                <w:lang w:val="uk-UA" w:eastAsia="uk-UA"/>
              </w:rPr>
              <w:t>вання робочих місць.</w:t>
            </w:r>
            <w:r w:rsidRPr="0037269C">
              <w:rPr>
                <w:rFonts w:eastAsia="Calibri"/>
                <w:b/>
                <w:bCs/>
                <w:sz w:val="24"/>
                <w:lang w:val="uk-UA" w:eastAsia="uk-UA"/>
              </w:rPr>
              <w:t xml:space="preserve"> </w:t>
            </w:r>
            <w:r w:rsidRPr="0037269C">
              <w:rPr>
                <w:rFonts w:eastAsia="Calibri"/>
                <w:sz w:val="24"/>
                <w:lang w:val="uk-UA" w:eastAsia="uk-UA"/>
              </w:rPr>
              <w:t>Організація праці трудових колективів. Розподіл праці й кооперація. Виробнича бригада та передумови її створення.</w:t>
            </w:r>
          </w:p>
        </w:tc>
        <w:tc>
          <w:tcPr>
            <w:tcW w:w="850" w:type="dxa"/>
            <w:tcBorders>
              <w:top w:val="single" w:sz="4" w:space="0" w:color="auto"/>
              <w:left w:val="single" w:sz="4" w:space="0" w:color="auto"/>
              <w:bottom w:val="single" w:sz="4" w:space="0" w:color="auto"/>
              <w:right w:val="single" w:sz="4" w:space="0" w:color="auto"/>
            </w:tcBorders>
            <w:vAlign w:val="center"/>
          </w:tcPr>
          <w:p w:rsidR="00791D21" w:rsidRPr="0037269C" w:rsidRDefault="002B74B5" w:rsidP="00064622">
            <w:pPr>
              <w:suppressAutoHyphens/>
              <w:jc w:val="center"/>
              <w:rPr>
                <w:sz w:val="24"/>
                <w:lang w:val="uk-UA"/>
              </w:rPr>
            </w:pPr>
            <w:r>
              <w:rPr>
                <w:sz w:val="24"/>
                <w:lang w:val="uk-UA"/>
              </w:rPr>
              <w:t>4</w:t>
            </w:r>
          </w:p>
        </w:tc>
      </w:tr>
      <w:tr w:rsidR="004C3B41" w:rsidRPr="0037269C" w:rsidTr="00D8430E">
        <w:tc>
          <w:tcPr>
            <w:tcW w:w="8647" w:type="dxa"/>
            <w:gridSpan w:val="2"/>
            <w:tcBorders>
              <w:top w:val="single" w:sz="4" w:space="0" w:color="auto"/>
              <w:left w:val="single" w:sz="4" w:space="0" w:color="auto"/>
              <w:bottom w:val="single" w:sz="4" w:space="0" w:color="auto"/>
              <w:right w:val="single" w:sz="4" w:space="0" w:color="auto"/>
            </w:tcBorders>
            <w:vAlign w:val="center"/>
          </w:tcPr>
          <w:p w:rsidR="004C3B41" w:rsidRPr="0037269C" w:rsidRDefault="004C3B41" w:rsidP="00064622">
            <w:pPr>
              <w:suppressAutoHyphens/>
              <w:ind w:left="34" w:right="34"/>
              <w:jc w:val="both"/>
              <w:rPr>
                <w:rFonts w:eastAsia="Calibri"/>
                <w:b/>
                <w:bCs/>
                <w:sz w:val="24"/>
                <w:lang w:val="uk-UA"/>
              </w:rPr>
            </w:pPr>
            <w:r w:rsidRPr="0037269C">
              <w:rPr>
                <w:rFonts w:eastAsia="Calibri"/>
                <w:b/>
                <w:bCs/>
                <w:sz w:val="24"/>
                <w:lang w:val="uk-UA"/>
              </w:rPr>
              <w:t xml:space="preserve">Всього годин </w:t>
            </w:r>
          </w:p>
        </w:tc>
        <w:tc>
          <w:tcPr>
            <w:tcW w:w="850" w:type="dxa"/>
            <w:tcBorders>
              <w:top w:val="single" w:sz="4" w:space="0" w:color="auto"/>
              <w:left w:val="single" w:sz="4" w:space="0" w:color="auto"/>
              <w:bottom w:val="single" w:sz="4" w:space="0" w:color="auto"/>
              <w:right w:val="single" w:sz="4" w:space="0" w:color="auto"/>
            </w:tcBorders>
            <w:vAlign w:val="center"/>
          </w:tcPr>
          <w:p w:rsidR="004C3B41" w:rsidRPr="0037269C" w:rsidRDefault="002B74B5" w:rsidP="00064622">
            <w:pPr>
              <w:suppressAutoHyphens/>
              <w:jc w:val="center"/>
              <w:rPr>
                <w:b/>
                <w:sz w:val="24"/>
                <w:lang w:val="uk-UA"/>
              </w:rPr>
            </w:pPr>
            <w:r>
              <w:rPr>
                <w:b/>
                <w:sz w:val="24"/>
                <w:lang w:val="uk-UA"/>
              </w:rPr>
              <w:t>10</w:t>
            </w:r>
          </w:p>
        </w:tc>
      </w:tr>
      <w:tr w:rsidR="004C3B41" w:rsidRPr="0037269C" w:rsidTr="00D8430E">
        <w:tc>
          <w:tcPr>
            <w:tcW w:w="9497" w:type="dxa"/>
            <w:gridSpan w:val="3"/>
            <w:tcBorders>
              <w:top w:val="single" w:sz="4" w:space="0" w:color="auto"/>
              <w:left w:val="single" w:sz="4" w:space="0" w:color="auto"/>
              <w:bottom w:val="single" w:sz="4" w:space="0" w:color="auto"/>
              <w:right w:val="single" w:sz="4" w:space="0" w:color="auto"/>
            </w:tcBorders>
            <w:vAlign w:val="center"/>
          </w:tcPr>
          <w:p w:rsidR="004C3B41" w:rsidRPr="0037269C" w:rsidRDefault="0087698F" w:rsidP="00064622">
            <w:pPr>
              <w:suppressAutoHyphens/>
              <w:jc w:val="center"/>
              <w:rPr>
                <w:sz w:val="24"/>
                <w:lang w:val="uk-UA"/>
              </w:rPr>
            </w:pPr>
            <w:r w:rsidRPr="0037269C">
              <w:rPr>
                <w:rFonts w:eastAsia="Calibri"/>
                <w:b/>
                <w:sz w:val="24"/>
                <w:lang w:val="uk-UA"/>
              </w:rPr>
              <w:t>Розділ 2. Організаційне забезпечення виробництва продукції.</w:t>
            </w:r>
          </w:p>
        </w:tc>
      </w:tr>
      <w:tr w:rsidR="00791D21" w:rsidRPr="0037269C" w:rsidTr="00D8430E">
        <w:tc>
          <w:tcPr>
            <w:tcW w:w="567" w:type="dxa"/>
            <w:tcBorders>
              <w:top w:val="single" w:sz="4" w:space="0" w:color="auto"/>
              <w:left w:val="single" w:sz="4" w:space="0" w:color="auto"/>
              <w:bottom w:val="single" w:sz="4" w:space="0" w:color="auto"/>
              <w:right w:val="single" w:sz="4" w:space="0" w:color="auto"/>
            </w:tcBorders>
            <w:vAlign w:val="center"/>
          </w:tcPr>
          <w:p w:rsidR="00791D21" w:rsidRPr="0037269C" w:rsidRDefault="00791D21" w:rsidP="00064622">
            <w:pPr>
              <w:suppressAutoHyphens/>
              <w:jc w:val="center"/>
              <w:rPr>
                <w:sz w:val="24"/>
                <w:lang w:val="uk-UA"/>
              </w:rPr>
            </w:pPr>
            <w:r w:rsidRPr="0037269C">
              <w:rPr>
                <w:sz w:val="24"/>
                <w:lang w:val="uk-UA"/>
              </w:rPr>
              <w:t>5.</w:t>
            </w:r>
          </w:p>
        </w:tc>
        <w:tc>
          <w:tcPr>
            <w:tcW w:w="8080" w:type="dxa"/>
            <w:tcBorders>
              <w:top w:val="single" w:sz="4" w:space="0" w:color="auto"/>
              <w:left w:val="single" w:sz="4" w:space="0" w:color="auto"/>
              <w:bottom w:val="single" w:sz="4" w:space="0" w:color="auto"/>
              <w:right w:val="single" w:sz="4" w:space="0" w:color="auto"/>
            </w:tcBorders>
          </w:tcPr>
          <w:p w:rsidR="00791D21" w:rsidRPr="0037269C" w:rsidRDefault="00791D21" w:rsidP="0037269C">
            <w:pPr>
              <w:autoSpaceDE w:val="0"/>
              <w:autoSpaceDN w:val="0"/>
              <w:adjustRightInd w:val="0"/>
              <w:jc w:val="both"/>
              <w:rPr>
                <w:sz w:val="24"/>
                <w:lang w:val="uk-UA"/>
              </w:rPr>
            </w:pPr>
            <w:r w:rsidRPr="0037269C">
              <w:rPr>
                <w:rFonts w:eastAsia="Calibri"/>
                <w:b/>
                <w:bCs/>
                <w:sz w:val="24"/>
                <w:lang w:val="uk-UA" w:eastAsia="uk-UA"/>
              </w:rPr>
              <w:t>Тема 5. Організація допоміжних виробництв.</w:t>
            </w:r>
            <w:r w:rsidRPr="0037269C">
              <w:rPr>
                <w:rFonts w:eastAsia="Calibri"/>
                <w:sz w:val="24"/>
                <w:lang w:val="uk-UA" w:eastAsia="uk-UA"/>
              </w:rPr>
              <w:t xml:space="preserve"> </w:t>
            </w:r>
            <w:r w:rsidR="0037269C" w:rsidRPr="0037269C">
              <w:rPr>
                <w:rFonts w:eastAsia="Calibri"/>
                <w:sz w:val="24"/>
                <w:lang w:val="uk-UA" w:eastAsia="uk-UA"/>
              </w:rPr>
              <w:t>Спільні принципи техні</w:t>
            </w:r>
            <w:r w:rsidR="0037269C" w:rsidRPr="0037269C">
              <w:rPr>
                <w:rFonts w:eastAsia="Calibri"/>
                <w:sz w:val="24"/>
                <w:lang w:val="uk-UA" w:eastAsia="uk-UA"/>
              </w:rPr>
              <w:t>ч</w:t>
            </w:r>
            <w:r w:rsidR="0037269C" w:rsidRPr="0037269C">
              <w:rPr>
                <w:rFonts w:eastAsia="Calibri"/>
                <w:sz w:val="24"/>
                <w:lang w:val="uk-UA" w:eastAsia="uk-UA"/>
              </w:rPr>
              <w:t>ного обслуговування виробництва. Тенденції розвитку обслуговуючих пі</w:t>
            </w:r>
            <w:r w:rsidR="0037269C" w:rsidRPr="0037269C">
              <w:rPr>
                <w:rFonts w:eastAsia="Calibri"/>
                <w:sz w:val="24"/>
                <w:lang w:val="uk-UA" w:eastAsia="uk-UA"/>
              </w:rPr>
              <w:t>д</w:t>
            </w:r>
            <w:r w:rsidR="0037269C" w:rsidRPr="0037269C">
              <w:rPr>
                <w:rFonts w:eastAsia="Calibri"/>
                <w:sz w:val="24"/>
                <w:lang w:val="uk-UA" w:eastAsia="uk-UA"/>
              </w:rPr>
              <w:t>розділів та служб. Організація інструментального господарства. Основні завдання інструментального господарства. Класифікація технічного осн</w:t>
            </w:r>
            <w:r w:rsidR="0037269C" w:rsidRPr="0037269C">
              <w:rPr>
                <w:rFonts w:eastAsia="Calibri"/>
                <w:sz w:val="24"/>
                <w:lang w:val="uk-UA" w:eastAsia="uk-UA"/>
              </w:rPr>
              <w:t>а</w:t>
            </w:r>
            <w:r w:rsidR="0037269C" w:rsidRPr="0037269C">
              <w:rPr>
                <w:rFonts w:eastAsia="Calibri"/>
                <w:sz w:val="24"/>
                <w:lang w:val="uk-UA" w:eastAsia="uk-UA"/>
              </w:rPr>
              <w:t>щення. Планування забезпечення підприємства оснащенням.</w:t>
            </w:r>
          </w:p>
        </w:tc>
        <w:tc>
          <w:tcPr>
            <w:tcW w:w="850" w:type="dxa"/>
            <w:tcBorders>
              <w:top w:val="single" w:sz="4" w:space="0" w:color="auto"/>
              <w:left w:val="single" w:sz="4" w:space="0" w:color="auto"/>
              <w:bottom w:val="single" w:sz="4" w:space="0" w:color="auto"/>
              <w:right w:val="single" w:sz="4" w:space="0" w:color="auto"/>
            </w:tcBorders>
            <w:vAlign w:val="center"/>
          </w:tcPr>
          <w:p w:rsidR="00791D21" w:rsidRPr="0037269C" w:rsidRDefault="00791D21" w:rsidP="00064622">
            <w:pPr>
              <w:suppressAutoHyphens/>
              <w:jc w:val="center"/>
              <w:rPr>
                <w:sz w:val="24"/>
                <w:lang w:val="uk-UA"/>
              </w:rPr>
            </w:pPr>
            <w:r w:rsidRPr="0037269C">
              <w:rPr>
                <w:sz w:val="24"/>
                <w:lang w:val="uk-UA"/>
              </w:rPr>
              <w:t>2</w:t>
            </w:r>
          </w:p>
        </w:tc>
      </w:tr>
      <w:tr w:rsidR="00791D21" w:rsidRPr="0037269C" w:rsidTr="00D8430E">
        <w:tc>
          <w:tcPr>
            <w:tcW w:w="567" w:type="dxa"/>
            <w:tcBorders>
              <w:top w:val="single" w:sz="4" w:space="0" w:color="auto"/>
              <w:left w:val="single" w:sz="4" w:space="0" w:color="auto"/>
              <w:bottom w:val="single" w:sz="4" w:space="0" w:color="auto"/>
              <w:right w:val="single" w:sz="4" w:space="0" w:color="auto"/>
            </w:tcBorders>
            <w:vAlign w:val="center"/>
          </w:tcPr>
          <w:p w:rsidR="00791D21" w:rsidRPr="0037269C" w:rsidRDefault="00791D21" w:rsidP="00064622">
            <w:pPr>
              <w:suppressAutoHyphens/>
              <w:jc w:val="center"/>
              <w:rPr>
                <w:sz w:val="24"/>
                <w:lang w:val="uk-UA"/>
              </w:rPr>
            </w:pPr>
            <w:r w:rsidRPr="0037269C">
              <w:rPr>
                <w:sz w:val="24"/>
                <w:lang w:val="uk-UA"/>
              </w:rPr>
              <w:t>6.</w:t>
            </w:r>
          </w:p>
        </w:tc>
        <w:tc>
          <w:tcPr>
            <w:tcW w:w="8080" w:type="dxa"/>
            <w:tcBorders>
              <w:top w:val="single" w:sz="4" w:space="0" w:color="auto"/>
              <w:left w:val="single" w:sz="4" w:space="0" w:color="auto"/>
              <w:bottom w:val="single" w:sz="4" w:space="0" w:color="auto"/>
              <w:right w:val="single" w:sz="4" w:space="0" w:color="auto"/>
            </w:tcBorders>
          </w:tcPr>
          <w:p w:rsidR="00791D21" w:rsidRPr="0037269C" w:rsidRDefault="00791D21" w:rsidP="0037269C">
            <w:pPr>
              <w:suppressAutoHyphens/>
              <w:autoSpaceDE w:val="0"/>
              <w:autoSpaceDN w:val="0"/>
              <w:adjustRightInd w:val="0"/>
              <w:jc w:val="both"/>
              <w:rPr>
                <w:sz w:val="24"/>
                <w:lang w:val="uk-UA"/>
              </w:rPr>
            </w:pPr>
            <w:r w:rsidRPr="0037269C">
              <w:rPr>
                <w:rFonts w:eastAsia="Calibri"/>
                <w:b/>
                <w:bCs/>
                <w:sz w:val="24"/>
                <w:lang w:val="uk-UA" w:eastAsia="uk-UA"/>
              </w:rPr>
              <w:t xml:space="preserve">Тема 6. Одиничний та </w:t>
            </w:r>
            <w:proofErr w:type="spellStart"/>
            <w:r w:rsidRPr="0037269C">
              <w:rPr>
                <w:rFonts w:eastAsia="Calibri"/>
                <w:b/>
                <w:bCs/>
                <w:sz w:val="24"/>
                <w:lang w:val="uk-UA" w:eastAsia="uk-UA"/>
              </w:rPr>
              <w:t>партіонний</w:t>
            </w:r>
            <w:proofErr w:type="spellEnd"/>
            <w:r w:rsidRPr="0037269C">
              <w:rPr>
                <w:rFonts w:eastAsia="Calibri"/>
                <w:b/>
                <w:bCs/>
                <w:sz w:val="24"/>
                <w:lang w:val="uk-UA" w:eastAsia="uk-UA"/>
              </w:rPr>
              <w:t xml:space="preserve"> методи організації виробництва</w:t>
            </w:r>
            <w:r w:rsidRPr="0037269C">
              <w:rPr>
                <w:rFonts w:eastAsia="Calibri"/>
                <w:sz w:val="24"/>
                <w:lang w:val="uk-UA" w:eastAsia="uk-UA"/>
              </w:rPr>
              <w:t xml:space="preserve">. Характеристика одиничного методу організації виробництва. Умови застосування одиничного (індивідуального) методу організації виробництва. </w:t>
            </w:r>
            <w:r w:rsidR="0037269C" w:rsidRPr="0037269C">
              <w:rPr>
                <w:rFonts w:eastAsia="Calibri"/>
                <w:sz w:val="24"/>
                <w:lang w:val="uk-UA" w:eastAsia="uk-UA"/>
              </w:rPr>
              <w:t xml:space="preserve">Характеристика </w:t>
            </w:r>
            <w:proofErr w:type="spellStart"/>
            <w:r w:rsidR="0037269C" w:rsidRPr="0037269C">
              <w:rPr>
                <w:rFonts w:eastAsia="Calibri"/>
                <w:sz w:val="24"/>
                <w:lang w:val="uk-UA" w:eastAsia="uk-UA"/>
              </w:rPr>
              <w:t>партіонного</w:t>
            </w:r>
            <w:proofErr w:type="spellEnd"/>
            <w:r w:rsidR="0037269C" w:rsidRPr="0037269C">
              <w:rPr>
                <w:rFonts w:eastAsia="Calibri"/>
                <w:sz w:val="24"/>
                <w:lang w:val="uk-UA" w:eastAsia="uk-UA"/>
              </w:rPr>
              <w:t xml:space="preserve"> методу виробництва</w:t>
            </w:r>
            <w:r w:rsidRPr="0037269C">
              <w:rPr>
                <w:rFonts w:eastAsia="Calibri"/>
                <w:sz w:val="24"/>
                <w:lang w:val="uk-UA" w:eastAsia="uk-UA"/>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791D21" w:rsidRPr="0037269C" w:rsidRDefault="00791D21" w:rsidP="00064622">
            <w:pPr>
              <w:suppressAutoHyphens/>
              <w:jc w:val="center"/>
              <w:rPr>
                <w:sz w:val="24"/>
                <w:lang w:val="uk-UA"/>
              </w:rPr>
            </w:pPr>
            <w:r w:rsidRPr="0037269C">
              <w:rPr>
                <w:sz w:val="24"/>
                <w:lang w:val="uk-UA"/>
              </w:rPr>
              <w:t>2</w:t>
            </w:r>
          </w:p>
        </w:tc>
      </w:tr>
      <w:tr w:rsidR="00791D21" w:rsidRPr="0037269C" w:rsidTr="00D8430E">
        <w:tc>
          <w:tcPr>
            <w:tcW w:w="567" w:type="dxa"/>
            <w:tcBorders>
              <w:top w:val="single" w:sz="4" w:space="0" w:color="auto"/>
              <w:left w:val="single" w:sz="4" w:space="0" w:color="auto"/>
              <w:bottom w:val="single" w:sz="4" w:space="0" w:color="auto"/>
              <w:right w:val="single" w:sz="4" w:space="0" w:color="auto"/>
            </w:tcBorders>
            <w:vAlign w:val="center"/>
          </w:tcPr>
          <w:p w:rsidR="00791D21" w:rsidRPr="0037269C" w:rsidRDefault="00791D21" w:rsidP="00064622">
            <w:pPr>
              <w:suppressAutoHyphens/>
              <w:spacing w:line="276" w:lineRule="auto"/>
              <w:jc w:val="center"/>
              <w:rPr>
                <w:sz w:val="24"/>
                <w:lang w:val="uk-UA"/>
              </w:rPr>
            </w:pPr>
            <w:r w:rsidRPr="0037269C">
              <w:rPr>
                <w:sz w:val="24"/>
                <w:lang w:val="uk-UA"/>
              </w:rPr>
              <w:t>7.</w:t>
            </w:r>
          </w:p>
        </w:tc>
        <w:tc>
          <w:tcPr>
            <w:tcW w:w="8080" w:type="dxa"/>
            <w:tcBorders>
              <w:top w:val="single" w:sz="4" w:space="0" w:color="auto"/>
              <w:left w:val="single" w:sz="4" w:space="0" w:color="auto"/>
              <w:bottom w:val="single" w:sz="4" w:space="0" w:color="auto"/>
              <w:right w:val="single" w:sz="4" w:space="0" w:color="auto"/>
            </w:tcBorders>
          </w:tcPr>
          <w:p w:rsidR="00791D21" w:rsidRPr="0037269C" w:rsidRDefault="00791D21" w:rsidP="0037269C">
            <w:pPr>
              <w:autoSpaceDE w:val="0"/>
              <w:autoSpaceDN w:val="0"/>
              <w:adjustRightInd w:val="0"/>
              <w:jc w:val="both"/>
              <w:rPr>
                <w:rFonts w:eastAsia="Calibri"/>
                <w:b/>
                <w:bCs/>
                <w:sz w:val="24"/>
                <w:lang w:val="uk-UA"/>
              </w:rPr>
            </w:pPr>
            <w:r w:rsidRPr="0037269C">
              <w:rPr>
                <w:rFonts w:eastAsia="Calibri"/>
                <w:b/>
                <w:bCs/>
                <w:sz w:val="24"/>
                <w:lang w:val="uk-UA" w:eastAsia="uk-UA"/>
              </w:rPr>
              <w:t>Тема 7. Організаційне проектування виробничих систем.</w:t>
            </w:r>
            <w:r w:rsidRPr="0037269C">
              <w:rPr>
                <w:rFonts w:eastAsia="Calibri"/>
                <w:sz w:val="24"/>
                <w:lang w:val="uk-UA" w:eastAsia="uk-UA"/>
              </w:rPr>
              <w:t xml:space="preserve"> </w:t>
            </w:r>
            <w:r w:rsidR="0037269C" w:rsidRPr="0037269C">
              <w:rPr>
                <w:rFonts w:eastAsia="Calibri"/>
                <w:sz w:val="24"/>
                <w:lang w:val="uk-UA" w:eastAsia="uk-UA"/>
              </w:rPr>
              <w:t xml:space="preserve">Проектування </w:t>
            </w:r>
            <w:r w:rsidR="0037269C" w:rsidRPr="0037269C">
              <w:rPr>
                <w:rFonts w:eastAsia="Calibri"/>
                <w:sz w:val="24"/>
                <w:lang w:val="uk-UA" w:eastAsia="uk-UA"/>
              </w:rPr>
              <w:lastRenderedPageBreak/>
              <w:t>процесу виробництва продукції. Організаційно-технологічні аспекти ро</w:t>
            </w:r>
            <w:r w:rsidR="0037269C" w:rsidRPr="0037269C">
              <w:rPr>
                <w:rFonts w:eastAsia="Calibri"/>
                <w:sz w:val="24"/>
                <w:lang w:val="uk-UA" w:eastAsia="uk-UA"/>
              </w:rPr>
              <w:t>з</w:t>
            </w:r>
            <w:r w:rsidR="0037269C" w:rsidRPr="0037269C">
              <w:rPr>
                <w:rFonts w:eastAsia="Calibri"/>
                <w:sz w:val="24"/>
                <w:lang w:val="uk-UA" w:eastAsia="uk-UA"/>
              </w:rPr>
              <w:t>міщення устаткування. Гнучкість виробничого процесу. Проектування п</w:t>
            </w:r>
            <w:r w:rsidR="0037269C" w:rsidRPr="0037269C">
              <w:rPr>
                <w:rFonts w:eastAsia="Calibri"/>
                <w:sz w:val="24"/>
                <w:lang w:val="uk-UA" w:eastAsia="uk-UA"/>
              </w:rPr>
              <w:t>о</w:t>
            </w:r>
            <w:r w:rsidR="0037269C" w:rsidRPr="0037269C">
              <w:rPr>
                <w:rFonts w:eastAsia="Calibri"/>
                <w:sz w:val="24"/>
                <w:lang w:val="uk-UA" w:eastAsia="uk-UA"/>
              </w:rPr>
              <w:t>токового та автоматизованого виробництва. Проектування виробничої п</w:t>
            </w:r>
            <w:r w:rsidR="0037269C" w:rsidRPr="0037269C">
              <w:rPr>
                <w:rFonts w:eastAsia="Calibri"/>
                <w:sz w:val="24"/>
                <w:lang w:val="uk-UA" w:eastAsia="uk-UA"/>
              </w:rPr>
              <w:t>о</w:t>
            </w:r>
            <w:r w:rsidR="0037269C" w:rsidRPr="0037269C">
              <w:rPr>
                <w:rFonts w:eastAsia="Calibri"/>
                <w:sz w:val="24"/>
                <w:lang w:val="uk-UA" w:eastAsia="uk-UA"/>
              </w:rPr>
              <w:t>тужності.</w:t>
            </w:r>
          </w:p>
        </w:tc>
        <w:tc>
          <w:tcPr>
            <w:tcW w:w="850" w:type="dxa"/>
            <w:tcBorders>
              <w:top w:val="single" w:sz="4" w:space="0" w:color="auto"/>
              <w:left w:val="single" w:sz="4" w:space="0" w:color="auto"/>
              <w:bottom w:val="single" w:sz="4" w:space="0" w:color="auto"/>
              <w:right w:val="single" w:sz="4" w:space="0" w:color="auto"/>
            </w:tcBorders>
            <w:vAlign w:val="center"/>
          </w:tcPr>
          <w:p w:rsidR="00791D21" w:rsidRPr="0037269C" w:rsidRDefault="00791D21" w:rsidP="00064622">
            <w:pPr>
              <w:suppressAutoHyphens/>
              <w:jc w:val="center"/>
              <w:rPr>
                <w:sz w:val="24"/>
                <w:lang w:val="uk-UA"/>
              </w:rPr>
            </w:pPr>
            <w:r w:rsidRPr="0037269C">
              <w:rPr>
                <w:sz w:val="24"/>
                <w:lang w:val="uk-UA"/>
              </w:rPr>
              <w:lastRenderedPageBreak/>
              <w:t>2</w:t>
            </w:r>
          </w:p>
        </w:tc>
      </w:tr>
      <w:tr w:rsidR="00783752" w:rsidRPr="0037269C" w:rsidTr="00D8430E">
        <w:tc>
          <w:tcPr>
            <w:tcW w:w="567" w:type="dxa"/>
            <w:tcBorders>
              <w:top w:val="single" w:sz="4" w:space="0" w:color="auto"/>
              <w:left w:val="single" w:sz="4" w:space="0" w:color="auto"/>
              <w:bottom w:val="single" w:sz="4" w:space="0" w:color="auto"/>
              <w:right w:val="single" w:sz="4" w:space="0" w:color="auto"/>
            </w:tcBorders>
            <w:vAlign w:val="center"/>
          </w:tcPr>
          <w:p w:rsidR="00783752" w:rsidRPr="0037269C" w:rsidRDefault="00783752" w:rsidP="00064622">
            <w:pPr>
              <w:suppressAutoHyphens/>
              <w:spacing w:line="276" w:lineRule="auto"/>
              <w:jc w:val="center"/>
              <w:rPr>
                <w:sz w:val="24"/>
                <w:lang w:val="uk-UA"/>
              </w:rPr>
            </w:pPr>
            <w:r w:rsidRPr="0037269C">
              <w:rPr>
                <w:sz w:val="24"/>
                <w:lang w:val="uk-UA"/>
              </w:rPr>
              <w:lastRenderedPageBreak/>
              <w:t>8.</w:t>
            </w:r>
          </w:p>
        </w:tc>
        <w:tc>
          <w:tcPr>
            <w:tcW w:w="8080" w:type="dxa"/>
            <w:tcBorders>
              <w:top w:val="single" w:sz="4" w:space="0" w:color="auto"/>
              <w:left w:val="single" w:sz="4" w:space="0" w:color="auto"/>
              <w:bottom w:val="single" w:sz="4" w:space="0" w:color="auto"/>
              <w:right w:val="single" w:sz="4" w:space="0" w:color="auto"/>
            </w:tcBorders>
          </w:tcPr>
          <w:p w:rsidR="00783752" w:rsidRPr="0037269C" w:rsidRDefault="00791D21" w:rsidP="00E06A9E">
            <w:pPr>
              <w:suppressAutoHyphens/>
              <w:autoSpaceDE w:val="0"/>
              <w:autoSpaceDN w:val="0"/>
              <w:adjustRightInd w:val="0"/>
              <w:jc w:val="both"/>
              <w:rPr>
                <w:lang w:val="uk-UA"/>
              </w:rPr>
            </w:pPr>
            <w:r w:rsidRPr="0037269C">
              <w:rPr>
                <w:rFonts w:eastAsia="Calibri"/>
                <w:b/>
                <w:bCs/>
                <w:sz w:val="24"/>
                <w:lang w:val="uk-UA" w:eastAsia="uk-UA"/>
              </w:rPr>
              <w:t xml:space="preserve">Тема 8. </w:t>
            </w:r>
            <w:r w:rsidRPr="00791D21">
              <w:rPr>
                <w:rFonts w:eastAsia="Calibri"/>
                <w:b/>
                <w:bCs/>
                <w:color w:val="000000"/>
                <w:sz w:val="23"/>
                <w:szCs w:val="23"/>
                <w:lang w:val="uk-UA" w:eastAsia="uk-UA"/>
              </w:rPr>
              <w:t>Планування виробничої діяльності підприємства</w:t>
            </w:r>
            <w:r w:rsidRPr="0037269C">
              <w:rPr>
                <w:rFonts w:eastAsia="Calibri"/>
                <w:b/>
                <w:bCs/>
                <w:color w:val="000000"/>
                <w:sz w:val="23"/>
                <w:szCs w:val="23"/>
                <w:lang w:val="uk-UA" w:eastAsia="uk-UA"/>
              </w:rPr>
              <w:t xml:space="preserve">. </w:t>
            </w:r>
            <w:r w:rsidRPr="00791D21">
              <w:rPr>
                <w:rFonts w:eastAsia="Calibri"/>
                <w:color w:val="000000"/>
                <w:sz w:val="23"/>
                <w:szCs w:val="23"/>
                <w:lang w:val="uk-UA" w:eastAsia="uk-UA"/>
              </w:rPr>
              <w:t xml:space="preserve">Суть, функції та методологія планування. Методи наукових досліджень, що застосовують у процесі планування. Методи та інструмент планових розрахунків. Балансовий метод планування. Недоліки пробно-статистичного методу планування. </w:t>
            </w:r>
            <w:r w:rsidRPr="0037269C">
              <w:rPr>
                <w:rFonts w:eastAsia="Calibri"/>
                <w:color w:val="000000"/>
                <w:sz w:val="23"/>
                <w:szCs w:val="23"/>
                <w:lang w:val="uk-UA"/>
              </w:rPr>
              <w:t>Основні напрями планування в практичній діяльності суб'єктів господарювання.</w:t>
            </w:r>
          </w:p>
        </w:tc>
        <w:tc>
          <w:tcPr>
            <w:tcW w:w="850" w:type="dxa"/>
            <w:tcBorders>
              <w:top w:val="single" w:sz="4" w:space="0" w:color="auto"/>
              <w:left w:val="single" w:sz="4" w:space="0" w:color="auto"/>
              <w:bottom w:val="single" w:sz="4" w:space="0" w:color="auto"/>
              <w:right w:val="single" w:sz="4" w:space="0" w:color="auto"/>
            </w:tcBorders>
            <w:vAlign w:val="center"/>
          </w:tcPr>
          <w:p w:rsidR="00783752" w:rsidRPr="0037269C" w:rsidRDefault="002B74B5" w:rsidP="00064622">
            <w:pPr>
              <w:suppressAutoHyphens/>
              <w:jc w:val="center"/>
              <w:rPr>
                <w:sz w:val="24"/>
                <w:lang w:val="uk-UA"/>
              </w:rPr>
            </w:pPr>
            <w:r>
              <w:rPr>
                <w:sz w:val="24"/>
                <w:lang w:val="uk-UA"/>
              </w:rPr>
              <w:t>10</w:t>
            </w:r>
          </w:p>
        </w:tc>
      </w:tr>
      <w:tr w:rsidR="007D05F8" w:rsidRPr="0037269C" w:rsidTr="00D8430E">
        <w:tc>
          <w:tcPr>
            <w:tcW w:w="8647" w:type="dxa"/>
            <w:gridSpan w:val="2"/>
            <w:tcBorders>
              <w:top w:val="single" w:sz="4" w:space="0" w:color="auto"/>
              <w:left w:val="single" w:sz="4" w:space="0" w:color="auto"/>
              <w:bottom w:val="single" w:sz="4" w:space="0" w:color="auto"/>
              <w:right w:val="single" w:sz="4" w:space="0" w:color="auto"/>
            </w:tcBorders>
          </w:tcPr>
          <w:p w:rsidR="007D05F8" w:rsidRPr="0037269C" w:rsidRDefault="007D05F8" w:rsidP="00064622">
            <w:pPr>
              <w:suppressAutoHyphens/>
              <w:rPr>
                <w:b/>
                <w:sz w:val="24"/>
                <w:lang w:val="uk-UA"/>
              </w:rPr>
            </w:pPr>
            <w:r w:rsidRPr="0037269C">
              <w:rPr>
                <w:b/>
                <w:sz w:val="24"/>
                <w:lang w:val="uk-UA"/>
              </w:rPr>
              <w:t>Всього годин</w:t>
            </w:r>
          </w:p>
        </w:tc>
        <w:tc>
          <w:tcPr>
            <w:tcW w:w="850" w:type="dxa"/>
            <w:tcBorders>
              <w:top w:val="single" w:sz="4" w:space="0" w:color="auto"/>
              <w:left w:val="single" w:sz="4" w:space="0" w:color="auto"/>
              <w:bottom w:val="single" w:sz="4" w:space="0" w:color="auto"/>
              <w:right w:val="single" w:sz="4" w:space="0" w:color="auto"/>
            </w:tcBorders>
            <w:vAlign w:val="center"/>
          </w:tcPr>
          <w:p w:rsidR="007D05F8" w:rsidRPr="0037269C" w:rsidRDefault="002B74B5" w:rsidP="00064622">
            <w:pPr>
              <w:suppressAutoHyphens/>
              <w:jc w:val="center"/>
              <w:rPr>
                <w:b/>
                <w:sz w:val="24"/>
                <w:lang w:val="uk-UA"/>
              </w:rPr>
            </w:pPr>
            <w:r>
              <w:rPr>
                <w:b/>
                <w:sz w:val="24"/>
                <w:lang w:val="uk-UA"/>
              </w:rPr>
              <w:t>10</w:t>
            </w:r>
          </w:p>
        </w:tc>
      </w:tr>
      <w:tr w:rsidR="007D05F8" w:rsidRPr="0037269C" w:rsidTr="00D8430E">
        <w:tc>
          <w:tcPr>
            <w:tcW w:w="8647" w:type="dxa"/>
            <w:gridSpan w:val="2"/>
            <w:tcBorders>
              <w:top w:val="single" w:sz="4" w:space="0" w:color="auto"/>
              <w:left w:val="single" w:sz="4" w:space="0" w:color="auto"/>
              <w:bottom w:val="single" w:sz="4" w:space="0" w:color="auto"/>
              <w:right w:val="single" w:sz="4" w:space="0" w:color="auto"/>
            </w:tcBorders>
          </w:tcPr>
          <w:p w:rsidR="007D05F8" w:rsidRPr="0037269C" w:rsidRDefault="007D05F8" w:rsidP="002B74B5">
            <w:pPr>
              <w:suppressAutoHyphens/>
              <w:rPr>
                <w:b/>
                <w:sz w:val="24"/>
                <w:lang w:val="uk-UA"/>
              </w:rPr>
            </w:pPr>
            <w:r w:rsidRPr="0037269C">
              <w:rPr>
                <w:b/>
                <w:sz w:val="24"/>
                <w:lang w:val="uk-UA"/>
              </w:rPr>
              <w:t xml:space="preserve">Всього годин </w:t>
            </w:r>
            <w:r w:rsidR="002B74B5">
              <w:rPr>
                <w:b/>
                <w:sz w:val="24"/>
                <w:lang w:val="uk-UA"/>
              </w:rPr>
              <w:t>практичної</w:t>
            </w:r>
            <w:r w:rsidRPr="0037269C">
              <w:rPr>
                <w:b/>
                <w:sz w:val="24"/>
                <w:lang w:val="uk-UA"/>
              </w:rPr>
              <w:t xml:space="preserve"> роботи</w:t>
            </w:r>
          </w:p>
        </w:tc>
        <w:tc>
          <w:tcPr>
            <w:tcW w:w="850" w:type="dxa"/>
            <w:tcBorders>
              <w:top w:val="single" w:sz="4" w:space="0" w:color="auto"/>
              <w:left w:val="single" w:sz="4" w:space="0" w:color="auto"/>
              <w:bottom w:val="single" w:sz="4" w:space="0" w:color="auto"/>
              <w:right w:val="single" w:sz="4" w:space="0" w:color="auto"/>
            </w:tcBorders>
            <w:vAlign w:val="center"/>
          </w:tcPr>
          <w:p w:rsidR="007D05F8" w:rsidRPr="0037269C" w:rsidRDefault="002B74B5" w:rsidP="00064622">
            <w:pPr>
              <w:suppressAutoHyphens/>
              <w:jc w:val="center"/>
              <w:rPr>
                <w:b/>
                <w:sz w:val="24"/>
                <w:lang w:val="uk-UA"/>
              </w:rPr>
            </w:pPr>
            <w:r>
              <w:rPr>
                <w:b/>
                <w:sz w:val="24"/>
                <w:lang w:val="uk-UA"/>
              </w:rPr>
              <w:t>20</w:t>
            </w:r>
          </w:p>
        </w:tc>
      </w:tr>
    </w:tbl>
    <w:p w:rsidR="007D05F8" w:rsidRPr="0037269C" w:rsidRDefault="007D05F8" w:rsidP="00064622">
      <w:pPr>
        <w:widowControl w:val="0"/>
        <w:suppressAutoHyphens/>
        <w:ind w:left="567"/>
        <w:rPr>
          <w:b/>
          <w:sz w:val="24"/>
          <w:lang w:val="uk-UA"/>
        </w:rPr>
      </w:pPr>
    </w:p>
    <w:p w:rsidR="00580D47" w:rsidRPr="0037269C" w:rsidRDefault="00DA1D1D" w:rsidP="00064622">
      <w:pPr>
        <w:widowControl w:val="0"/>
        <w:suppressAutoHyphens/>
        <w:ind w:left="567"/>
        <w:rPr>
          <w:b/>
          <w:sz w:val="24"/>
          <w:lang w:val="uk-UA"/>
        </w:rPr>
      </w:pPr>
      <w:r w:rsidRPr="0037269C">
        <w:rPr>
          <w:b/>
          <w:sz w:val="24"/>
          <w:lang w:val="uk-UA"/>
        </w:rPr>
        <w:t>3</w:t>
      </w:r>
      <w:r w:rsidR="00580D47" w:rsidRPr="0037269C">
        <w:rPr>
          <w:b/>
          <w:sz w:val="24"/>
          <w:lang w:val="uk-UA"/>
        </w:rPr>
        <w:t>.4.</w:t>
      </w:r>
      <w:r w:rsidR="008D444F" w:rsidRPr="0037269C">
        <w:rPr>
          <w:b/>
          <w:sz w:val="24"/>
          <w:lang w:val="uk-UA"/>
        </w:rPr>
        <w:t xml:space="preserve"> </w:t>
      </w:r>
      <w:r w:rsidR="00580D47" w:rsidRPr="0037269C">
        <w:rPr>
          <w:b/>
          <w:sz w:val="24"/>
          <w:lang w:val="uk-UA"/>
        </w:rPr>
        <w:t>Самостійна робота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7785"/>
        <w:gridCol w:w="1134"/>
      </w:tblGrid>
      <w:tr w:rsidR="007D05F8" w:rsidRPr="0037269C" w:rsidTr="00D8430E">
        <w:tc>
          <w:tcPr>
            <w:tcW w:w="578" w:type="dxa"/>
            <w:vAlign w:val="center"/>
          </w:tcPr>
          <w:p w:rsidR="007D05F8" w:rsidRPr="0037269C" w:rsidRDefault="007D05F8" w:rsidP="00064622">
            <w:pPr>
              <w:suppressAutoHyphens/>
              <w:spacing w:line="276" w:lineRule="auto"/>
              <w:jc w:val="center"/>
              <w:rPr>
                <w:sz w:val="24"/>
                <w:lang w:val="uk-UA"/>
              </w:rPr>
            </w:pPr>
            <w:r w:rsidRPr="0037269C">
              <w:rPr>
                <w:sz w:val="24"/>
                <w:lang w:val="uk-UA"/>
              </w:rPr>
              <w:t>№ з/п</w:t>
            </w:r>
          </w:p>
        </w:tc>
        <w:tc>
          <w:tcPr>
            <w:tcW w:w="7785" w:type="dxa"/>
            <w:vAlign w:val="center"/>
          </w:tcPr>
          <w:p w:rsidR="007D05F8" w:rsidRPr="0037269C" w:rsidRDefault="007D05F8" w:rsidP="00064622">
            <w:pPr>
              <w:suppressAutoHyphens/>
              <w:spacing w:line="276" w:lineRule="auto"/>
              <w:jc w:val="center"/>
              <w:rPr>
                <w:sz w:val="24"/>
                <w:lang w:val="uk-UA"/>
              </w:rPr>
            </w:pPr>
            <w:r w:rsidRPr="0037269C">
              <w:rPr>
                <w:sz w:val="24"/>
                <w:lang w:val="uk-UA"/>
              </w:rPr>
              <w:t>Назви тем та короткий зміст за навчальною програмою</w:t>
            </w:r>
          </w:p>
        </w:tc>
        <w:tc>
          <w:tcPr>
            <w:tcW w:w="1134" w:type="dxa"/>
            <w:vAlign w:val="center"/>
          </w:tcPr>
          <w:p w:rsidR="007D05F8" w:rsidRPr="0037269C" w:rsidRDefault="007D05F8" w:rsidP="00064622">
            <w:pPr>
              <w:suppressAutoHyphens/>
              <w:spacing w:line="276" w:lineRule="auto"/>
              <w:jc w:val="center"/>
              <w:rPr>
                <w:sz w:val="24"/>
                <w:lang w:val="uk-UA"/>
              </w:rPr>
            </w:pPr>
            <w:proofErr w:type="spellStart"/>
            <w:r w:rsidRPr="0037269C">
              <w:rPr>
                <w:sz w:val="24"/>
                <w:lang w:val="uk-UA"/>
              </w:rPr>
              <w:t>К-ть</w:t>
            </w:r>
            <w:proofErr w:type="spellEnd"/>
            <w:r w:rsidRPr="0037269C">
              <w:rPr>
                <w:sz w:val="24"/>
                <w:lang w:val="uk-UA"/>
              </w:rPr>
              <w:t xml:space="preserve"> годин </w:t>
            </w:r>
          </w:p>
        </w:tc>
      </w:tr>
      <w:tr w:rsidR="00E06A9E" w:rsidRPr="0037269C" w:rsidTr="00323067">
        <w:tc>
          <w:tcPr>
            <w:tcW w:w="578" w:type="dxa"/>
            <w:vAlign w:val="center"/>
          </w:tcPr>
          <w:p w:rsidR="00E06A9E" w:rsidRPr="0037269C" w:rsidRDefault="00E06A9E" w:rsidP="00064622">
            <w:pPr>
              <w:suppressAutoHyphens/>
              <w:spacing w:line="276" w:lineRule="auto"/>
              <w:jc w:val="center"/>
              <w:rPr>
                <w:sz w:val="24"/>
                <w:lang w:val="uk-UA"/>
              </w:rPr>
            </w:pPr>
            <w:r w:rsidRPr="0037269C">
              <w:rPr>
                <w:sz w:val="24"/>
                <w:lang w:val="uk-UA"/>
              </w:rPr>
              <w:t>1</w:t>
            </w:r>
          </w:p>
        </w:tc>
        <w:tc>
          <w:tcPr>
            <w:tcW w:w="7785" w:type="dxa"/>
          </w:tcPr>
          <w:p w:rsidR="00E06A9E" w:rsidRPr="00692CF8" w:rsidRDefault="00E06A9E" w:rsidP="002E7EE5">
            <w:pPr>
              <w:autoSpaceDE w:val="0"/>
              <w:autoSpaceDN w:val="0"/>
              <w:adjustRightInd w:val="0"/>
              <w:jc w:val="both"/>
              <w:rPr>
                <w:b/>
                <w:bCs/>
                <w:sz w:val="24"/>
                <w:lang w:val="uk-UA"/>
              </w:rPr>
            </w:pPr>
            <w:r w:rsidRPr="0037269C">
              <w:rPr>
                <w:rFonts w:eastAsia="Calibri"/>
                <w:b/>
                <w:bCs/>
                <w:sz w:val="24"/>
                <w:lang w:val="uk-UA" w:eastAsia="uk-UA"/>
              </w:rPr>
              <w:t>Тема 1. Організаційні основи виробництва</w:t>
            </w:r>
            <w:r w:rsidRPr="0037269C">
              <w:rPr>
                <w:b/>
                <w:bCs/>
                <w:sz w:val="24"/>
                <w:lang w:val="uk-UA"/>
              </w:rPr>
              <w:t xml:space="preserve">. </w:t>
            </w:r>
            <w:r w:rsidR="00692CF8" w:rsidRPr="00692CF8">
              <w:rPr>
                <w:sz w:val="23"/>
                <w:szCs w:val="23"/>
                <w:lang w:val="uk-UA"/>
              </w:rPr>
              <w:t>Сутність і соціально-економічне значення застосування різних форм організації виробництва. Концентрація й подрібнення виробництва. Малі фірми в системі господ</w:t>
            </w:r>
            <w:r w:rsidR="00692CF8" w:rsidRPr="00692CF8">
              <w:rPr>
                <w:sz w:val="23"/>
                <w:szCs w:val="23"/>
                <w:lang w:val="uk-UA"/>
              </w:rPr>
              <w:t>а</w:t>
            </w:r>
            <w:r w:rsidR="00692CF8" w:rsidRPr="00692CF8">
              <w:rPr>
                <w:sz w:val="23"/>
                <w:szCs w:val="23"/>
                <w:lang w:val="uk-UA"/>
              </w:rPr>
              <w:t>рювання країн із розвиненою ринковою економікою. Спеціалізація, кооп</w:t>
            </w:r>
            <w:r w:rsidR="00692CF8" w:rsidRPr="00692CF8">
              <w:rPr>
                <w:sz w:val="23"/>
                <w:szCs w:val="23"/>
                <w:lang w:val="uk-UA"/>
              </w:rPr>
              <w:t>е</w:t>
            </w:r>
            <w:r w:rsidR="00692CF8" w:rsidRPr="00692CF8">
              <w:rPr>
                <w:sz w:val="23"/>
                <w:szCs w:val="23"/>
                <w:lang w:val="uk-UA"/>
              </w:rPr>
              <w:t>рування й конверсія виробничих підприємств, їх об'єктивна необхідність, сутність, показники рівня розвитку та ефективність розвитку.</w:t>
            </w:r>
          </w:p>
        </w:tc>
        <w:tc>
          <w:tcPr>
            <w:tcW w:w="1134" w:type="dxa"/>
            <w:vAlign w:val="center"/>
          </w:tcPr>
          <w:p w:rsidR="00E06A9E" w:rsidRPr="0037269C" w:rsidRDefault="00E06A9E" w:rsidP="00064622">
            <w:pPr>
              <w:suppressAutoHyphens/>
              <w:spacing w:line="276" w:lineRule="auto"/>
              <w:jc w:val="center"/>
              <w:rPr>
                <w:sz w:val="24"/>
                <w:lang w:val="uk-UA"/>
              </w:rPr>
            </w:pPr>
            <w:r w:rsidRPr="0037269C">
              <w:rPr>
                <w:sz w:val="24"/>
                <w:lang w:val="uk-UA"/>
              </w:rPr>
              <w:t>10</w:t>
            </w:r>
          </w:p>
        </w:tc>
      </w:tr>
      <w:tr w:rsidR="00E06A9E" w:rsidRPr="0037269C" w:rsidTr="00323067">
        <w:tc>
          <w:tcPr>
            <w:tcW w:w="578" w:type="dxa"/>
            <w:vAlign w:val="center"/>
          </w:tcPr>
          <w:p w:rsidR="00E06A9E" w:rsidRPr="0037269C" w:rsidRDefault="00E06A9E" w:rsidP="00064622">
            <w:pPr>
              <w:suppressAutoHyphens/>
              <w:jc w:val="center"/>
              <w:rPr>
                <w:sz w:val="24"/>
                <w:lang w:val="uk-UA"/>
              </w:rPr>
            </w:pPr>
            <w:r w:rsidRPr="0037269C">
              <w:rPr>
                <w:sz w:val="24"/>
                <w:lang w:val="uk-UA"/>
              </w:rPr>
              <w:t>2</w:t>
            </w:r>
          </w:p>
        </w:tc>
        <w:tc>
          <w:tcPr>
            <w:tcW w:w="7785" w:type="dxa"/>
          </w:tcPr>
          <w:p w:rsidR="00E06A9E" w:rsidRPr="00692CF8" w:rsidRDefault="00E06A9E" w:rsidP="00692CF8">
            <w:pPr>
              <w:pStyle w:val="Default"/>
              <w:jc w:val="both"/>
              <w:rPr>
                <w:b/>
                <w:bCs/>
                <w:lang w:val="uk-UA"/>
              </w:rPr>
            </w:pPr>
            <w:r w:rsidRPr="0037269C">
              <w:rPr>
                <w:rFonts w:eastAsia="Calibri"/>
                <w:b/>
                <w:bCs/>
                <w:lang w:val="uk-UA" w:eastAsia="uk-UA"/>
              </w:rPr>
              <w:t>Тема 2. Виробничі системи.</w:t>
            </w:r>
            <w:r w:rsidRPr="0037269C">
              <w:rPr>
                <w:rFonts w:eastAsia="Calibri"/>
                <w:lang w:val="uk-UA" w:eastAsia="uk-UA"/>
              </w:rPr>
              <w:t xml:space="preserve"> </w:t>
            </w:r>
            <w:proofErr w:type="spellStart"/>
            <w:r w:rsidR="00692CF8" w:rsidRPr="00692CF8">
              <w:rPr>
                <w:rFonts w:eastAsia="Calibri"/>
                <w:sz w:val="23"/>
                <w:szCs w:val="23"/>
                <w:lang w:eastAsia="uk-UA"/>
              </w:rPr>
              <w:t>Сучасні</w:t>
            </w:r>
            <w:proofErr w:type="spellEnd"/>
            <w:r w:rsidR="00692CF8" w:rsidRPr="00692CF8">
              <w:rPr>
                <w:rFonts w:eastAsia="Calibri"/>
                <w:sz w:val="23"/>
                <w:szCs w:val="23"/>
                <w:lang w:eastAsia="uk-UA"/>
              </w:rPr>
              <w:t xml:space="preserve"> </w:t>
            </w:r>
            <w:proofErr w:type="spellStart"/>
            <w:r w:rsidR="00692CF8" w:rsidRPr="00692CF8">
              <w:rPr>
                <w:rFonts w:eastAsia="Calibri"/>
                <w:sz w:val="23"/>
                <w:szCs w:val="23"/>
                <w:lang w:eastAsia="uk-UA"/>
              </w:rPr>
              <w:t>напрями</w:t>
            </w:r>
            <w:proofErr w:type="spellEnd"/>
            <w:r w:rsidR="00692CF8" w:rsidRPr="00692CF8">
              <w:rPr>
                <w:rFonts w:eastAsia="Calibri"/>
                <w:sz w:val="23"/>
                <w:szCs w:val="23"/>
                <w:lang w:eastAsia="uk-UA"/>
              </w:rPr>
              <w:t xml:space="preserve"> й </w:t>
            </w:r>
            <w:proofErr w:type="spellStart"/>
            <w:r w:rsidR="00692CF8" w:rsidRPr="00692CF8">
              <w:rPr>
                <w:rFonts w:eastAsia="Calibri"/>
                <w:sz w:val="23"/>
                <w:szCs w:val="23"/>
                <w:lang w:eastAsia="uk-UA"/>
              </w:rPr>
              <w:t>тенденції</w:t>
            </w:r>
            <w:proofErr w:type="spellEnd"/>
            <w:r w:rsidR="00692CF8" w:rsidRPr="00692CF8">
              <w:rPr>
                <w:rFonts w:eastAsia="Calibri"/>
                <w:sz w:val="23"/>
                <w:szCs w:val="23"/>
                <w:lang w:eastAsia="uk-UA"/>
              </w:rPr>
              <w:t xml:space="preserve"> </w:t>
            </w:r>
            <w:proofErr w:type="spellStart"/>
            <w:r w:rsidR="00692CF8" w:rsidRPr="00692CF8">
              <w:rPr>
                <w:rFonts w:eastAsia="Calibri"/>
                <w:sz w:val="23"/>
                <w:szCs w:val="23"/>
                <w:lang w:eastAsia="uk-UA"/>
              </w:rPr>
              <w:t>організаційного</w:t>
            </w:r>
            <w:proofErr w:type="spellEnd"/>
            <w:r w:rsidR="00692CF8" w:rsidRPr="00692CF8">
              <w:rPr>
                <w:rFonts w:eastAsia="Calibri"/>
                <w:sz w:val="23"/>
                <w:szCs w:val="23"/>
                <w:lang w:eastAsia="uk-UA"/>
              </w:rPr>
              <w:t xml:space="preserve"> </w:t>
            </w:r>
            <w:proofErr w:type="spellStart"/>
            <w:r w:rsidR="00692CF8" w:rsidRPr="00692CF8">
              <w:rPr>
                <w:rFonts w:eastAsia="Calibri"/>
                <w:sz w:val="23"/>
                <w:szCs w:val="23"/>
                <w:lang w:eastAsia="uk-UA"/>
              </w:rPr>
              <w:t>прогресу</w:t>
            </w:r>
            <w:proofErr w:type="spellEnd"/>
            <w:r w:rsidR="00692CF8" w:rsidRPr="00692CF8">
              <w:rPr>
                <w:rFonts w:eastAsia="Calibri"/>
                <w:sz w:val="23"/>
                <w:szCs w:val="23"/>
                <w:lang w:eastAsia="uk-UA"/>
              </w:rPr>
              <w:t xml:space="preserve"> на </w:t>
            </w:r>
            <w:proofErr w:type="spellStart"/>
            <w:proofErr w:type="gramStart"/>
            <w:r w:rsidR="00692CF8" w:rsidRPr="00692CF8">
              <w:rPr>
                <w:rFonts w:eastAsia="Calibri"/>
                <w:sz w:val="23"/>
                <w:szCs w:val="23"/>
                <w:lang w:eastAsia="uk-UA"/>
              </w:rPr>
              <w:t>п</w:t>
            </w:r>
            <w:proofErr w:type="gramEnd"/>
            <w:r w:rsidR="00692CF8" w:rsidRPr="00692CF8">
              <w:rPr>
                <w:rFonts w:eastAsia="Calibri"/>
                <w:sz w:val="23"/>
                <w:szCs w:val="23"/>
                <w:lang w:eastAsia="uk-UA"/>
              </w:rPr>
              <w:t>ідприємствах</w:t>
            </w:r>
            <w:proofErr w:type="spellEnd"/>
            <w:r w:rsidR="00692CF8" w:rsidRPr="00692CF8">
              <w:rPr>
                <w:rFonts w:eastAsia="Calibri"/>
                <w:sz w:val="23"/>
                <w:szCs w:val="23"/>
                <w:lang w:eastAsia="uk-UA"/>
              </w:rPr>
              <w:t xml:space="preserve"> та </w:t>
            </w:r>
            <w:proofErr w:type="spellStart"/>
            <w:r w:rsidR="00692CF8" w:rsidRPr="00692CF8">
              <w:rPr>
                <w:rFonts w:eastAsia="Calibri"/>
                <w:sz w:val="23"/>
                <w:szCs w:val="23"/>
                <w:lang w:eastAsia="uk-UA"/>
              </w:rPr>
              <w:t>інших</w:t>
            </w:r>
            <w:proofErr w:type="spellEnd"/>
            <w:r w:rsidR="00692CF8" w:rsidRPr="00692CF8">
              <w:rPr>
                <w:rFonts w:eastAsia="Calibri"/>
                <w:sz w:val="23"/>
                <w:szCs w:val="23"/>
                <w:lang w:eastAsia="uk-UA"/>
              </w:rPr>
              <w:t xml:space="preserve"> ланках </w:t>
            </w:r>
            <w:proofErr w:type="spellStart"/>
            <w:r w:rsidR="00692CF8" w:rsidRPr="00692CF8">
              <w:rPr>
                <w:rFonts w:eastAsia="Calibri"/>
                <w:sz w:val="23"/>
                <w:szCs w:val="23"/>
                <w:lang w:eastAsia="uk-UA"/>
              </w:rPr>
              <w:t>управління</w:t>
            </w:r>
            <w:proofErr w:type="spellEnd"/>
            <w:r w:rsidR="00692CF8" w:rsidRPr="00692CF8">
              <w:rPr>
                <w:rFonts w:eastAsia="Calibri"/>
                <w:sz w:val="23"/>
                <w:szCs w:val="23"/>
                <w:lang w:eastAsia="uk-UA"/>
              </w:rPr>
              <w:t xml:space="preserve"> </w:t>
            </w:r>
            <w:proofErr w:type="spellStart"/>
            <w:r w:rsidR="00692CF8" w:rsidRPr="00692CF8">
              <w:rPr>
                <w:rFonts w:eastAsia="Calibri"/>
                <w:sz w:val="23"/>
                <w:szCs w:val="23"/>
                <w:lang w:eastAsia="uk-UA"/>
              </w:rPr>
              <w:t>суспільним</w:t>
            </w:r>
            <w:proofErr w:type="spellEnd"/>
            <w:r w:rsidR="00692CF8" w:rsidRPr="00692CF8">
              <w:rPr>
                <w:rFonts w:eastAsia="Calibri"/>
                <w:sz w:val="23"/>
                <w:szCs w:val="23"/>
                <w:lang w:eastAsia="uk-UA"/>
              </w:rPr>
              <w:t xml:space="preserve"> </w:t>
            </w:r>
            <w:proofErr w:type="spellStart"/>
            <w:r w:rsidR="00692CF8" w:rsidRPr="00692CF8">
              <w:rPr>
                <w:rFonts w:eastAsia="Calibri"/>
                <w:sz w:val="23"/>
                <w:szCs w:val="23"/>
                <w:lang w:eastAsia="uk-UA"/>
              </w:rPr>
              <w:t>виро</w:t>
            </w:r>
            <w:r w:rsidR="00692CF8" w:rsidRPr="00692CF8">
              <w:rPr>
                <w:rFonts w:eastAsia="Calibri"/>
                <w:sz w:val="23"/>
                <w:szCs w:val="23"/>
                <w:lang w:eastAsia="uk-UA"/>
              </w:rPr>
              <w:t>б</w:t>
            </w:r>
            <w:r w:rsidR="00692CF8" w:rsidRPr="00692CF8">
              <w:rPr>
                <w:rFonts w:eastAsia="Calibri"/>
                <w:sz w:val="23"/>
                <w:szCs w:val="23"/>
                <w:lang w:eastAsia="uk-UA"/>
              </w:rPr>
              <w:t>ництвом</w:t>
            </w:r>
            <w:proofErr w:type="spellEnd"/>
            <w:r w:rsidR="00692CF8" w:rsidRPr="00692CF8">
              <w:rPr>
                <w:rFonts w:eastAsia="Calibri"/>
                <w:sz w:val="23"/>
                <w:szCs w:val="23"/>
                <w:lang w:eastAsia="uk-UA"/>
              </w:rPr>
              <w:t xml:space="preserve">. </w:t>
            </w:r>
            <w:proofErr w:type="spellStart"/>
            <w:r w:rsidR="00692CF8" w:rsidRPr="00692CF8">
              <w:rPr>
                <w:rFonts w:eastAsia="Calibri"/>
                <w:sz w:val="23"/>
                <w:szCs w:val="23"/>
                <w:lang w:eastAsia="uk-UA"/>
              </w:rPr>
              <w:t>Інтенсифікація</w:t>
            </w:r>
            <w:proofErr w:type="spellEnd"/>
            <w:r w:rsidR="00692CF8" w:rsidRPr="00692CF8">
              <w:rPr>
                <w:rFonts w:eastAsia="Calibri"/>
                <w:sz w:val="23"/>
                <w:szCs w:val="23"/>
                <w:lang w:eastAsia="uk-UA"/>
              </w:rPr>
              <w:t xml:space="preserve"> </w:t>
            </w:r>
            <w:proofErr w:type="spellStart"/>
            <w:r w:rsidR="00692CF8" w:rsidRPr="00692CF8">
              <w:rPr>
                <w:rFonts w:eastAsia="Calibri"/>
                <w:sz w:val="23"/>
                <w:szCs w:val="23"/>
                <w:lang w:eastAsia="uk-UA"/>
              </w:rPr>
              <w:t>виробництва</w:t>
            </w:r>
            <w:proofErr w:type="spellEnd"/>
            <w:r w:rsidR="00692CF8">
              <w:rPr>
                <w:rFonts w:eastAsia="Calibri"/>
                <w:sz w:val="23"/>
                <w:szCs w:val="23"/>
                <w:lang w:val="uk-UA" w:eastAsia="uk-UA"/>
              </w:rPr>
              <w:t>.</w:t>
            </w:r>
          </w:p>
        </w:tc>
        <w:tc>
          <w:tcPr>
            <w:tcW w:w="1134" w:type="dxa"/>
          </w:tcPr>
          <w:p w:rsidR="00E06A9E" w:rsidRPr="0037269C" w:rsidRDefault="00E06A9E" w:rsidP="00A86983">
            <w:pPr>
              <w:jc w:val="center"/>
              <w:rPr>
                <w:lang w:val="uk-UA"/>
              </w:rPr>
            </w:pPr>
            <w:r w:rsidRPr="0037269C">
              <w:rPr>
                <w:sz w:val="24"/>
                <w:lang w:val="uk-UA"/>
              </w:rPr>
              <w:t>10</w:t>
            </w:r>
          </w:p>
        </w:tc>
      </w:tr>
      <w:tr w:rsidR="00E06A9E" w:rsidRPr="0037269C" w:rsidTr="00323067">
        <w:tc>
          <w:tcPr>
            <w:tcW w:w="578" w:type="dxa"/>
            <w:vAlign w:val="center"/>
          </w:tcPr>
          <w:p w:rsidR="00E06A9E" w:rsidRPr="0037269C" w:rsidRDefault="00E06A9E" w:rsidP="00064622">
            <w:pPr>
              <w:suppressAutoHyphens/>
              <w:jc w:val="center"/>
              <w:rPr>
                <w:sz w:val="24"/>
                <w:lang w:val="uk-UA"/>
              </w:rPr>
            </w:pPr>
            <w:r w:rsidRPr="0037269C">
              <w:rPr>
                <w:sz w:val="24"/>
                <w:lang w:val="uk-UA"/>
              </w:rPr>
              <w:t>3</w:t>
            </w:r>
          </w:p>
        </w:tc>
        <w:tc>
          <w:tcPr>
            <w:tcW w:w="7785" w:type="dxa"/>
          </w:tcPr>
          <w:p w:rsidR="00E06A9E" w:rsidRPr="0037269C" w:rsidRDefault="00E06A9E" w:rsidP="00350FE0">
            <w:pPr>
              <w:pStyle w:val="Default"/>
              <w:rPr>
                <w:b/>
                <w:bCs/>
                <w:lang w:val="uk-UA"/>
              </w:rPr>
            </w:pPr>
            <w:r w:rsidRPr="0037269C">
              <w:rPr>
                <w:rFonts w:eastAsia="Calibri"/>
                <w:b/>
                <w:bCs/>
                <w:lang w:val="uk-UA" w:eastAsia="uk-UA"/>
              </w:rPr>
              <w:t xml:space="preserve">Тема 3. Виробничий процес і організаційні типи виробництва. </w:t>
            </w:r>
            <w:proofErr w:type="spellStart"/>
            <w:r w:rsidR="00350FE0" w:rsidRPr="00350FE0">
              <w:rPr>
                <w:rFonts w:eastAsia="Calibri"/>
                <w:sz w:val="23"/>
                <w:szCs w:val="23"/>
                <w:lang w:eastAsia="uk-UA"/>
              </w:rPr>
              <w:t>Поня</w:t>
            </w:r>
            <w:r w:rsidR="00350FE0" w:rsidRPr="00350FE0">
              <w:rPr>
                <w:rFonts w:eastAsia="Calibri"/>
                <w:sz w:val="23"/>
                <w:szCs w:val="23"/>
                <w:lang w:eastAsia="uk-UA"/>
              </w:rPr>
              <w:t>т</w:t>
            </w:r>
            <w:r w:rsidR="00350FE0" w:rsidRPr="00350FE0">
              <w:rPr>
                <w:rFonts w:eastAsia="Calibri"/>
                <w:sz w:val="23"/>
                <w:szCs w:val="23"/>
                <w:lang w:eastAsia="uk-UA"/>
              </w:rPr>
              <w:t>тя</w:t>
            </w:r>
            <w:proofErr w:type="spellEnd"/>
            <w:r w:rsidR="00350FE0" w:rsidRPr="00350FE0">
              <w:rPr>
                <w:rFonts w:eastAsia="Calibri"/>
                <w:sz w:val="23"/>
                <w:szCs w:val="23"/>
                <w:lang w:eastAsia="uk-UA"/>
              </w:rPr>
              <w:t xml:space="preserve"> </w:t>
            </w:r>
            <w:proofErr w:type="spellStart"/>
            <w:r w:rsidR="00350FE0" w:rsidRPr="00350FE0">
              <w:rPr>
                <w:rFonts w:eastAsia="Calibri"/>
                <w:sz w:val="23"/>
                <w:szCs w:val="23"/>
                <w:lang w:eastAsia="uk-UA"/>
              </w:rPr>
              <w:t>принципі</w:t>
            </w:r>
            <w:proofErr w:type="gramStart"/>
            <w:r w:rsidR="00350FE0" w:rsidRPr="00350FE0">
              <w:rPr>
                <w:rFonts w:eastAsia="Calibri"/>
                <w:sz w:val="23"/>
                <w:szCs w:val="23"/>
                <w:lang w:eastAsia="uk-UA"/>
              </w:rPr>
              <w:t>в</w:t>
            </w:r>
            <w:proofErr w:type="spellEnd"/>
            <w:proofErr w:type="gramEnd"/>
            <w:r w:rsidR="00350FE0" w:rsidRPr="00350FE0">
              <w:rPr>
                <w:rFonts w:eastAsia="Calibri"/>
                <w:sz w:val="23"/>
                <w:szCs w:val="23"/>
                <w:lang w:eastAsia="uk-UA"/>
              </w:rPr>
              <w:t xml:space="preserve"> менеджменту та </w:t>
            </w:r>
            <w:proofErr w:type="spellStart"/>
            <w:r w:rsidR="00350FE0" w:rsidRPr="00350FE0">
              <w:rPr>
                <w:rFonts w:eastAsia="Calibri"/>
                <w:sz w:val="23"/>
                <w:szCs w:val="23"/>
                <w:lang w:eastAsia="uk-UA"/>
              </w:rPr>
              <w:t>розвитку</w:t>
            </w:r>
            <w:proofErr w:type="spellEnd"/>
            <w:r w:rsidR="00350FE0" w:rsidRPr="00350FE0">
              <w:rPr>
                <w:rFonts w:eastAsia="Calibri"/>
                <w:sz w:val="23"/>
                <w:szCs w:val="23"/>
                <w:lang w:eastAsia="uk-UA"/>
              </w:rPr>
              <w:t xml:space="preserve">. </w:t>
            </w:r>
            <w:proofErr w:type="spellStart"/>
            <w:r w:rsidR="00350FE0" w:rsidRPr="00350FE0">
              <w:rPr>
                <w:rFonts w:eastAsia="Calibri"/>
                <w:sz w:val="23"/>
                <w:szCs w:val="23"/>
                <w:lang w:eastAsia="uk-UA"/>
              </w:rPr>
              <w:t>Загальні</w:t>
            </w:r>
            <w:proofErr w:type="spellEnd"/>
            <w:r w:rsidR="00350FE0" w:rsidRPr="00350FE0">
              <w:rPr>
                <w:rFonts w:eastAsia="Calibri"/>
                <w:sz w:val="23"/>
                <w:szCs w:val="23"/>
                <w:lang w:eastAsia="uk-UA"/>
              </w:rPr>
              <w:t xml:space="preserve"> </w:t>
            </w:r>
            <w:proofErr w:type="spellStart"/>
            <w:r w:rsidR="00350FE0" w:rsidRPr="00350FE0">
              <w:rPr>
                <w:rFonts w:eastAsia="Calibri"/>
                <w:sz w:val="23"/>
                <w:szCs w:val="23"/>
                <w:lang w:eastAsia="uk-UA"/>
              </w:rPr>
              <w:t>принципи</w:t>
            </w:r>
            <w:proofErr w:type="spellEnd"/>
            <w:r w:rsidR="00350FE0" w:rsidRPr="00350FE0">
              <w:rPr>
                <w:rFonts w:eastAsia="Calibri"/>
                <w:sz w:val="23"/>
                <w:szCs w:val="23"/>
                <w:lang w:eastAsia="uk-UA"/>
              </w:rPr>
              <w:t xml:space="preserve"> менеджменту. </w:t>
            </w:r>
            <w:proofErr w:type="spellStart"/>
            <w:r w:rsidR="00350FE0" w:rsidRPr="00350FE0">
              <w:rPr>
                <w:rFonts w:eastAsia="Calibri"/>
                <w:sz w:val="23"/>
                <w:szCs w:val="23"/>
                <w:lang w:eastAsia="uk-UA"/>
              </w:rPr>
              <w:t>Орга</w:t>
            </w:r>
            <w:r w:rsidR="00350FE0">
              <w:rPr>
                <w:rFonts w:eastAsia="Calibri"/>
                <w:sz w:val="23"/>
                <w:szCs w:val="23"/>
                <w:lang w:eastAsia="uk-UA"/>
              </w:rPr>
              <w:t>нізаційні</w:t>
            </w:r>
            <w:proofErr w:type="spellEnd"/>
            <w:r w:rsidR="00350FE0">
              <w:rPr>
                <w:rFonts w:eastAsia="Calibri"/>
                <w:sz w:val="23"/>
                <w:szCs w:val="23"/>
                <w:lang w:eastAsia="uk-UA"/>
              </w:rPr>
              <w:t xml:space="preserve"> </w:t>
            </w:r>
            <w:proofErr w:type="spellStart"/>
            <w:r w:rsidR="00350FE0">
              <w:rPr>
                <w:rFonts w:eastAsia="Calibri"/>
                <w:sz w:val="23"/>
                <w:szCs w:val="23"/>
                <w:lang w:eastAsia="uk-UA"/>
              </w:rPr>
              <w:t>принципи</w:t>
            </w:r>
            <w:proofErr w:type="spellEnd"/>
            <w:r w:rsidR="00350FE0">
              <w:rPr>
                <w:rFonts w:eastAsia="Calibri"/>
                <w:sz w:val="23"/>
                <w:szCs w:val="23"/>
                <w:lang w:eastAsia="uk-UA"/>
              </w:rPr>
              <w:t xml:space="preserve"> менеджменту</w:t>
            </w:r>
            <w:r w:rsidR="00350FE0">
              <w:rPr>
                <w:rFonts w:eastAsia="Calibri"/>
                <w:sz w:val="23"/>
                <w:szCs w:val="23"/>
                <w:lang w:val="uk-UA" w:eastAsia="uk-UA"/>
              </w:rPr>
              <w:t xml:space="preserve">. </w:t>
            </w:r>
            <w:proofErr w:type="spellStart"/>
            <w:r w:rsidR="00350FE0" w:rsidRPr="00350FE0">
              <w:rPr>
                <w:rFonts w:eastAsia="Calibri"/>
                <w:sz w:val="23"/>
                <w:szCs w:val="23"/>
                <w:lang w:eastAsia="uk-UA"/>
              </w:rPr>
              <w:t>Організація</w:t>
            </w:r>
            <w:proofErr w:type="spellEnd"/>
            <w:r w:rsidR="00350FE0" w:rsidRPr="00350FE0">
              <w:rPr>
                <w:rFonts w:eastAsia="Calibri"/>
                <w:sz w:val="23"/>
                <w:szCs w:val="23"/>
                <w:lang w:eastAsia="uk-UA"/>
              </w:rPr>
              <w:t xml:space="preserve"> </w:t>
            </w:r>
            <w:proofErr w:type="spellStart"/>
            <w:r w:rsidR="00350FE0" w:rsidRPr="00350FE0">
              <w:rPr>
                <w:rFonts w:eastAsia="Calibri"/>
                <w:sz w:val="23"/>
                <w:szCs w:val="23"/>
                <w:lang w:eastAsia="uk-UA"/>
              </w:rPr>
              <w:t>управління</w:t>
            </w:r>
            <w:proofErr w:type="spellEnd"/>
            <w:r w:rsidR="00350FE0" w:rsidRPr="00350FE0">
              <w:rPr>
                <w:rFonts w:eastAsia="Calibri"/>
                <w:sz w:val="23"/>
                <w:szCs w:val="23"/>
                <w:lang w:eastAsia="uk-UA"/>
              </w:rPr>
              <w:t xml:space="preserve"> за центрами </w:t>
            </w:r>
            <w:proofErr w:type="spellStart"/>
            <w:r w:rsidR="00350FE0" w:rsidRPr="00350FE0">
              <w:rPr>
                <w:rFonts w:eastAsia="Calibri"/>
                <w:sz w:val="23"/>
                <w:szCs w:val="23"/>
                <w:lang w:eastAsia="uk-UA"/>
              </w:rPr>
              <w:t>відповідальності</w:t>
            </w:r>
            <w:proofErr w:type="spellEnd"/>
            <w:r w:rsidR="00350FE0" w:rsidRPr="00350FE0">
              <w:rPr>
                <w:rFonts w:eastAsia="Calibri"/>
                <w:sz w:val="23"/>
                <w:szCs w:val="23"/>
                <w:lang w:eastAsia="uk-UA"/>
              </w:rPr>
              <w:t xml:space="preserve">. </w:t>
            </w:r>
            <w:proofErr w:type="spellStart"/>
            <w:r w:rsidR="00350FE0" w:rsidRPr="00350FE0">
              <w:rPr>
                <w:rFonts w:eastAsia="Calibri"/>
                <w:sz w:val="23"/>
                <w:szCs w:val="23"/>
                <w:lang w:eastAsia="uk-UA"/>
              </w:rPr>
              <w:t>Необхідність</w:t>
            </w:r>
            <w:proofErr w:type="spellEnd"/>
            <w:r w:rsidR="00350FE0" w:rsidRPr="00350FE0">
              <w:rPr>
                <w:rFonts w:eastAsia="Calibri"/>
                <w:sz w:val="23"/>
                <w:szCs w:val="23"/>
                <w:lang w:eastAsia="uk-UA"/>
              </w:rPr>
              <w:t xml:space="preserve"> та </w:t>
            </w:r>
            <w:proofErr w:type="spellStart"/>
            <w:r w:rsidR="00350FE0" w:rsidRPr="00350FE0">
              <w:rPr>
                <w:rFonts w:eastAsia="Calibri"/>
                <w:sz w:val="23"/>
                <w:szCs w:val="23"/>
                <w:lang w:eastAsia="uk-UA"/>
              </w:rPr>
              <w:t>способи</w:t>
            </w:r>
            <w:proofErr w:type="spellEnd"/>
            <w:r w:rsidR="00350FE0" w:rsidRPr="00350FE0">
              <w:rPr>
                <w:rFonts w:eastAsia="Calibri"/>
                <w:sz w:val="23"/>
                <w:szCs w:val="23"/>
                <w:lang w:eastAsia="uk-UA"/>
              </w:rPr>
              <w:t xml:space="preserve"> </w:t>
            </w:r>
            <w:proofErr w:type="spellStart"/>
            <w:r w:rsidR="00350FE0" w:rsidRPr="00350FE0">
              <w:rPr>
                <w:rFonts w:eastAsia="Calibri"/>
                <w:sz w:val="23"/>
                <w:szCs w:val="23"/>
                <w:lang w:eastAsia="uk-UA"/>
              </w:rPr>
              <w:t>формування</w:t>
            </w:r>
            <w:proofErr w:type="spellEnd"/>
            <w:r w:rsidR="00350FE0" w:rsidRPr="00350FE0">
              <w:rPr>
                <w:rFonts w:eastAsia="Calibri"/>
                <w:sz w:val="23"/>
                <w:szCs w:val="23"/>
                <w:lang w:eastAsia="uk-UA"/>
              </w:rPr>
              <w:t xml:space="preserve"> </w:t>
            </w:r>
            <w:proofErr w:type="spellStart"/>
            <w:r w:rsidR="00350FE0" w:rsidRPr="00350FE0">
              <w:rPr>
                <w:rFonts w:eastAsia="Calibri"/>
                <w:sz w:val="23"/>
                <w:szCs w:val="23"/>
                <w:lang w:eastAsia="uk-UA"/>
              </w:rPr>
              <w:t>успішних</w:t>
            </w:r>
            <w:proofErr w:type="spellEnd"/>
            <w:r w:rsidR="00350FE0" w:rsidRPr="00350FE0">
              <w:rPr>
                <w:rFonts w:eastAsia="Calibri"/>
                <w:sz w:val="23"/>
                <w:szCs w:val="23"/>
                <w:lang w:eastAsia="uk-UA"/>
              </w:rPr>
              <w:t xml:space="preserve"> команд </w:t>
            </w:r>
            <w:proofErr w:type="spellStart"/>
            <w:r w:rsidR="00350FE0" w:rsidRPr="00350FE0">
              <w:rPr>
                <w:rFonts w:eastAsia="Calibri"/>
                <w:sz w:val="23"/>
                <w:szCs w:val="23"/>
                <w:lang w:eastAsia="uk-UA"/>
              </w:rPr>
              <w:t>із</w:t>
            </w:r>
            <w:proofErr w:type="spellEnd"/>
            <w:r w:rsidR="00350FE0" w:rsidRPr="00350FE0">
              <w:rPr>
                <w:rFonts w:eastAsia="Calibri"/>
                <w:sz w:val="23"/>
                <w:szCs w:val="23"/>
                <w:lang w:eastAsia="uk-UA"/>
              </w:rPr>
              <w:t xml:space="preserve"> </w:t>
            </w:r>
            <w:proofErr w:type="spellStart"/>
            <w:r w:rsidR="00350FE0" w:rsidRPr="00350FE0">
              <w:rPr>
                <w:rFonts w:eastAsia="Calibri"/>
                <w:sz w:val="23"/>
                <w:szCs w:val="23"/>
                <w:lang w:eastAsia="uk-UA"/>
              </w:rPr>
              <w:t>позитивним</w:t>
            </w:r>
            <w:proofErr w:type="spellEnd"/>
            <w:r w:rsidR="00350FE0" w:rsidRPr="00350FE0">
              <w:rPr>
                <w:rFonts w:eastAsia="Calibri"/>
                <w:sz w:val="23"/>
                <w:szCs w:val="23"/>
                <w:lang w:eastAsia="uk-UA"/>
              </w:rPr>
              <w:t xml:space="preserve"> </w:t>
            </w:r>
            <w:proofErr w:type="spellStart"/>
            <w:r w:rsidR="00350FE0" w:rsidRPr="00350FE0">
              <w:rPr>
                <w:rFonts w:eastAsia="Calibri"/>
                <w:sz w:val="23"/>
                <w:szCs w:val="23"/>
                <w:lang w:eastAsia="uk-UA"/>
              </w:rPr>
              <w:t>синергізмом</w:t>
            </w:r>
            <w:proofErr w:type="spellEnd"/>
            <w:r w:rsidR="00350FE0" w:rsidRPr="00350FE0">
              <w:rPr>
                <w:rFonts w:eastAsia="Calibri"/>
                <w:sz w:val="23"/>
                <w:szCs w:val="23"/>
                <w:lang w:eastAsia="uk-UA"/>
              </w:rPr>
              <w:t>.</w:t>
            </w:r>
          </w:p>
        </w:tc>
        <w:tc>
          <w:tcPr>
            <w:tcW w:w="1134" w:type="dxa"/>
          </w:tcPr>
          <w:p w:rsidR="00E06A9E" w:rsidRPr="0037269C" w:rsidRDefault="00E06A9E" w:rsidP="00A86983">
            <w:pPr>
              <w:jc w:val="center"/>
              <w:rPr>
                <w:lang w:val="uk-UA"/>
              </w:rPr>
            </w:pPr>
            <w:r w:rsidRPr="0037269C">
              <w:rPr>
                <w:sz w:val="24"/>
                <w:lang w:val="uk-UA"/>
              </w:rPr>
              <w:t>10</w:t>
            </w:r>
          </w:p>
        </w:tc>
      </w:tr>
      <w:tr w:rsidR="00E06A9E" w:rsidRPr="0037269C" w:rsidTr="00D8430E">
        <w:tc>
          <w:tcPr>
            <w:tcW w:w="578" w:type="dxa"/>
            <w:vAlign w:val="center"/>
          </w:tcPr>
          <w:p w:rsidR="00E06A9E" w:rsidRPr="0037269C" w:rsidRDefault="00E06A9E" w:rsidP="00064622">
            <w:pPr>
              <w:suppressAutoHyphens/>
              <w:jc w:val="center"/>
              <w:rPr>
                <w:sz w:val="24"/>
                <w:lang w:val="uk-UA"/>
              </w:rPr>
            </w:pPr>
            <w:r w:rsidRPr="0037269C">
              <w:rPr>
                <w:sz w:val="24"/>
                <w:lang w:val="uk-UA"/>
              </w:rPr>
              <w:t>4</w:t>
            </w:r>
          </w:p>
        </w:tc>
        <w:tc>
          <w:tcPr>
            <w:tcW w:w="7785" w:type="dxa"/>
          </w:tcPr>
          <w:p w:rsidR="00E06A9E" w:rsidRPr="0037269C" w:rsidRDefault="00E06A9E" w:rsidP="00692CF8">
            <w:pPr>
              <w:autoSpaceDE w:val="0"/>
              <w:autoSpaceDN w:val="0"/>
              <w:adjustRightInd w:val="0"/>
              <w:jc w:val="both"/>
              <w:rPr>
                <w:rFonts w:eastAsia="Calibri"/>
                <w:sz w:val="24"/>
                <w:lang w:val="uk-UA"/>
              </w:rPr>
            </w:pPr>
            <w:r w:rsidRPr="0037269C">
              <w:rPr>
                <w:rFonts w:eastAsia="Calibri"/>
                <w:b/>
                <w:bCs/>
                <w:sz w:val="24"/>
                <w:lang w:val="uk-UA" w:eastAsia="uk-UA"/>
              </w:rPr>
              <w:t>Тема 4. Організація трудових процесів і робочих місць.</w:t>
            </w:r>
            <w:r w:rsidRPr="0037269C">
              <w:rPr>
                <w:rFonts w:eastAsia="Calibri"/>
                <w:szCs w:val="28"/>
                <w:lang w:val="uk-UA" w:eastAsia="uk-UA"/>
              </w:rPr>
              <w:t xml:space="preserve"> </w:t>
            </w:r>
            <w:proofErr w:type="spellStart"/>
            <w:r w:rsidR="00692CF8">
              <w:rPr>
                <w:sz w:val="23"/>
                <w:szCs w:val="23"/>
              </w:rPr>
              <w:t>Основні</w:t>
            </w:r>
            <w:proofErr w:type="spellEnd"/>
            <w:r w:rsidR="00692CF8">
              <w:rPr>
                <w:sz w:val="23"/>
                <w:szCs w:val="23"/>
              </w:rPr>
              <w:t xml:space="preserve"> </w:t>
            </w:r>
            <w:proofErr w:type="spellStart"/>
            <w:r w:rsidR="00692CF8">
              <w:rPr>
                <w:sz w:val="23"/>
                <w:szCs w:val="23"/>
              </w:rPr>
              <w:t>напрями</w:t>
            </w:r>
            <w:proofErr w:type="spellEnd"/>
            <w:r w:rsidR="00692CF8">
              <w:rPr>
                <w:sz w:val="23"/>
                <w:szCs w:val="23"/>
              </w:rPr>
              <w:t xml:space="preserve"> </w:t>
            </w:r>
            <w:proofErr w:type="spellStart"/>
            <w:r w:rsidR="00692CF8">
              <w:rPr>
                <w:sz w:val="23"/>
                <w:szCs w:val="23"/>
              </w:rPr>
              <w:t>державної</w:t>
            </w:r>
            <w:proofErr w:type="spellEnd"/>
            <w:r w:rsidR="00692CF8">
              <w:rPr>
                <w:sz w:val="23"/>
                <w:szCs w:val="23"/>
              </w:rPr>
              <w:t xml:space="preserve"> </w:t>
            </w:r>
            <w:proofErr w:type="spellStart"/>
            <w:r w:rsidR="00692CF8">
              <w:rPr>
                <w:sz w:val="23"/>
                <w:szCs w:val="23"/>
              </w:rPr>
              <w:t>кадрової</w:t>
            </w:r>
            <w:proofErr w:type="spellEnd"/>
            <w:r w:rsidR="00692CF8">
              <w:rPr>
                <w:sz w:val="23"/>
                <w:szCs w:val="23"/>
              </w:rPr>
              <w:t xml:space="preserve"> </w:t>
            </w:r>
            <w:proofErr w:type="spellStart"/>
            <w:r w:rsidR="00692CF8">
              <w:rPr>
                <w:sz w:val="23"/>
                <w:szCs w:val="23"/>
              </w:rPr>
              <w:t>політики</w:t>
            </w:r>
            <w:proofErr w:type="spellEnd"/>
            <w:r w:rsidR="00692CF8">
              <w:rPr>
                <w:sz w:val="23"/>
                <w:szCs w:val="23"/>
              </w:rPr>
              <w:t xml:space="preserve">. </w:t>
            </w:r>
            <w:proofErr w:type="spellStart"/>
            <w:r w:rsidR="00692CF8">
              <w:rPr>
                <w:sz w:val="23"/>
                <w:szCs w:val="23"/>
              </w:rPr>
              <w:t>Сучасна</w:t>
            </w:r>
            <w:proofErr w:type="spellEnd"/>
            <w:r w:rsidR="00692CF8">
              <w:rPr>
                <w:sz w:val="23"/>
                <w:szCs w:val="23"/>
              </w:rPr>
              <w:t xml:space="preserve"> </w:t>
            </w:r>
            <w:proofErr w:type="spellStart"/>
            <w:r w:rsidR="00692CF8">
              <w:rPr>
                <w:sz w:val="23"/>
                <w:szCs w:val="23"/>
              </w:rPr>
              <w:t>кадрова</w:t>
            </w:r>
            <w:proofErr w:type="spellEnd"/>
            <w:r w:rsidR="00692CF8">
              <w:rPr>
                <w:sz w:val="23"/>
                <w:szCs w:val="23"/>
              </w:rPr>
              <w:t xml:space="preserve"> </w:t>
            </w:r>
            <w:proofErr w:type="spellStart"/>
            <w:r w:rsidR="00692CF8">
              <w:rPr>
                <w:sz w:val="23"/>
                <w:szCs w:val="23"/>
              </w:rPr>
              <w:t>політика</w:t>
            </w:r>
            <w:proofErr w:type="spellEnd"/>
            <w:r w:rsidR="00692CF8">
              <w:rPr>
                <w:sz w:val="23"/>
                <w:szCs w:val="23"/>
              </w:rPr>
              <w:t xml:space="preserve"> </w:t>
            </w:r>
            <w:proofErr w:type="spellStart"/>
            <w:proofErr w:type="gramStart"/>
            <w:r w:rsidR="00692CF8">
              <w:rPr>
                <w:sz w:val="23"/>
                <w:szCs w:val="23"/>
              </w:rPr>
              <w:t>п</w:t>
            </w:r>
            <w:proofErr w:type="gramEnd"/>
            <w:r w:rsidR="00692CF8">
              <w:rPr>
                <w:sz w:val="23"/>
                <w:szCs w:val="23"/>
              </w:rPr>
              <w:t>ідприємств</w:t>
            </w:r>
            <w:proofErr w:type="spellEnd"/>
            <w:r w:rsidR="00692CF8">
              <w:rPr>
                <w:sz w:val="23"/>
                <w:szCs w:val="23"/>
              </w:rPr>
              <w:t xml:space="preserve"> і </w:t>
            </w:r>
            <w:proofErr w:type="spellStart"/>
            <w:r w:rsidR="00692CF8">
              <w:rPr>
                <w:sz w:val="23"/>
                <w:szCs w:val="23"/>
              </w:rPr>
              <w:t>організацій</w:t>
            </w:r>
            <w:proofErr w:type="spellEnd"/>
            <w:r w:rsidR="00692CF8">
              <w:rPr>
                <w:sz w:val="23"/>
                <w:szCs w:val="23"/>
              </w:rPr>
              <w:t xml:space="preserve">. Мета, </w:t>
            </w:r>
            <w:proofErr w:type="spellStart"/>
            <w:r w:rsidR="00692CF8">
              <w:rPr>
                <w:sz w:val="23"/>
                <w:szCs w:val="23"/>
              </w:rPr>
              <w:t>завдання</w:t>
            </w:r>
            <w:proofErr w:type="spellEnd"/>
            <w:r w:rsidR="00692CF8">
              <w:rPr>
                <w:sz w:val="23"/>
                <w:szCs w:val="23"/>
              </w:rPr>
              <w:t xml:space="preserve"> та </w:t>
            </w:r>
            <w:proofErr w:type="spellStart"/>
            <w:r w:rsidR="00692CF8">
              <w:rPr>
                <w:sz w:val="23"/>
                <w:szCs w:val="23"/>
              </w:rPr>
              <w:t>механізм</w:t>
            </w:r>
            <w:proofErr w:type="spellEnd"/>
            <w:r w:rsidR="00692CF8">
              <w:rPr>
                <w:sz w:val="23"/>
                <w:szCs w:val="23"/>
              </w:rPr>
              <w:t xml:space="preserve"> </w:t>
            </w:r>
            <w:proofErr w:type="spellStart"/>
            <w:r w:rsidR="00692CF8">
              <w:rPr>
                <w:sz w:val="23"/>
                <w:szCs w:val="23"/>
              </w:rPr>
              <w:t>реалізації</w:t>
            </w:r>
            <w:proofErr w:type="spellEnd"/>
            <w:r w:rsidR="00692CF8">
              <w:rPr>
                <w:sz w:val="23"/>
                <w:szCs w:val="23"/>
              </w:rPr>
              <w:t xml:space="preserve"> </w:t>
            </w:r>
            <w:proofErr w:type="spellStart"/>
            <w:r w:rsidR="00692CF8">
              <w:rPr>
                <w:sz w:val="23"/>
                <w:szCs w:val="23"/>
              </w:rPr>
              <w:t>кадрової</w:t>
            </w:r>
            <w:proofErr w:type="spellEnd"/>
            <w:r w:rsidR="00692CF8">
              <w:rPr>
                <w:sz w:val="23"/>
                <w:szCs w:val="23"/>
              </w:rPr>
              <w:t xml:space="preserve"> </w:t>
            </w:r>
            <w:proofErr w:type="spellStart"/>
            <w:r w:rsidR="00692CF8">
              <w:rPr>
                <w:sz w:val="23"/>
                <w:szCs w:val="23"/>
              </w:rPr>
              <w:t>політики</w:t>
            </w:r>
            <w:proofErr w:type="spellEnd"/>
            <w:r w:rsidR="00692CF8">
              <w:rPr>
                <w:sz w:val="23"/>
                <w:szCs w:val="23"/>
              </w:rPr>
              <w:t xml:space="preserve"> </w:t>
            </w:r>
            <w:proofErr w:type="spellStart"/>
            <w:proofErr w:type="gramStart"/>
            <w:r w:rsidR="00692CF8">
              <w:rPr>
                <w:sz w:val="23"/>
                <w:szCs w:val="23"/>
              </w:rPr>
              <w:t>п</w:t>
            </w:r>
            <w:proofErr w:type="gramEnd"/>
            <w:r w:rsidR="00692CF8">
              <w:rPr>
                <w:sz w:val="23"/>
                <w:szCs w:val="23"/>
              </w:rPr>
              <w:t>ідприємства</w:t>
            </w:r>
            <w:proofErr w:type="spellEnd"/>
            <w:r w:rsidR="00692CF8">
              <w:rPr>
                <w:sz w:val="23"/>
                <w:szCs w:val="23"/>
              </w:rPr>
              <w:t>.</w:t>
            </w:r>
          </w:p>
        </w:tc>
        <w:tc>
          <w:tcPr>
            <w:tcW w:w="1134" w:type="dxa"/>
          </w:tcPr>
          <w:p w:rsidR="00E06A9E" w:rsidRPr="0037269C" w:rsidRDefault="00E06A9E" w:rsidP="00A86983">
            <w:pPr>
              <w:jc w:val="center"/>
              <w:rPr>
                <w:lang w:val="uk-UA"/>
              </w:rPr>
            </w:pPr>
            <w:r w:rsidRPr="0037269C">
              <w:rPr>
                <w:sz w:val="24"/>
                <w:lang w:val="uk-UA"/>
              </w:rPr>
              <w:t>10</w:t>
            </w:r>
          </w:p>
        </w:tc>
      </w:tr>
      <w:tr w:rsidR="00A86983" w:rsidRPr="0037269C" w:rsidTr="00D8430E">
        <w:tc>
          <w:tcPr>
            <w:tcW w:w="578" w:type="dxa"/>
            <w:vAlign w:val="center"/>
          </w:tcPr>
          <w:p w:rsidR="00A86983" w:rsidRPr="0037269C" w:rsidRDefault="00A86983" w:rsidP="00064622">
            <w:pPr>
              <w:suppressAutoHyphens/>
              <w:jc w:val="center"/>
              <w:rPr>
                <w:sz w:val="24"/>
                <w:lang w:val="uk-UA"/>
              </w:rPr>
            </w:pPr>
            <w:r w:rsidRPr="0037269C">
              <w:rPr>
                <w:sz w:val="24"/>
                <w:lang w:val="uk-UA"/>
              </w:rPr>
              <w:t>5</w:t>
            </w:r>
          </w:p>
        </w:tc>
        <w:tc>
          <w:tcPr>
            <w:tcW w:w="7785" w:type="dxa"/>
          </w:tcPr>
          <w:p w:rsidR="00A86983" w:rsidRPr="0037269C" w:rsidRDefault="00E06A9E" w:rsidP="00350FE0">
            <w:pPr>
              <w:autoSpaceDE w:val="0"/>
              <w:autoSpaceDN w:val="0"/>
              <w:adjustRightInd w:val="0"/>
              <w:jc w:val="both"/>
              <w:rPr>
                <w:bCs/>
                <w:lang w:val="uk-UA"/>
              </w:rPr>
            </w:pPr>
            <w:r w:rsidRPr="0037269C">
              <w:rPr>
                <w:rFonts w:eastAsia="Calibri"/>
                <w:b/>
                <w:bCs/>
                <w:sz w:val="24"/>
                <w:lang w:val="uk-UA" w:eastAsia="uk-UA"/>
              </w:rPr>
              <w:t>Тема 5. Організація допоміжних виробництв.</w:t>
            </w:r>
            <w:r w:rsidRPr="0037269C">
              <w:rPr>
                <w:rFonts w:eastAsia="Calibri"/>
                <w:sz w:val="24"/>
                <w:lang w:val="uk-UA" w:eastAsia="uk-UA"/>
              </w:rPr>
              <w:t xml:space="preserve"> </w:t>
            </w:r>
            <w:proofErr w:type="spellStart"/>
            <w:r w:rsidR="00350FE0" w:rsidRPr="00350FE0">
              <w:rPr>
                <w:rFonts w:eastAsia="Calibri"/>
                <w:sz w:val="24"/>
                <w:lang w:eastAsia="uk-UA"/>
              </w:rPr>
              <w:t>Організація</w:t>
            </w:r>
            <w:proofErr w:type="spellEnd"/>
            <w:r w:rsidR="00350FE0" w:rsidRPr="00350FE0">
              <w:rPr>
                <w:rFonts w:eastAsia="Calibri"/>
                <w:sz w:val="24"/>
                <w:lang w:eastAsia="uk-UA"/>
              </w:rPr>
              <w:t xml:space="preserve"> </w:t>
            </w:r>
            <w:proofErr w:type="spellStart"/>
            <w:proofErr w:type="gramStart"/>
            <w:r w:rsidR="00350FE0" w:rsidRPr="00350FE0">
              <w:rPr>
                <w:rFonts w:eastAsia="Calibri"/>
                <w:sz w:val="24"/>
                <w:lang w:eastAsia="uk-UA"/>
              </w:rPr>
              <w:t>техн</w:t>
            </w:r>
            <w:proofErr w:type="gramEnd"/>
            <w:r w:rsidR="00350FE0" w:rsidRPr="00350FE0">
              <w:rPr>
                <w:rFonts w:eastAsia="Calibri"/>
                <w:sz w:val="24"/>
                <w:lang w:eastAsia="uk-UA"/>
              </w:rPr>
              <w:t>ічного</w:t>
            </w:r>
            <w:proofErr w:type="spellEnd"/>
            <w:r w:rsidR="00350FE0" w:rsidRPr="00350FE0">
              <w:rPr>
                <w:rFonts w:eastAsia="Calibri"/>
                <w:sz w:val="24"/>
                <w:lang w:eastAsia="uk-UA"/>
              </w:rPr>
              <w:t xml:space="preserve"> </w:t>
            </w:r>
            <w:proofErr w:type="spellStart"/>
            <w:r w:rsidR="00350FE0" w:rsidRPr="00350FE0">
              <w:rPr>
                <w:rFonts w:eastAsia="Calibri"/>
                <w:sz w:val="24"/>
                <w:lang w:eastAsia="uk-UA"/>
              </w:rPr>
              <w:t>обслуговування</w:t>
            </w:r>
            <w:proofErr w:type="spellEnd"/>
            <w:r w:rsidR="00350FE0" w:rsidRPr="00350FE0">
              <w:rPr>
                <w:rFonts w:eastAsia="Calibri"/>
                <w:sz w:val="24"/>
                <w:lang w:eastAsia="uk-UA"/>
              </w:rPr>
              <w:t xml:space="preserve"> і ремонту </w:t>
            </w:r>
            <w:proofErr w:type="spellStart"/>
            <w:r w:rsidR="00350FE0" w:rsidRPr="00350FE0">
              <w:rPr>
                <w:rFonts w:eastAsia="Calibri"/>
                <w:sz w:val="24"/>
                <w:lang w:eastAsia="uk-UA"/>
              </w:rPr>
              <w:t>обладнання</w:t>
            </w:r>
            <w:proofErr w:type="spellEnd"/>
            <w:r w:rsidR="00350FE0" w:rsidRPr="00350FE0">
              <w:rPr>
                <w:rFonts w:eastAsia="Calibri"/>
                <w:sz w:val="24"/>
                <w:lang w:eastAsia="uk-UA"/>
              </w:rPr>
              <w:t>. Головне</w:t>
            </w:r>
            <w:r w:rsidR="00350FE0" w:rsidRPr="00350FE0">
              <w:rPr>
                <w:rFonts w:eastAsia="Calibri"/>
                <w:sz w:val="24"/>
                <w:lang w:val="uk-UA" w:eastAsia="uk-UA"/>
              </w:rPr>
              <w:t xml:space="preserve"> </w:t>
            </w:r>
            <w:proofErr w:type="spellStart"/>
            <w:r w:rsidR="00350FE0" w:rsidRPr="00350FE0">
              <w:rPr>
                <w:rFonts w:eastAsia="Calibri"/>
                <w:sz w:val="24"/>
                <w:lang w:eastAsia="uk-UA"/>
              </w:rPr>
              <w:t>завдання</w:t>
            </w:r>
            <w:proofErr w:type="spellEnd"/>
            <w:r w:rsidR="00350FE0" w:rsidRPr="00350FE0">
              <w:rPr>
                <w:rFonts w:eastAsia="Calibri"/>
                <w:sz w:val="24"/>
                <w:lang w:eastAsia="uk-UA"/>
              </w:rPr>
              <w:t xml:space="preserve"> </w:t>
            </w:r>
            <w:proofErr w:type="gramStart"/>
            <w:r w:rsidR="00350FE0" w:rsidRPr="00350FE0">
              <w:rPr>
                <w:rFonts w:eastAsia="Calibri"/>
                <w:sz w:val="24"/>
                <w:lang w:eastAsia="uk-UA"/>
              </w:rPr>
              <w:t>ремонтного</w:t>
            </w:r>
            <w:proofErr w:type="gramEnd"/>
            <w:r w:rsidR="00350FE0" w:rsidRPr="00350FE0">
              <w:rPr>
                <w:rFonts w:eastAsia="Calibri"/>
                <w:sz w:val="24"/>
                <w:lang w:eastAsia="uk-UA"/>
              </w:rPr>
              <w:t xml:space="preserve"> </w:t>
            </w:r>
            <w:proofErr w:type="spellStart"/>
            <w:r w:rsidR="00350FE0" w:rsidRPr="00350FE0">
              <w:rPr>
                <w:rFonts w:eastAsia="Calibri"/>
                <w:sz w:val="24"/>
                <w:lang w:eastAsia="uk-UA"/>
              </w:rPr>
              <w:t>господарства</w:t>
            </w:r>
            <w:proofErr w:type="spellEnd"/>
            <w:r w:rsidR="00350FE0" w:rsidRPr="00350FE0">
              <w:rPr>
                <w:rFonts w:eastAsia="Calibri"/>
                <w:sz w:val="24"/>
                <w:lang w:eastAsia="uk-UA"/>
              </w:rPr>
              <w:t xml:space="preserve">. </w:t>
            </w:r>
            <w:proofErr w:type="spellStart"/>
            <w:r w:rsidR="00350FE0" w:rsidRPr="00350FE0">
              <w:rPr>
                <w:rFonts w:eastAsia="Calibri"/>
                <w:sz w:val="24"/>
                <w:lang w:eastAsia="uk-UA"/>
              </w:rPr>
              <w:t>Основні</w:t>
            </w:r>
            <w:proofErr w:type="spellEnd"/>
            <w:r w:rsidR="00350FE0" w:rsidRPr="00350FE0">
              <w:rPr>
                <w:rFonts w:eastAsia="Calibri"/>
                <w:sz w:val="24"/>
                <w:lang w:eastAsia="uk-UA"/>
              </w:rPr>
              <w:t xml:space="preserve"> </w:t>
            </w:r>
            <w:proofErr w:type="spellStart"/>
            <w:r w:rsidR="00350FE0" w:rsidRPr="00350FE0">
              <w:rPr>
                <w:rFonts w:eastAsia="Calibri"/>
                <w:sz w:val="24"/>
                <w:lang w:eastAsia="uk-UA"/>
              </w:rPr>
              <w:t>функції</w:t>
            </w:r>
            <w:proofErr w:type="spellEnd"/>
            <w:r w:rsidR="00350FE0" w:rsidRPr="00350FE0">
              <w:rPr>
                <w:rFonts w:eastAsia="Calibri"/>
                <w:sz w:val="24"/>
                <w:lang w:eastAsia="uk-UA"/>
              </w:rPr>
              <w:t xml:space="preserve"> ремонтного </w:t>
            </w:r>
            <w:proofErr w:type="spellStart"/>
            <w:r w:rsidR="00350FE0" w:rsidRPr="00350FE0">
              <w:rPr>
                <w:rFonts w:eastAsia="Calibri"/>
                <w:sz w:val="24"/>
                <w:lang w:eastAsia="uk-UA"/>
              </w:rPr>
              <w:t>господарства</w:t>
            </w:r>
            <w:proofErr w:type="spellEnd"/>
            <w:r w:rsidR="00350FE0" w:rsidRPr="00350FE0">
              <w:rPr>
                <w:rFonts w:eastAsia="Calibri"/>
                <w:sz w:val="24"/>
                <w:lang w:eastAsia="uk-UA"/>
              </w:rPr>
              <w:t>.</w:t>
            </w:r>
            <w:r w:rsidR="00350FE0" w:rsidRPr="00350FE0">
              <w:rPr>
                <w:rFonts w:eastAsia="Calibri"/>
                <w:sz w:val="24"/>
                <w:lang w:val="uk-UA" w:eastAsia="uk-UA"/>
              </w:rPr>
              <w:t xml:space="preserve"> </w:t>
            </w:r>
            <w:proofErr w:type="spellStart"/>
            <w:r w:rsidR="00350FE0" w:rsidRPr="00350FE0">
              <w:rPr>
                <w:rFonts w:eastAsia="Calibri"/>
                <w:sz w:val="24"/>
                <w:lang w:eastAsia="uk-UA"/>
              </w:rPr>
              <w:t>Сутнісно-функціональна</w:t>
            </w:r>
            <w:proofErr w:type="spellEnd"/>
            <w:r w:rsidR="00350FE0" w:rsidRPr="00350FE0">
              <w:rPr>
                <w:rFonts w:eastAsia="Calibri"/>
                <w:sz w:val="24"/>
                <w:lang w:eastAsia="uk-UA"/>
              </w:rPr>
              <w:t xml:space="preserve"> характеристика </w:t>
            </w:r>
            <w:proofErr w:type="gramStart"/>
            <w:r w:rsidR="00350FE0" w:rsidRPr="00350FE0">
              <w:rPr>
                <w:rFonts w:eastAsia="Calibri"/>
                <w:sz w:val="24"/>
                <w:lang w:eastAsia="uk-UA"/>
              </w:rPr>
              <w:t>ремонтного</w:t>
            </w:r>
            <w:proofErr w:type="gramEnd"/>
            <w:r w:rsidR="00350FE0" w:rsidRPr="00350FE0">
              <w:rPr>
                <w:rFonts w:eastAsia="Calibri"/>
                <w:sz w:val="24"/>
                <w:lang w:eastAsia="uk-UA"/>
              </w:rPr>
              <w:t xml:space="preserve"> </w:t>
            </w:r>
            <w:proofErr w:type="spellStart"/>
            <w:r w:rsidR="00350FE0" w:rsidRPr="00350FE0">
              <w:rPr>
                <w:rFonts w:eastAsia="Calibri"/>
                <w:sz w:val="24"/>
                <w:lang w:eastAsia="uk-UA"/>
              </w:rPr>
              <w:t>господарства</w:t>
            </w:r>
            <w:proofErr w:type="spellEnd"/>
            <w:r w:rsidR="00350FE0" w:rsidRPr="00350FE0">
              <w:rPr>
                <w:rFonts w:eastAsia="Calibri"/>
                <w:sz w:val="24"/>
                <w:lang w:eastAsia="uk-UA"/>
              </w:rPr>
              <w:t xml:space="preserve">. </w:t>
            </w:r>
            <w:proofErr w:type="spellStart"/>
            <w:r w:rsidR="00350FE0" w:rsidRPr="00350FE0">
              <w:rPr>
                <w:rFonts w:eastAsia="Calibri"/>
                <w:sz w:val="24"/>
                <w:lang w:eastAsia="uk-UA"/>
              </w:rPr>
              <w:t>Фактори</w:t>
            </w:r>
            <w:proofErr w:type="spellEnd"/>
            <w:r w:rsidRPr="00350FE0">
              <w:rPr>
                <w:rFonts w:eastAsia="Calibri"/>
                <w:sz w:val="24"/>
                <w:lang w:val="uk-UA" w:eastAsia="uk-UA"/>
              </w:rPr>
              <w:t>.</w:t>
            </w:r>
          </w:p>
        </w:tc>
        <w:tc>
          <w:tcPr>
            <w:tcW w:w="1134" w:type="dxa"/>
          </w:tcPr>
          <w:p w:rsidR="00A86983" w:rsidRPr="0037269C" w:rsidRDefault="00A86983" w:rsidP="00A86983">
            <w:pPr>
              <w:jc w:val="center"/>
              <w:rPr>
                <w:lang w:val="uk-UA"/>
              </w:rPr>
            </w:pPr>
            <w:r w:rsidRPr="0037269C">
              <w:rPr>
                <w:sz w:val="24"/>
                <w:lang w:val="uk-UA"/>
              </w:rPr>
              <w:t>10</w:t>
            </w:r>
          </w:p>
        </w:tc>
      </w:tr>
      <w:tr w:rsidR="00A86983" w:rsidRPr="0037269C" w:rsidTr="00D8430E">
        <w:tc>
          <w:tcPr>
            <w:tcW w:w="578" w:type="dxa"/>
            <w:vAlign w:val="center"/>
          </w:tcPr>
          <w:p w:rsidR="00A86983" w:rsidRPr="0037269C" w:rsidRDefault="00A86983" w:rsidP="00064622">
            <w:pPr>
              <w:suppressAutoHyphens/>
              <w:jc w:val="center"/>
              <w:rPr>
                <w:sz w:val="24"/>
                <w:lang w:val="uk-UA"/>
              </w:rPr>
            </w:pPr>
            <w:r w:rsidRPr="0037269C">
              <w:rPr>
                <w:sz w:val="24"/>
                <w:lang w:val="uk-UA"/>
              </w:rPr>
              <w:t>6</w:t>
            </w:r>
          </w:p>
        </w:tc>
        <w:tc>
          <w:tcPr>
            <w:tcW w:w="7785" w:type="dxa"/>
          </w:tcPr>
          <w:p w:rsidR="00A86983" w:rsidRPr="00E06A9E" w:rsidRDefault="00E06A9E" w:rsidP="00E06A9E">
            <w:pPr>
              <w:pStyle w:val="Default"/>
              <w:jc w:val="both"/>
              <w:rPr>
                <w:b/>
                <w:bCs/>
                <w:lang w:val="uk-UA"/>
              </w:rPr>
            </w:pPr>
            <w:r w:rsidRPr="00E06A9E">
              <w:rPr>
                <w:rFonts w:eastAsia="Calibri"/>
                <w:b/>
                <w:bCs/>
                <w:lang w:val="uk-UA" w:eastAsia="uk-UA"/>
              </w:rPr>
              <w:t xml:space="preserve">Тема </w:t>
            </w:r>
            <w:r>
              <w:rPr>
                <w:rFonts w:eastAsia="Calibri"/>
                <w:b/>
                <w:bCs/>
                <w:lang w:val="uk-UA" w:eastAsia="uk-UA"/>
              </w:rPr>
              <w:t>6</w:t>
            </w:r>
            <w:r w:rsidRPr="00E06A9E">
              <w:rPr>
                <w:rFonts w:eastAsia="Calibri"/>
                <w:b/>
                <w:bCs/>
                <w:lang w:val="uk-UA" w:eastAsia="uk-UA"/>
              </w:rPr>
              <w:t xml:space="preserve">. </w:t>
            </w:r>
            <w:r w:rsidRPr="00791D21">
              <w:rPr>
                <w:rFonts w:eastAsia="Calibri"/>
                <w:b/>
                <w:bCs/>
                <w:lang w:val="uk-UA" w:eastAsia="uk-UA"/>
              </w:rPr>
              <w:t>Планування виробничої діяльності підприємства</w:t>
            </w:r>
            <w:r w:rsidRPr="00E06A9E">
              <w:rPr>
                <w:rFonts w:eastAsia="Calibri"/>
                <w:b/>
                <w:bCs/>
                <w:lang w:val="uk-UA" w:eastAsia="uk-UA"/>
              </w:rPr>
              <w:t xml:space="preserve">. </w:t>
            </w:r>
            <w:proofErr w:type="spellStart"/>
            <w:proofErr w:type="gramStart"/>
            <w:r w:rsidRPr="00E06A9E">
              <w:t>Б</w:t>
            </w:r>
            <w:proofErr w:type="gramEnd"/>
            <w:r w:rsidRPr="00E06A9E">
              <w:t>ізнес</w:t>
            </w:r>
            <w:proofErr w:type="spellEnd"/>
            <w:r w:rsidRPr="00E06A9E">
              <w:t xml:space="preserve">-план, </w:t>
            </w:r>
            <w:proofErr w:type="spellStart"/>
            <w:r w:rsidRPr="00E06A9E">
              <w:t>його</w:t>
            </w:r>
            <w:proofErr w:type="spellEnd"/>
            <w:r w:rsidRPr="00E06A9E">
              <w:t xml:space="preserve"> </w:t>
            </w:r>
            <w:proofErr w:type="spellStart"/>
            <w:r w:rsidRPr="00E06A9E">
              <w:t>значення</w:t>
            </w:r>
            <w:proofErr w:type="spellEnd"/>
            <w:r w:rsidRPr="00E06A9E">
              <w:t xml:space="preserve"> у </w:t>
            </w:r>
            <w:proofErr w:type="spellStart"/>
            <w:r w:rsidRPr="00E06A9E">
              <w:t>ринковій</w:t>
            </w:r>
            <w:proofErr w:type="spellEnd"/>
            <w:r w:rsidRPr="00E06A9E">
              <w:t xml:space="preserve"> </w:t>
            </w:r>
            <w:proofErr w:type="spellStart"/>
            <w:r w:rsidRPr="00E06A9E">
              <w:t>системі</w:t>
            </w:r>
            <w:proofErr w:type="spellEnd"/>
            <w:r w:rsidRPr="00E06A9E">
              <w:t xml:space="preserve"> </w:t>
            </w:r>
            <w:proofErr w:type="spellStart"/>
            <w:r w:rsidRPr="00E06A9E">
              <w:t>господарювання</w:t>
            </w:r>
            <w:proofErr w:type="spellEnd"/>
            <w:r w:rsidRPr="00E06A9E">
              <w:t xml:space="preserve">. </w:t>
            </w:r>
            <w:proofErr w:type="spellStart"/>
            <w:proofErr w:type="gramStart"/>
            <w:r w:rsidRPr="00E06A9E">
              <w:t>П</w:t>
            </w:r>
            <w:proofErr w:type="gramEnd"/>
            <w:r w:rsidRPr="00E06A9E">
              <w:t>ідготовка</w:t>
            </w:r>
            <w:proofErr w:type="spellEnd"/>
            <w:r w:rsidRPr="00E06A9E">
              <w:t xml:space="preserve"> та </w:t>
            </w:r>
            <w:proofErr w:type="spellStart"/>
            <w:r w:rsidRPr="00E06A9E">
              <w:t>розробка</w:t>
            </w:r>
            <w:proofErr w:type="spellEnd"/>
            <w:r w:rsidRPr="00E06A9E">
              <w:t xml:space="preserve"> </w:t>
            </w:r>
            <w:proofErr w:type="spellStart"/>
            <w:r w:rsidRPr="00E06A9E">
              <w:t>бізнес</w:t>
            </w:r>
            <w:proofErr w:type="spellEnd"/>
            <w:r w:rsidRPr="00E06A9E">
              <w:t xml:space="preserve">-плану. </w:t>
            </w:r>
            <w:proofErr w:type="spellStart"/>
            <w:r w:rsidRPr="00E06A9E">
              <w:t>Змі</w:t>
            </w:r>
            <w:proofErr w:type="gramStart"/>
            <w:r w:rsidRPr="00E06A9E">
              <w:t>ст</w:t>
            </w:r>
            <w:proofErr w:type="spellEnd"/>
            <w:proofErr w:type="gramEnd"/>
            <w:r w:rsidRPr="00E06A9E">
              <w:t xml:space="preserve"> і структура </w:t>
            </w:r>
            <w:proofErr w:type="spellStart"/>
            <w:r w:rsidRPr="00E06A9E">
              <w:t>бізнес</w:t>
            </w:r>
            <w:proofErr w:type="spellEnd"/>
            <w:r w:rsidRPr="00E06A9E">
              <w:t xml:space="preserve">-плану. </w:t>
            </w:r>
            <w:proofErr w:type="spellStart"/>
            <w:r w:rsidRPr="00E06A9E">
              <w:t>Особливості</w:t>
            </w:r>
            <w:proofErr w:type="spellEnd"/>
            <w:r w:rsidRPr="00E06A9E">
              <w:t xml:space="preserve"> </w:t>
            </w:r>
            <w:proofErr w:type="spellStart"/>
            <w:r w:rsidRPr="00E06A9E">
              <w:t>опрацювання</w:t>
            </w:r>
            <w:proofErr w:type="spellEnd"/>
            <w:r w:rsidRPr="00E06A9E">
              <w:t xml:space="preserve"> </w:t>
            </w:r>
            <w:proofErr w:type="spellStart"/>
            <w:r w:rsidRPr="00E06A9E">
              <w:t>бізнес</w:t>
            </w:r>
            <w:proofErr w:type="spellEnd"/>
            <w:r w:rsidRPr="00E06A9E">
              <w:t xml:space="preserve">-плану у </w:t>
            </w:r>
            <w:proofErr w:type="spellStart"/>
            <w:r w:rsidRPr="00E06A9E">
              <w:t>сільському</w:t>
            </w:r>
            <w:proofErr w:type="spellEnd"/>
            <w:r w:rsidRPr="00E06A9E">
              <w:t xml:space="preserve"> </w:t>
            </w:r>
            <w:proofErr w:type="spellStart"/>
            <w:r w:rsidRPr="00E06A9E">
              <w:t>господарстві</w:t>
            </w:r>
            <w:proofErr w:type="spellEnd"/>
            <w:r w:rsidRPr="00E06A9E">
              <w:t>.</w:t>
            </w:r>
          </w:p>
        </w:tc>
        <w:tc>
          <w:tcPr>
            <w:tcW w:w="1134" w:type="dxa"/>
          </w:tcPr>
          <w:p w:rsidR="00A86983" w:rsidRPr="0037269C" w:rsidRDefault="00A86983" w:rsidP="00A86983">
            <w:pPr>
              <w:jc w:val="center"/>
              <w:rPr>
                <w:lang w:val="uk-UA"/>
              </w:rPr>
            </w:pPr>
            <w:r w:rsidRPr="0037269C">
              <w:rPr>
                <w:sz w:val="24"/>
                <w:lang w:val="uk-UA"/>
              </w:rPr>
              <w:t>10</w:t>
            </w:r>
          </w:p>
        </w:tc>
      </w:tr>
      <w:tr w:rsidR="007D05F8" w:rsidRPr="0037269C" w:rsidTr="00D8430E">
        <w:tc>
          <w:tcPr>
            <w:tcW w:w="8363" w:type="dxa"/>
            <w:gridSpan w:val="2"/>
            <w:vAlign w:val="center"/>
          </w:tcPr>
          <w:p w:rsidR="007D05F8" w:rsidRPr="0037269C" w:rsidRDefault="007D05F8" w:rsidP="00064622">
            <w:pPr>
              <w:suppressAutoHyphens/>
              <w:jc w:val="center"/>
              <w:rPr>
                <w:b/>
                <w:sz w:val="24"/>
                <w:lang w:val="uk-UA"/>
              </w:rPr>
            </w:pPr>
            <w:r w:rsidRPr="0037269C">
              <w:rPr>
                <w:b/>
                <w:sz w:val="24"/>
                <w:lang w:val="uk-UA"/>
              </w:rPr>
              <w:t xml:space="preserve">Всього годин </w:t>
            </w:r>
          </w:p>
        </w:tc>
        <w:tc>
          <w:tcPr>
            <w:tcW w:w="1134" w:type="dxa"/>
            <w:vAlign w:val="center"/>
          </w:tcPr>
          <w:p w:rsidR="007D05F8" w:rsidRPr="0037269C" w:rsidRDefault="00A86983" w:rsidP="00064622">
            <w:pPr>
              <w:suppressAutoHyphens/>
              <w:jc w:val="center"/>
              <w:rPr>
                <w:sz w:val="24"/>
                <w:lang w:val="uk-UA"/>
              </w:rPr>
            </w:pPr>
            <w:r w:rsidRPr="0037269C">
              <w:rPr>
                <w:b/>
                <w:sz w:val="24"/>
                <w:lang w:val="uk-UA"/>
              </w:rPr>
              <w:t>60</w:t>
            </w:r>
          </w:p>
        </w:tc>
      </w:tr>
    </w:tbl>
    <w:p w:rsidR="0047638B" w:rsidRPr="0037269C" w:rsidRDefault="0047638B" w:rsidP="00064622">
      <w:pPr>
        <w:widowControl w:val="0"/>
        <w:suppressAutoHyphens/>
        <w:ind w:firstLine="567"/>
        <w:rPr>
          <w:b/>
          <w:sz w:val="24"/>
          <w:lang w:val="uk-UA"/>
        </w:rPr>
      </w:pPr>
    </w:p>
    <w:p w:rsidR="005D6951" w:rsidRPr="0037269C" w:rsidRDefault="006C2DA5" w:rsidP="00064622">
      <w:pPr>
        <w:widowControl w:val="0"/>
        <w:suppressAutoHyphens/>
        <w:jc w:val="center"/>
        <w:rPr>
          <w:b/>
          <w:sz w:val="24"/>
          <w:lang w:val="uk-UA"/>
        </w:rPr>
      </w:pPr>
      <w:r w:rsidRPr="0037269C">
        <w:rPr>
          <w:b/>
          <w:sz w:val="24"/>
          <w:lang w:val="uk-UA"/>
        </w:rPr>
        <w:t xml:space="preserve">4. </w:t>
      </w:r>
      <w:r w:rsidR="008D1B85" w:rsidRPr="0037269C">
        <w:rPr>
          <w:b/>
          <w:sz w:val="24"/>
          <w:lang w:val="uk-UA"/>
        </w:rPr>
        <w:t>Індивідуальні завдання</w:t>
      </w:r>
    </w:p>
    <w:p w:rsidR="00D8430E" w:rsidRPr="0037269C" w:rsidRDefault="00D8430E" w:rsidP="00064622">
      <w:pPr>
        <w:widowControl w:val="0"/>
        <w:suppressAutoHyphens/>
        <w:ind w:firstLine="567"/>
        <w:jc w:val="both"/>
        <w:rPr>
          <w:sz w:val="24"/>
          <w:lang w:val="uk-UA"/>
        </w:rPr>
      </w:pPr>
      <w:r w:rsidRPr="0037269C">
        <w:rPr>
          <w:sz w:val="24"/>
          <w:lang w:val="uk-UA"/>
        </w:rPr>
        <w:t xml:space="preserve">Індивідуальне завдання   виконується за бажанням аспіранта з метою покращення балу поточного контролю на основі опрацювання реферату. </w:t>
      </w:r>
    </w:p>
    <w:p w:rsidR="00D8430E" w:rsidRPr="0037269C" w:rsidRDefault="00D8430E" w:rsidP="00064622">
      <w:pPr>
        <w:widowControl w:val="0"/>
        <w:suppressAutoHyphens/>
        <w:ind w:firstLine="567"/>
        <w:jc w:val="both"/>
        <w:rPr>
          <w:sz w:val="24"/>
          <w:lang w:val="uk-UA"/>
        </w:rPr>
      </w:pPr>
      <w:r w:rsidRPr="0037269C">
        <w:rPr>
          <w:sz w:val="24"/>
          <w:lang w:val="uk-UA"/>
        </w:rPr>
        <w:t>Тематика індивідуальних завдань:</w:t>
      </w:r>
    </w:p>
    <w:p w:rsidR="00BC2935" w:rsidRPr="00BC2935" w:rsidRDefault="00BC2935" w:rsidP="00BC2935">
      <w:pPr>
        <w:suppressAutoHyphens/>
        <w:autoSpaceDE w:val="0"/>
        <w:autoSpaceDN w:val="0"/>
        <w:adjustRightInd w:val="0"/>
        <w:jc w:val="both"/>
        <w:rPr>
          <w:rFonts w:eastAsia="Calibri"/>
          <w:sz w:val="24"/>
          <w:lang w:val="uk-UA" w:eastAsia="uk-UA"/>
        </w:rPr>
      </w:pPr>
      <w:r w:rsidRPr="00BC2935">
        <w:rPr>
          <w:rFonts w:eastAsia="Calibri"/>
          <w:sz w:val="24"/>
          <w:lang w:val="uk-UA" w:eastAsia="uk-UA"/>
        </w:rPr>
        <w:t xml:space="preserve">1. </w:t>
      </w:r>
      <w:proofErr w:type="spellStart"/>
      <w:r w:rsidRPr="00BC2935">
        <w:rPr>
          <w:rFonts w:eastAsia="Calibri"/>
          <w:sz w:val="24"/>
          <w:lang w:eastAsia="uk-UA"/>
        </w:rPr>
        <w:t>Особливості</w:t>
      </w:r>
      <w:proofErr w:type="spellEnd"/>
      <w:r w:rsidRPr="00BC2935">
        <w:rPr>
          <w:rFonts w:eastAsia="Calibri"/>
          <w:sz w:val="24"/>
          <w:lang w:eastAsia="uk-UA"/>
        </w:rPr>
        <w:t xml:space="preserve"> </w:t>
      </w:r>
      <w:proofErr w:type="spellStart"/>
      <w:r w:rsidRPr="00BC2935">
        <w:rPr>
          <w:rFonts w:eastAsia="Calibri"/>
          <w:sz w:val="24"/>
          <w:lang w:eastAsia="uk-UA"/>
        </w:rPr>
        <w:t>проектування</w:t>
      </w:r>
      <w:proofErr w:type="spellEnd"/>
      <w:r w:rsidRPr="00BC2935">
        <w:rPr>
          <w:rFonts w:eastAsia="Calibri"/>
          <w:sz w:val="24"/>
          <w:lang w:eastAsia="uk-UA"/>
        </w:rPr>
        <w:t xml:space="preserve"> </w:t>
      </w:r>
      <w:proofErr w:type="spellStart"/>
      <w:r w:rsidRPr="00BC2935">
        <w:rPr>
          <w:rFonts w:eastAsia="Calibri"/>
          <w:sz w:val="24"/>
          <w:lang w:eastAsia="uk-UA"/>
        </w:rPr>
        <w:t>виробничої</w:t>
      </w:r>
      <w:proofErr w:type="spellEnd"/>
      <w:r w:rsidRPr="00BC2935">
        <w:rPr>
          <w:rFonts w:eastAsia="Calibri"/>
          <w:sz w:val="24"/>
          <w:lang w:eastAsia="uk-UA"/>
        </w:rPr>
        <w:t xml:space="preserve"> </w:t>
      </w:r>
      <w:proofErr w:type="spellStart"/>
      <w:r w:rsidRPr="00BC2935">
        <w:rPr>
          <w:rFonts w:eastAsia="Calibri"/>
          <w:sz w:val="24"/>
          <w:lang w:eastAsia="uk-UA"/>
        </w:rPr>
        <w:t>потужності</w:t>
      </w:r>
      <w:proofErr w:type="spellEnd"/>
      <w:r w:rsidRPr="00BC2935">
        <w:rPr>
          <w:rFonts w:eastAsia="Calibri"/>
          <w:sz w:val="24"/>
          <w:lang w:eastAsia="uk-UA"/>
        </w:rPr>
        <w:t xml:space="preserve"> </w:t>
      </w:r>
      <w:proofErr w:type="spellStart"/>
      <w:proofErr w:type="gramStart"/>
      <w:r w:rsidRPr="00BC2935">
        <w:rPr>
          <w:rFonts w:eastAsia="Calibri"/>
          <w:sz w:val="24"/>
          <w:lang w:eastAsia="uk-UA"/>
        </w:rPr>
        <w:t>п</w:t>
      </w:r>
      <w:proofErr w:type="gramEnd"/>
      <w:r w:rsidRPr="00BC2935">
        <w:rPr>
          <w:rFonts w:eastAsia="Calibri"/>
          <w:sz w:val="24"/>
          <w:lang w:eastAsia="uk-UA"/>
        </w:rPr>
        <w:t>ідприємства</w:t>
      </w:r>
      <w:proofErr w:type="spellEnd"/>
      <w:r w:rsidRPr="00BC2935">
        <w:rPr>
          <w:rFonts w:eastAsia="Calibri"/>
          <w:sz w:val="24"/>
          <w:lang w:eastAsia="uk-UA"/>
        </w:rPr>
        <w:t xml:space="preserve"> в</w:t>
      </w:r>
      <w:r>
        <w:rPr>
          <w:rFonts w:eastAsia="Calibri"/>
          <w:sz w:val="24"/>
          <w:lang w:val="uk-UA" w:eastAsia="uk-UA"/>
        </w:rPr>
        <w:t xml:space="preserve"> </w:t>
      </w:r>
      <w:proofErr w:type="spellStart"/>
      <w:r w:rsidRPr="00BC2935">
        <w:rPr>
          <w:rFonts w:eastAsia="Calibri"/>
          <w:sz w:val="24"/>
          <w:lang w:eastAsia="uk-UA"/>
        </w:rPr>
        <w:t>сучасних</w:t>
      </w:r>
      <w:proofErr w:type="spellEnd"/>
      <w:r w:rsidRPr="00BC2935">
        <w:rPr>
          <w:rFonts w:eastAsia="Calibri"/>
          <w:sz w:val="24"/>
          <w:lang w:eastAsia="uk-UA"/>
        </w:rPr>
        <w:t xml:space="preserve"> </w:t>
      </w:r>
      <w:proofErr w:type="spellStart"/>
      <w:r w:rsidRPr="00BC2935">
        <w:rPr>
          <w:rFonts w:eastAsia="Calibri"/>
          <w:sz w:val="24"/>
          <w:lang w:eastAsia="uk-UA"/>
        </w:rPr>
        <w:t>умовах</w:t>
      </w:r>
      <w:proofErr w:type="spellEnd"/>
      <w:r w:rsidRPr="00BC2935">
        <w:rPr>
          <w:rFonts w:eastAsia="Calibri"/>
          <w:sz w:val="24"/>
          <w:lang w:eastAsia="uk-UA"/>
        </w:rPr>
        <w:t xml:space="preserve"> </w:t>
      </w:r>
      <w:proofErr w:type="spellStart"/>
      <w:r w:rsidRPr="00BC2935">
        <w:rPr>
          <w:rFonts w:eastAsia="Calibri"/>
          <w:sz w:val="24"/>
          <w:lang w:eastAsia="uk-UA"/>
        </w:rPr>
        <w:t>господарювання</w:t>
      </w:r>
      <w:proofErr w:type="spellEnd"/>
      <w:r>
        <w:rPr>
          <w:rFonts w:eastAsia="Calibri"/>
          <w:sz w:val="24"/>
          <w:lang w:val="uk-UA" w:eastAsia="uk-UA"/>
        </w:rPr>
        <w:t>.</w:t>
      </w:r>
    </w:p>
    <w:p w:rsidR="00BC2935" w:rsidRPr="00BC2935" w:rsidRDefault="00BC2935" w:rsidP="00BC2935">
      <w:pPr>
        <w:suppressAutoHyphens/>
        <w:autoSpaceDE w:val="0"/>
        <w:autoSpaceDN w:val="0"/>
        <w:adjustRightInd w:val="0"/>
        <w:jc w:val="both"/>
        <w:rPr>
          <w:rFonts w:eastAsia="Calibri"/>
          <w:sz w:val="24"/>
          <w:lang w:val="uk-UA" w:eastAsia="uk-UA"/>
        </w:rPr>
      </w:pPr>
      <w:r w:rsidRPr="00BC2935">
        <w:rPr>
          <w:rFonts w:eastAsia="Calibri"/>
          <w:sz w:val="24"/>
          <w:lang w:eastAsia="uk-UA"/>
        </w:rPr>
        <w:t xml:space="preserve">2. </w:t>
      </w:r>
      <w:proofErr w:type="spellStart"/>
      <w:r w:rsidRPr="00BC2935">
        <w:rPr>
          <w:rFonts w:eastAsia="Calibri"/>
          <w:sz w:val="24"/>
          <w:lang w:eastAsia="uk-UA"/>
        </w:rPr>
        <w:t>Сучасні</w:t>
      </w:r>
      <w:proofErr w:type="spellEnd"/>
      <w:r w:rsidRPr="00BC2935">
        <w:rPr>
          <w:rFonts w:eastAsia="Calibri"/>
          <w:sz w:val="24"/>
          <w:lang w:eastAsia="uk-UA"/>
        </w:rPr>
        <w:t xml:space="preserve"> </w:t>
      </w:r>
      <w:proofErr w:type="spellStart"/>
      <w:r w:rsidRPr="00BC2935">
        <w:rPr>
          <w:rFonts w:eastAsia="Calibri"/>
          <w:sz w:val="24"/>
          <w:lang w:eastAsia="uk-UA"/>
        </w:rPr>
        <w:t>методи</w:t>
      </w:r>
      <w:proofErr w:type="spellEnd"/>
      <w:r w:rsidRPr="00BC2935">
        <w:rPr>
          <w:rFonts w:eastAsia="Calibri"/>
          <w:sz w:val="24"/>
          <w:lang w:eastAsia="uk-UA"/>
        </w:rPr>
        <w:t xml:space="preserve"> </w:t>
      </w:r>
      <w:proofErr w:type="spellStart"/>
      <w:r w:rsidRPr="00BC2935">
        <w:rPr>
          <w:rFonts w:eastAsia="Calibri"/>
          <w:sz w:val="24"/>
          <w:lang w:eastAsia="uk-UA"/>
        </w:rPr>
        <w:t>прискореного</w:t>
      </w:r>
      <w:proofErr w:type="spellEnd"/>
      <w:r w:rsidRPr="00BC2935">
        <w:rPr>
          <w:rFonts w:eastAsia="Calibri"/>
          <w:sz w:val="24"/>
          <w:lang w:eastAsia="uk-UA"/>
        </w:rPr>
        <w:t xml:space="preserve"> </w:t>
      </w:r>
      <w:proofErr w:type="spellStart"/>
      <w:r w:rsidRPr="00BC2935">
        <w:rPr>
          <w:rFonts w:eastAsia="Calibri"/>
          <w:sz w:val="24"/>
          <w:lang w:eastAsia="uk-UA"/>
        </w:rPr>
        <w:t>проектування</w:t>
      </w:r>
      <w:proofErr w:type="spellEnd"/>
      <w:r w:rsidRPr="00BC2935">
        <w:rPr>
          <w:rFonts w:eastAsia="Calibri"/>
          <w:sz w:val="24"/>
          <w:lang w:eastAsia="uk-UA"/>
        </w:rPr>
        <w:t xml:space="preserve"> </w:t>
      </w:r>
      <w:proofErr w:type="spellStart"/>
      <w:r w:rsidRPr="00BC2935">
        <w:rPr>
          <w:rFonts w:eastAsia="Calibri"/>
          <w:sz w:val="24"/>
          <w:lang w:eastAsia="uk-UA"/>
        </w:rPr>
        <w:t>продукції</w:t>
      </w:r>
      <w:proofErr w:type="spellEnd"/>
      <w:r>
        <w:rPr>
          <w:rFonts w:eastAsia="Calibri"/>
          <w:sz w:val="24"/>
          <w:lang w:val="uk-UA" w:eastAsia="uk-UA"/>
        </w:rPr>
        <w:t>.</w:t>
      </w:r>
    </w:p>
    <w:p w:rsidR="00BC2935" w:rsidRPr="00BC2935" w:rsidRDefault="00BC2935" w:rsidP="00BC2935">
      <w:pPr>
        <w:suppressAutoHyphens/>
        <w:autoSpaceDE w:val="0"/>
        <w:autoSpaceDN w:val="0"/>
        <w:adjustRightInd w:val="0"/>
        <w:jc w:val="both"/>
        <w:rPr>
          <w:rFonts w:eastAsia="Calibri"/>
          <w:sz w:val="24"/>
          <w:lang w:val="uk-UA" w:eastAsia="uk-UA"/>
        </w:rPr>
      </w:pPr>
      <w:r w:rsidRPr="00BC2935">
        <w:rPr>
          <w:rFonts w:eastAsia="Calibri"/>
          <w:sz w:val="24"/>
          <w:lang w:eastAsia="uk-UA"/>
        </w:rPr>
        <w:t xml:space="preserve">3.Шляхи </w:t>
      </w:r>
      <w:proofErr w:type="spellStart"/>
      <w:proofErr w:type="gramStart"/>
      <w:r w:rsidRPr="00BC2935">
        <w:rPr>
          <w:rFonts w:eastAsia="Calibri"/>
          <w:sz w:val="24"/>
          <w:lang w:eastAsia="uk-UA"/>
        </w:rPr>
        <w:t>п</w:t>
      </w:r>
      <w:proofErr w:type="gramEnd"/>
      <w:r w:rsidRPr="00BC2935">
        <w:rPr>
          <w:rFonts w:eastAsia="Calibri"/>
          <w:sz w:val="24"/>
          <w:lang w:eastAsia="uk-UA"/>
        </w:rPr>
        <w:t>ідвищення</w:t>
      </w:r>
      <w:proofErr w:type="spellEnd"/>
      <w:r w:rsidRPr="00BC2935">
        <w:rPr>
          <w:rFonts w:eastAsia="Calibri"/>
          <w:sz w:val="24"/>
          <w:lang w:eastAsia="uk-UA"/>
        </w:rPr>
        <w:t xml:space="preserve"> </w:t>
      </w:r>
      <w:proofErr w:type="spellStart"/>
      <w:r w:rsidRPr="00BC2935">
        <w:rPr>
          <w:rFonts w:eastAsia="Calibri"/>
          <w:sz w:val="24"/>
          <w:lang w:eastAsia="uk-UA"/>
        </w:rPr>
        <w:t>ефективності</w:t>
      </w:r>
      <w:proofErr w:type="spellEnd"/>
      <w:r w:rsidRPr="00BC2935">
        <w:rPr>
          <w:rFonts w:eastAsia="Calibri"/>
          <w:sz w:val="24"/>
          <w:lang w:eastAsia="uk-UA"/>
        </w:rPr>
        <w:t xml:space="preserve"> </w:t>
      </w:r>
      <w:proofErr w:type="spellStart"/>
      <w:r w:rsidRPr="00BC2935">
        <w:rPr>
          <w:rFonts w:eastAsia="Calibri"/>
          <w:sz w:val="24"/>
          <w:lang w:eastAsia="uk-UA"/>
        </w:rPr>
        <w:t>проектування</w:t>
      </w:r>
      <w:proofErr w:type="spellEnd"/>
      <w:r w:rsidRPr="00BC2935">
        <w:rPr>
          <w:rFonts w:eastAsia="Calibri"/>
          <w:sz w:val="24"/>
          <w:lang w:eastAsia="uk-UA"/>
        </w:rPr>
        <w:t xml:space="preserve"> потокового та</w:t>
      </w:r>
      <w:r w:rsidRPr="00BC2935">
        <w:rPr>
          <w:rFonts w:eastAsia="Calibri"/>
          <w:sz w:val="24"/>
          <w:lang w:val="uk-UA" w:eastAsia="uk-UA"/>
        </w:rPr>
        <w:t xml:space="preserve"> </w:t>
      </w:r>
      <w:proofErr w:type="spellStart"/>
      <w:r w:rsidRPr="00BC2935">
        <w:rPr>
          <w:rFonts w:eastAsia="Calibri"/>
          <w:sz w:val="24"/>
          <w:lang w:eastAsia="uk-UA"/>
        </w:rPr>
        <w:t>автоматизованого</w:t>
      </w:r>
      <w:proofErr w:type="spellEnd"/>
      <w:r w:rsidRPr="00BC2935">
        <w:rPr>
          <w:rFonts w:eastAsia="Calibri"/>
          <w:sz w:val="24"/>
          <w:lang w:eastAsia="uk-UA"/>
        </w:rPr>
        <w:t xml:space="preserve"> </w:t>
      </w:r>
      <w:proofErr w:type="spellStart"/>
      <w:r w:rsidRPr="00BC2935">
        <w:rPr>
          <w:rFonts w:eastAsia="Calibri"/>
          <w:sz w:val="24"/>
          <w:lang w:eastAsia="uk-UA"/>
        </w:rPr>
        <w:t>виробництва</w:t>
      </w:r>
      <w:proofErr w:type="spellEnd"/>
      <w:r w:rsidRPr="00BC2935">
        <w:rPr>
          <w:rFonts w:eastAsia="Calibri"/>
          <w:sz w:val="24"/>
          <w:lang w:val="uk-UA" w:eastAsia="uk-UA"/>
        </w:rPr>
        <w:t>.</w:t>
      </w:r>
    </w:p>
    <w:p w:rsidR="00D8430E" w:rsidRPr="00BC2935" w:rsidRDefault="00BC2935" w:rsidP="00BC2935">
      <w:pPr>
        <w:suppressAutoHyphens/>
        <w:autoSpaceDE w:val="0"/>
        <w:autoSpaceDN w:val="0"/>
        <w:adjustRightInd w:val="0"/>
        <w:jc w:val="both"/>
        <w:rPr>
          <w:b/>
          <w:sz w:val="24"/>
          <w:lang w:val="uk-UA"/>
        </w:rPr>
      </w:pPr>
      <w:r w:rsidRPr="00BC2935">
        <w:rPr>
          <w:rFonts w:eastAsia="Calibri"/>
          <w:sz w:val="24"/>
          <w:lang w:eastAsia="uk-UA"/>
        </w:rPr>
        <w:t xml:space="preserve">4. </w:t>
      </w:r>
      <w:proofErr w:type="spellStart"/>
      <w:r w:rsidRPr="00BC2935">
        <w:rPr>
          <w:rFonts w:eastAsia="Calibri"/>
          <w:sz w:val="24"/>
          <w:lang w:eastAsia="uk-UA"/>
        </w:rPr>
        <w:t>Виробнича</w:t>
      </w:r>
      <w:proofErr w:type="spellEnd"/>
      <w:r w:rsidRPr="00BC2935">
        <w:rPr>
          <w:rFonts w:eastAsia="Calibri"/>
          <w:sz w:val="24"/>
          <w:lang w:eastAsia="uk-UA"/>
        </w:rPr>
        <w:t xml:space="preserve"> </w:t>
      </w:r>
      <w:proofErr w:type="spellStart"/>
      <w:r w:rsidRPr="00BC2935">
        <w:rPr>
          <w:rFonts w:eastAsia="Calibri"/>
          <w:sz w:val="24"/>
          <w:lang w:eastAsia="uk-UA"/>
        </w:rPr>
        <w:t>стратегія</w:t>
      </w:r>
      <w:proofErr w:type="spellEnd"/>
      <w:r w:rsidRPr="00BC2935">
        <w:rPr>
          <w:rFonts w:eastAsia="Calibri"/>
          <w:sz w:val="24"/>
          <w:lang w:eastAsia="uk-UA"/>
        </w:rPr>
        <w:t xml:space="preserve"> та </w:t>
      </w:r>
      <w:proofErr w:type="spellStart"/>
      <w:r w:rsidRPr="00BC2935">
        <w:rPr>
          <w:rFonts w:eastAsia="Calibri"/>
          <w:sz w:val="24"/>
          <w:lang w:eastAsia="uk-UA"/>
        </w:rPr>
        <w:t>конкурентні</w:t>
      </w:r>
      <w:proofErr w:type="spellEnd"/>
      <w:r w:rsidRPr="00BC2935">
        <w:rPr>
          <w:rFonts w:eastAsia="Calibri"/>
          <w:sz w:val="24"/>
          <w:lang w:eastAsia="uk-UA"/>
        </w:rPr>
        <w:t xml:space="preserve"> </w:t>
      </w:r>
      <w:proofErr w:type="spellStart"/>
      <w:r w:rsidRPr="00BC2935">
        <w:rPr>
          <w:rFonts w:eastAsia="Calibri"/>
          <w:sz w:val="24"/>
          <w:lang w:eastAsia="uk-UA"/>
        </w:rPr>
        <w:t>переваги</w:t>
      </w:r>
      <w:proofErr w:type="spellEnd"/>
      <w:r w:rsidRPr="00BC2935">
        <w:rPr>
          <w:rFonts w:eastAsia="Calibri"/>
          <w:sz w:val="24"/>
          <w:lang w:eastAsia="uk-UA"/>
        </w:rPr>
        <w:t xml:space="preserve"> на </w:t>
      </w:r>
      <w:proofErr w:type="spellStart"/>
      <w:r w:rsidRPr="00BC2935">
        <w:rPr>
          <w:rFonts w:eastAsia="Calibri"/>
          <w:sz w:val="24"/>
          <w:lang w:eastAsia="uk-UA"/>
        </w:rPr>
        <w:t>сучасному</w:t>
      </w:r>
      <w:proofErr w:type="spellEnd"/>
      <w:r w:rsidRPr="00BC2935">
        <w:rPr>
          <w:rFonts w:eastAsia="Calibri"/>
          <w:sz w:val="24"/>
          <w:lang w:eastAsia="uk-UA"/>
        </w:rPr>
        <w:t xml:space="preserve"> </w:t>
      </w:r>
      <w:proofErr w:type="spellStart"/>
      <w:r w:rsidRPr="00BC2935">
        <w:rPr>
          <w:rFonts w:eastAsia="Calibri"/>
          <w:sz w:val="24"/>
          <w:lang w:eastAsia="uk-UA"/>
        </w:rPr>
        <w:t>етопі</w:t>
      </w:r>
      <w:proofErr w:type="spellEnd"/>
      <w:r w:rsidRPr="00BC2935">
        <w:rPr>
          <w:rFonts w:eastAsia="Calibri"/>
          <w:sz w:val="24"/>
          <w:lang w:val="uk-UA" w:eastAsia="uk-UA"/>
        </w:rPr>
        <w:t xml:space="preserve"> </w:t>
      </w:r>
      <w:proofErr w:type="spellStart"/>
      <w:r w:rsidRPr="00BC2935">
        <w:rPr>
          <w:rFonts w:eastAsia="Calibri"/>
          <w:sz w:val="24"/>
          <w:lang w:eastAsia="uk-UA"/>
        </w:rPr>
        <w:t>розвитку</w:t>
      </w:r>
      <w:proofErr w:type="spellEnd"/>
      <w:r w:rsidRPr="00BC2935">
        <w:rPr>
          <w:rFonts w:eastAsia="Calibri"/>
          <w:sz w:val="24"/>
          <w:lang w:eastAsia="uk-UA"/>
        </w:rPr>
        <w:t xml:space="preserve"> </w:t>
      </w:r>
      <w:proofErr w:type="spellStart"/>
      <w:r w:rsidRPr="00BC2935">
        <w:rPr>
          <w:rFonts w:eastAsia="Calibri"/>
          <w:sz w:val="24"/>
          <w:lang w:eastAsia="uk-UA"/>
        </w:rPr>
        <w:t>економіки</w:t>
      </w:r>
      <w:proofErr w:type="spellEnd"/>
      <w:r>
        <w:rPr>
          <w:rFonts w:eastAsia="Calibri"/>
          <w:sz w:val="24"/>
          <w:lang w:val="uk-UA" w:eastAsia="uk-UA"/>
        </w:rPr>
        <w:t>.</w:t>
      </w:r>
    </w:p>
    <w:p w:rsidR="008D1B85" w:rsidRPr="0037269C" w:rsidRDefault="006C2DA5" w:rsidP="00064622">
      <w:pPr>
        <w:widowControl w:val="0"/>
        <w:suppressAutoHyphens/>
        <w:jc w:val="center"/>
        <w:rPr>
          <w:b/>
          <w:sz w:val="24"/>
          <w:lang w:val="uk-UA"/>
        </w:rPr>
      </w:pPr>
      <w:r w:rsidRPr="0037269C">
        <w:rPr>
          <w:b/>
          <w:sz w:val="24"/>
          <w:lang w:val="uk-UA"/>
        </w:rPr>
        <w:lastRenderedPageBreak/>
        <w:t xml:space="preserve">5. </w:t>
      </w:r>
      <w:r w:rsidR="007E5B40" w:rsidRPr="0037269C">
        <w:rPr>
          <w:b/>
          <w:sz w:val="24"/>
          <w:lang w:val="uk-UA"/>
        </w:rPr>
        <w:t>Методи навчання</w:t>
      </w:r>
    </w:p>
    <w:p w:rsidR="00D8430E" w:rsidRPr="0037269C" w:rsidRDefault="00D8430E" w:rsidP="00064622">
      <w:pPr>
        <w:widowControl w:val="0"/>
        <w:suppressAutoHyphens/>
        <w:spacing w:line="276" w:lineRule="auto"/>
        <w:ind w:firstLine="709"/>
        <w:jc w:val="both"/>
        <w:rPr>
          <w:sz w:val="24"/>
          <w:lang w:val="uk-UA"/>
        </w:rPr>
      </w:pPr>
      <w:r w:rsidRPr="0037269C">
        <w:rPr>
          <w:sz w:val="24"/>
          <w:lang w:val="uk-UA"/>
        </w:rPr>
        <w:t>Під час вивчення предмету використовуються методи: проблемно-програмованого навчання, пошукові дослідницькі, спонукальні.</w:t>
      </w:r>
    </w:p>
    <w:p w:rsidR="00D8430E" w:rsidRPr="0037269C" w:rsidRDefault="00D8430E" w:rsidP="00064622">
      <w:pPr>
        <w:widowControl w:val="0"/>
        <w:suppressAutoHyphens/>
        <w:spacing w:line="276" w:lineRule="auto"/>
        <w:ind w:firstLine="709"/>
        <w:jc w:val="both"/>
        <w:rPr>
          <w:sz w:val="24"/>
          <w:lang w:val="uk-UA"/>
        </w:rPr>
      </w:pPr>
      <w:r w:rsidRPr="0037269C">
        <w:rPr>
          <w:sz w:val="24"/>
          <w:lang w:val="uk-UA"/>
        </w:rPr>
        <w:t xml:space="preserve">Лекції проводяться у формі бесіди, дискусії, з використанням мультимедійних презентацій, схем, діаграм та різного </w:t>
      </w:r>
      <w:proofErr w:type="spellStart"/>
      <w:r w:rsidRPr="0037269C">
        <w:rPr>
          <w:sz w:val="24"/>
          <w:lang w:val="uk-UA"/>
        </w:rPr>
        <w:t>роздаткового</w:t>
      </w:r>
      <w:proofErr w:type="spellEnd"/>
      <w:r w:rsidRPr="0037269C">
        <w:rPr>
          <w:sz w:val="24"/>
          <w:lang w:val="uk-UA"/>
        </w:rPr>
        <w:t xml:space="preserve"> матеріалу. </w:t>
      </w:r>
    </w:p>
    <w:p w:rsidR="00D8430E" w:rsidRPr="0037269C" w:rsidRDefault="00D40C0A" w:rsidP="00064622">
      <w:pPr>
        <w:widowControl w:val="0"/>
        <w:suppressAutoHyphens/>
        <w:spacing w:line="276" w:lineRule="auto"/>
        <w:ind w:firstLine="709"/>
        <w:jc w:val="both"/>
        <w:rPr>
          <w:b/>
          <w:sz w:val="24"/>
          <w:lang w:val="uk-UA"/>
        </w:rPr>
      </w:pPr>
      <w:r w:rsidRPr="0037269C">
        <w:rPr>
          <w:sz w:val="24"/>
          <w:lang w:val="uk-UA"/>
        </w:rPr>
        <w:t>Практичні</w:t>
      </w:r>
      <w:r w:rsidR="00D8430E" w:rsidRPr="0037269C">
        <w:rPr>
          <w:sz w:val="24"/>
          <w:lang w:val="uk-UA"/>
        </w:rPr>
        <w:t xml:space="preserve"> заняття проводяться у формі виконання </w:t>
      </w:r>
      <w:r w:rsidRPr="0037269C">
        <w:rPr>
          <w:sz w:val="24"/>
          <w:lang w:val="uk-UA"/>
        </w:rPr>
        <w:t>практичних</w:t>
      </w:r>
      <w:r w:rsidR="00D8430E" w:rsidRPr="0037269C">
        <w:rPr>
          <w:sz w:val="24"/>
          <w:lang w:val="uk-UA"/>
        </w:rPr>
        <w:t xml:space="preserve"> завдань, пошукових робіт, розв’язування задач.</w:t>
      </w:r>
    </w:p>
    <w:p w:rsidR="00D8430E" w:rsidRPr="0037269C" w:rsidRDefault="00D8430E" w:rsidP="00064622">
      <w:pPr>
        <w:widowControl w:val="0"/>
        <w:suppressAutoHyphens/>
        <w:autoSpaceDE w:val="0"/>
        <w:autoSpaceDN w:val="0"/>
        <w:adjustRightInd w:val="0"/>
        <w:spacing w:line="276" w:lineRule="auto"/>
        <w:ind w:firstLine="709"/>
        <w:jc w:val="both"/>
        <w:rPr>
          <w:b/>
          <w:sz w:val="24"/>
          <w:lang w:val="uk-UA"/>
        </w:rPr>
      </w:pPr>
      <w:r w:rsidRPr="0037269C">
        <w:rPr>
          <w:rFonts w:eastAsia="Calibri"/>
          <w:sz w:val="24"/>
          <w:lang w:val="uk-UA"/>
        </w:rPr>
        <w:t>Самостійна робота (підготовка презентацій, рефератів, самостійно опрацювання додаткових питань за наведеним переліком літератури).</w:t>
      </w:r>
    </w:p>
    <w:p w:rsidR="007E5B40" w:rsidRPr="0037269C" w:rsidRDefault="007E5B40" w:rsidP="00064622">
      <w:pPr>
        <w:widowControl w:val="0"/>
        <w:suppressAutoHyphens/>
        <w:ind w:left="360"/>
        <w:jc w:val="both"/>
        <w:rPr>
          <w:sz w:val="24"/>
          <w:lang w:val="uk-UA"/>
        </w:rPr>
      </w:pPr>
    </w:p>
    <w:p w:rsidR="007E5B40" w:rsidRPr="0037269C" w:rsidRDefault="006C2DA5" w:rsidP="00064622">
      <w:pPr>
        <w:widowControl w:val="0"/>
        <w:suppressAutoHyphens/>
        <w:jc w:val="center"/>
        <w:rPr>
          <w:b/>
          <w:sz w:val="24"/>
          <w:lang w:val="uk-UA"/>
        </w:rPr>
      </w:pPr>
      <w:r w:rsidRPr="0037269C">
        <w:rPr>
          <w:b/>
          <w:sz w:val="24"/>
          <w:lang w:val="uk-UA"/>
        </w:rPr>
        <w:t xml:space="preserve">6. </w:t>
      </w:r>
      <w:r w:rsidR="007E5B40" w:rsidRPr="0037269C">
        <w:rPr>
          <w:b/>
          <w:sz w:val="24"/>
          <w:lang w:val="uk-UA"/>
        </w:rPr>
        <w:t>Методи контролю</w:t>
      </w:r>
    </w:p>
    <w:p w:rsidR="00D8430E" w:rsidRPr="0037269C" w:rsidRDefault="00D8430E" w:rsidP="00064622">
      <w:pPr>
        <w:suppressAutoHyphens/>
        <w:spacing w:line="276" w:lineRule="auto"/>
        <w:ind w:left="142" w:firstLine="425"/>
        <w:jc w:val="both"/>
        <w:rPr>
          <w:sz w:val="24"/>
          <w:lang w:val="uk-UA"/>
        </w:rPr>
      </w:pPr>
      <w:r w:rsidRPr="0037269C">
        <w:rPr>
          <w:sz w:val="24"/>
          <w:lang w:val="uk-UA"/>
        </w:rPr>
        <w:t>Форми проведення поточної перевірки протягом семестру:</w:t>
      </w:r>
    </w:p>
    <w:p w:rsidR="00D8430E" w:rsidRPr="0037269C" w:rsidRDefault="00D8430E" w:rsidP="00064622">
      <w:pPr>
        <w:numPr>
          <w:ilvl w:val="0"/>
          <w:numId w:val="10"/>
        </w:numPr>
        <w:suppressAutoHyphens/>
        <w:spacing w:line="276" w:lineRule="auto"/>
        <w:jc w:val="both"/>
        <w:rPr>
          <w:sz w:val="24"/>
          <w:lang w:val="uk-UA"/>
        </w:rPr>
      </w:pPr>
      <w:r w:rsidRPr="0037269C">
        <w:rPr>
          <w:sz w:val="24"/>
          <w:lang w:val="uk-UA"/>
        </w:rPr>
        <w:t>усна співбесіда;</w:t>
      </w:r>
    </w:p>
    <w:p w:rsidR="00D8430E" w:rsidRPr="0037269C" w:rsidRDefault="00D8430E" w:rsidP="00064622">
      <w:pPr>
        <w:numPr>
          <w:ilvl w:val="0"/>
          <w:numId w:val="10"/>
        </w:numPr>
        <w:suppressAutoHyphens/>
        <w:spacing w:line="276" w:lineRule="auto"/>
        <w:jc w:val="both"/>
        <w:rPr>
          <w:sz w:val="24"/>
          <w:lang w:val="uk-UA"/>
        </w:rPr>
      </w:pPr>
      <w:r w:rsidRPr="0037269C">
        <w:rPr>
          <w:sz w:val="24"/>
          <w:lang w:val="uk-UA"/>
        </w:rPr>
        <w:t>письмове фронтальне опитування;</w:t>
      </w:r>
    </w:p>
    <w:p w:rsidR="00D8430E" w:rsidRPr="0037269C" w:rsidRDefault="00D8430E" w:rsidP="00064622">
      <w:pPr>
        <w:numPr>
          <w:ilvl w:val="0"/>
          <w:numId w:val="10"/>
        </w:numPr>
        <w:suppressAutoHyphens/>
        <w:spacing w:line="276" w:lineRule="auto"/>
        <w:jc w:val="both"/>
        <w:rPr>
          <w:sz w:val="24"/>
          <w:lang w:val="uk-UA"/>
        </w:rPr>
      </w:pPr>
      <w:r w:rsidRPr="0037269C">
        <w:rPr>
          <w:sz w:val="24"/>
          <w:lang w:val="uk-UA"/>
        </w:rPr>
        <w:t>письмова перевірка з урахуванням специфіки предмету;</w:t>
      </w:r>
    </w:p>
    <w:p w:rsidR="00D8430E" w:rsidRPr="0037269C" w:rsidRDefault="00D8430E" w:rsidP="00064622">
      <w:pPr>
        <w:numPr>
          <w:ilvl w:val="0"/>
          <w:numId w:val="10"/>
        </w:numPr>
        <w:suppressAutoHyphens/>
        <w:spacing w:line="276" w:lineRule="auto"/>
        <w:jc w:val="both"/>
        <w:rPr>
          <w:sz w:val="24"/>
          <w:lang w:val="uk-UA"/>
        </w:rPr>
      </w:pPr>
      <w:r w:rsidRPr="0037269C">
        <w:rPr>
          <w:sz w:val="24"/>
          <w:lang w:val="uk-UA"/>
        </w:rPr>
        <w:t>експрес-контроль;</w:t>
      </w:r>
    </w:p>
    <w:p w:rsidR="00D8430E" w:rsidRPr="0037269C" w:rsidRDefault="00D8430E" w:rsidP="00064622">
      <w:pPr>
        <w:numPr>
          <w:ilvl w:val="0"/>
          <w:numId w:val="10"/>
        </w:numPr>
        <w:suppressAutoHyphens/>
        <w:spacing w:line="276" w:lineRule="auto"/>
        <w:jc w:val="both"/>
        <w:rPr>
          <w:sz w:val="24"/>
          <w:lang w:val="uk-UA"/>
        </w:rPr>
      </w:pPr>
      <w:r w:rsidRPr="0037269C">
        <w:rPr>
          <w:sz w:val="24"/>
          <w:lang w:val="uk-UA"/>
        </w:rPr>
        <w:t>консультації з метою контролю;</w:t>
      </w:r>
    </w:p>
    <w:p w:rsidR="00D8430E" w:rsidRPr="0037269C" w:rsidRDefault="00D8430E" w:rsidP="00064622">
      <w:pPr>
        <w:numPr>
          <w:ilvl w:val="0"/>
          <w:numId w:val="10"/>
        </w:numPr>
        <w:suppressAutoHyphens/>
        <w:spacing w:line="276" w:lineRule="auto"/>
        <w:jc w:val="both"/>
        <w:rPr>
          <w:sz w:val="24"/>
          <w:lang w:val="uk-UA"/>
        </w:rPr>
      </w:pPr>
      <w:r w:rsidRPr="0037269C">
        <w:rPr>
          <w:sz w:val="24"/>
          <w:lang w:val="uk-UA"/>
        </w:rPr>
        <w:t>домашнє завдання групового чи індивідуального характеру;</w:t>
      </w:r>
    </w:p>
    <w:p w:rsidR="00D8430E" w:rsidRPr="0037269C" w:rsidRDefault="00D8430E" w:rsidP="00064622">
      <w:pPr>
        <w:numPr>
          <w:ilvl w:val="0"/>
          <w:numId w:val="10"/>
        </w:numPr>
        <w:suppressAutoHyphens/>
        <w:spacing w:line="276" w:lineRule="auto"/>
        <w:jc w:val="both"/>
        <w:rPr>
          <w:sz w:val="24"/>
          <w:lang w:val="uk-UA"/>
        </w:rPr>
      </w:pPr>
      <w:r w:rsidRPr="0037269C">
        <w:rPr>
          <w:sz w:val="24"/>
          <w:lang w:val="uk-UA"/>
        </w:rPr>
        <w:t>перевірка виконання самостійної роботи.</w:t>
      </w:r>
    </w:p>
    <w:p w:rsidR="0093402C" w:rsidRPr="0037269C" w:rsidRDefault="00D8430E" w:rsidP="00064622">
      <w:pPr>
        <w:widowControl w:val="0"/>
        <w:suppressAutoHyphens/>
        <w:ind w:firstLine="709"/>
        <w:jc w:val="both"/>
        <w:rPr>
          <w:sz w:val="24"/>
          <w:lang w:val="uk-UA"/>
        </w:rPr>
      </w:pPr>
      <w:r w:rsidRPr="0037269C">
        <w:rPr>
          <w:sz w:val="24"/>
          <w:lang w:val="uk-UA"/>
        </w:rPr>
        <w:t>Е</w:t>
      </w:r>
      <w:r w:rsidR="00DF0473" w:rsidRPr="0037269C">
        <w:rPr>
          <w:sz w:val="24"/>
          <w:lang w:val="uk-UA"/>
        </w:rPr>
        <w:t>кзамен</w:t>
      </w:r>
      <w:r w:rsidR="0093402C" w:rsidRPr="0037269C">
        <w:rPr>
          <w:sz w:val="24"/>
          <w:lang w:val="uk-UA"/>
        </w:rPr>
        <w:t xml:space="preserve"> провод</w:t>
      </w:r>
      <w:r w:rsidR="00DF0473" w:rsidRPr="0037269C">
        <w:rPr>
          <w:sz w:val="24"/>
          <w:lang w:val="uk-UA"/>
        </w:rPr>
        <w:t>я</w:t>
      </w:r>
      <w:r w:rsidR="0093402C" w:rsidRPr="0037269C">
        <w:rPr>
          <w:sz w:val="24"/>
          <w:lang w:val="uk-UA"/>
        </w:rPr>
        <w:t>ться в письмово-усній формі. Для цього розроблено пакет</w:t>
      </w:r>
      <w:r w:rsidR="00DF0473" w:rsidRPr="0037269C">
        <w:rPr>
          <w:sz w:val="24"/>
          <w:lang w:val="uk-UA"/>
        </w:rPr>
        <w:t>и</w:t>
      </w:r>
      <w:r w:rsidR="0093402C" w:rsidRPr="0037269C">
        <w:rPr>
          <w:sz w:val="24"/>
          <w:lang w:val="uk-UA"/>
        </w:rPr>
        <w:t xml:space="preserve"> контрольних завдань (паперова та електронна версії).</w:t>
      </w:r>
    </w:p>
    <w:p w:rsidR="0093402C" w:rsidRPr="0037269C" w:rsidRDefault="0093402C" w:rsidP="00064622">
      <w:pPr>
        <w:widowControl w:val="0"/>
        <w:suppressAutoHyphens/>
        <w:autoSpaceDE w:val="0"/>
        <w:autoSpaceDN w:val="0"/>
        <w:adjustRightInd w:val="0"/>
        <w:ind w:firstLine="709"/>
        <w:jc w:val="both"/>
        <w:rPr>
          <w:sz w:val="24"/>
          <w:lang w:val="uk-UA"/>
        </w:rPr>
      </w:pPr>
      <w:r w:rsidRPr="0037269C">
        <w:rPr>
          <w:sz w:val="24"/>
          <w:lang w:val="uk-UA"/>
        </w:rPr>
        <w:t>Підсумковий семестровий контроль визначається за сумою фактично набраних рейтингових балів з поточного контролю та екзамену.</w:t>
      </w:r>
    </w:p>
    <w:p w:rsidR="0093402C" w:rsidRPr="0037269C" w:rsidRDefault="0093402C" w:rsidP="00064622">
      <w:pPr>
        <w:widowControl w:val="0"/>
        <w:suppressAutoHyphens/>
        <w:ind w:left="360"/>
        <w:jc w:val="both"/>
        <w:rPr>
          <w:sz w:val="24"/>
          <w:lang w:val="uk-UA"/>
        </w:rPr>
      </w:pPr>
    </w:p>
    <w:p w:rsidR="00D95AC6" w:rsidRPr="0037269C" w:rsidRDefault="00A85B50" w:rsidP="00064622">
      <w:pPr>
        <w:widowControl w:val="0"/>
        <w:suppressAutoHyphens/>
        <w:jc w:val="center"/>
        <w:rPr>
          <w:b/>
          <w:sz w:val="24"/>
          <w:lang w:val="uk-UA"/>
        </w:rPr>
      </w:pPr>
      <w:r w:rsidRPr="0037269C">
        <w:rPr>
          <w:b/>
          <w:sz w:val="24"/>
          <w:lang w:val="uk-UA"/>
        </w:rPr>
        <w:t xml:space="preserve">7. </w:t>
      </w:r>
      <w:r w:rsidR="00D95AC6" w:rsidRPr="0037269C">
        <w:rPr>
          <w:b/>
          <w:sz w:val="24"/>
          <w:lang w:val="uk-UA"/>
        </w:rPr>
        <w:t xml:space="preserve">Критерії оцінювання результатів навчання </w:t>
      </w:r>
      <w:r w:rsidR="00D8430E" w:rsidRPr="0037269C">
        <w:rPr>
          <w:b/>
          <w:sz w:val="24"/>
          <w:lang w:val="uk-UA"/>
        </w:rPr>
        <w:t>аспірантів</w:t>
      </w:r>
    </w:p>
    <w:p w:rsidR="00D8430E" w:rsidRPr="0037269C" w:rsidRDefault="00D8430E" w:rsidP="00064622">
      <w:pPr>
        <w:tabs>
          <w:tab w:val="left" w:pos="3333"/>
        </w:tabs>
        <w:suppressAutoHyphens/>
        <w:spacing w:line="276" w:lineRule="auto"/>
        <w:ind w:firstLine="709"/>
        <w:jc w:val="both"/>
        <w:rPr>
          <w:sz w:val="24"/>
          <w:lang w:val="uk-UA" w:eastAsia="uk-UA"/>
        </w:rPr>
      </w:pPr>
      <w:r w:rsidRPr="0037269C">
        <w:rPr>
          <w:sz w:val="24"/>
          <w:lang w:val="uk-UA" w:eastAsia="uk-UA"/>
        </w:rPr>
        <w:t>Контроль результатів навчання аспірантів є необхідним елементом освітнього процесу. Контроль забезпечує об’єктивну оцінку якості освітньої діяльності. Суть контролю полягає у виявленні та вимірюванні компетентностей аспірантів, у взаємопов’язаній діяльності викладача і аспіранта.</w:t>
      </w:r>
    </w:p>
    <w:p w:rsidR="00D8430E" w:rsidRDefault="00D8430E" w:rsidP="00064622">
      <w:pPr>
        <w:tabs>
          <w:tab w:val="left" w:pos="3333"/>
        </w:tabs>
        <w:suppressAutoHyphens/>
        <w:spacing w:line="276" w:lineRule="auto"/>
        <w:ind w:firstLine="709"/>
        <w:jc w:val="both"/>
        <w:rPr>
          <w:spacing w:val="-4"/>
          <w:sz w:val="24"/>
          <w:lang w:val="uk-UA" w:eastAsia="uk-UA"/>
        </w:rPr>
      </w:pPr>
      <w:r w:rsidRPr="0037269C">
        <w:rPr>
          <w:spacing w:val="-4"/>
          <w:sz w:val="24"/>
          <w:lang w:val="uk-UA" w:eastAsia="uk-UA"/>
        </w:rPr>
        <w:t>Оцінювання результатів навчання здійснюється шляхом проведення поточного та підсумкового контролю (екзаменаційного) і  оцінюється в балах, максимальна кількість яких за підсумковий контроль становить 100. Кожній сумі балів відповідає оцінка за національною шкалою та шкалою ЄКТС (табл. 1).</w:t>
      </w:r>
    </w:p>
    <w:p w:rsidR="00350FE0" w:rsidRPr="0037269C" w:rsidRDefault="00350FE0" w:rsidP="00064622">
      <w:pPr>
        <w:tabs>
          <w:tab w:val="left" w:pos="3333"/>
        </w:tabs>
        <w:suppressAutoHyphens/>
        <w:spacing w:line="276" w:lineRule="auto"/>
        <w:ind w:firstLine="709"/>
        <w:jc w:val="both"/>
        <w:rPr>
          <w:spacing w:val="-4"/>
          <w:sz w:val="24"/>
          <w:lang w:val="uk-UA" w:eastAsia="uk-UA"/>
        </w:rPr>
      </w:pPr>
    </w:p>
    <w:p w:rsidR="00D8430E" w:rsidRPr="0037269C" w:rsidRDefault="00D8430E" w:rsidP="00064622">
      <w:pPr>
        <w:suppressAutoHyphens/>
        <w:spacing w:line="276" w:lineRule="auto"/>
        <w:ind w:firstLine="709"/>
        <w:jc w:val="center"/>
        <w:rPr>
          <w:b/>
          <w:bCs/>
          <w:sz w:val="24"/>
          <w:lang w:val="uk-UA"/>
        </w:rPr>
      </w:pPr>
      <w:r w:rsidRPr="0037269C">
        <w:rPr>
          <w:sz w:val="24"/>
          <w:lang w:val="uk-UA"/>
        </w:rPr>
        <w:t xml:space="preserve">Таблиця 1 – </w:t>
      </w:r>
      <w:r w:rsidRPr="0037269C">
        <w:rPr>
          <w:b/>
          <w:bCs/>
          <w:sz w:val="24"/>
          <w:lang w:val="uk-UA"/>
        </w:rPr>
        <w:t>Шкала оцінювання успішності аспірантів</w:t>
      </w:r>
    </w:p>
    <w:tbl>
      <w:tblPr>
        <w:tblW w:w="0" w:type="auto"/>
        <w:tblInd w:w="-8" w:type="dxa"/>
        <w:tblLayout w:type="fixed"/>
        <w:tblCellMar>
          <w:left w:w="10" w:type="dxa"/>
          <w:right w:w="10" w:type="dxa"/>
        </w:tblCellMar>
        <w:tblLook w:val="00A0" w:firstRow="1" w:lastRow="0" w:firstColumn="1" w:lastColumn="0" w:noHBand="0" w:noVBand="0"/>
      </w:tblPr>
      <w:tblGrid>
        <w:gridCol w:w="1658"/>
        <w:gridCol w:w="3105"/>
        <w:gridCol w:w="2235"/>
        <w:gridCol w:w="2659"/>
      </w:tblGrid>
      <w:tr w:rsidR="00D8430E" w:rsidRPr="0037269C" w:rsidTr="00D8430E">
        <w:trPr>
          <w:trHeight w:val="428"/>
        </w:trPr>
        <w:tc>
          <w:tcPr>
            <w:tcW w:w="1658" w:type="dxa"/>
            <w:vMerge w:val="restart"/>
            <w:tcBorders>
              <w:top w:val="single" w:sz="4" w:space="0" w:color="auto"/>
              <w:left w:val="single" w:sz="4" w:space="0" w:color="auto"/>
              <w:right w:val="single" w:sz="4" w:space="0" w:color="auto"/>
            </w:tcBorders>
            <w:shd w:val="clear" w:color="auto" w:fill="FFFFFF"/>
            <w:vAlign w:val="center"/>
          </w:tcPr>
          <w:p w:rsidR="00D8430E" w:rsidRPr="0037269C" w:rsidRDefault="00D8430E" w:rsidP="00D40C0A">
            <w:pPr>
              <w:suppressAutoHyphens/>
              <w:jc w:val="center"/>
              <w:rPr>
                <w:sz w:val="20"/>
                <w:szCs w:val="20"/>
                <w:lang w:val="uk-UA"/>
              </w:rPr>
            </w:pPr>
            <w:r w:rsidRPr="0037269C">
              <w:rPr>
                <w:sz w:val="20"/>
                <w:szCs w:val="20"/>
                <w:lang w:val="uk-UA"/>
              </w:rPr>
              <w:t>За 100–бальною шкалою</w:t>
            </w:r>
          </w:p>
        </w:tc>
        <w:tc>
          <w:tcPr>
            <w:tcW w:w="5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430E" w:rsidRPr="0037269C" w:rsidRDefault="00D8430E" w:rsidP="00D40C0A">
            <w:pPr>
              <w:suppressAutoHyphens/>
              <w:ind w:firstLine="709"/>
              <w:jc w:val="center"/>
              <w:rPr>
                <w:sz w:val="20"/>
                <w:szCs w:val="20"/>
                <w:lang w:val="uk-UA"/>
              </w:rPr>
            </w:pPr>
            <w:r w:rsidRPr="0037269C">
              <w:rPr>
                <w:sz w:val="20"/>
                <w:szCs w:val="20"/>
                <w:lang w:val="uk-UA"/>
              </w:rPr>
              <w:t>За національною шкалою</w:t>
            </w:r>
          </w:p>
        </w:tc>
        <w:tc>
          <w:tcPr>
            <w:tcW w:w="2659" w:type="dxa"/>
            <w:vMerge w:val="restart"/>
            <w:tcBorders>
              <w:top w:val="single" w:sz="4" w:space="0" w:color="auto"/>
              <w:left w:val="single" w:sz="4" w:space="0" w:color="auto"/>
              <w:right w:val="single" w:sz="4" w:space="0" w:color="auto"/>
            </w:tcBorders>
            <w:shd w:val="clear" w:color="auto" w:fill="FFFFFF"/>
            <w:vAlign w:val="center"/>
          </w:tcPr>
          <w:p w:rsidR="00D8430E" w:rsidRPr="0037269C" w:rsidRDefault="00D8430E" w:rsidP="00D40C0A">
            <w:pPr>
              <w:suppressAutoHyphens/>
              <w:jc w:val="center"/>
              <w:rPr>
                <w:sz w:val="20"/>
                <w:szCs w:val="20"/>
                <w:lang w:val="uk-UA"/>
              </w:rPr>
            </w:pPr>
            <w:r w:rsidRPr="0037269C">
              <w:rPr>
                <w:sz w:val="20"/>
                <w:szCs w:val="20"/>
                <w:lang w:val="uk-UA"/>
              </w:rPr>
              <w:t>За шкалою ЕCTS</w:t>
            </w:r>
          </w:p>
        </w:tc>
      </w:tr>
      <w:tr w:rsidR="00D8430E" w:rsidRPr="0037269C" w:rsidTr="00D8430E">
        <w:trPr>
          <w:trHeight w:val="750"/>
        </w:trPr>
        <w:tc>
          <w:tcPr>
            <w:tcW w:w="1658" w:type="dxa"/>
            <w:vMerge/>
            <w:tcBorders>
              <w:left w:val="single" w:sz="4" w:space="0" w:color="auto"/>
              <w:bottom w:val="single" w:sz="4" w:space="0" w:color="auto"/>
              <w:right w:val="single" w:sz="4" w:space="0" w:color="auto"/>
            </w:tcBorders>
            <w:shd w:val="clear" w:color="auto" w:fill="FFFFFF"/>
            <w:vAlign w:val="center"/>
          </w:tcPr>
          <w:p w:rsidR="00D8430E" w:rsidRPr="0037269C" w:rsidRDefault="00D8430E" w:rsidP="00D40C0A">
            <w:pPr>
              <w:suppressAutoHyphens/>
              <w:ind w:firstLine="709"/>
              <w:jc w:val="center"/>
              <w:rPr>
                <w:sz w:val="20"/>
                <w:szCs w:val="20"/>
                <w:lang w:val="uk-UA"/>
              </w:rPr>
            </w:pPr>
          </w:p>
        </w:tc>
        <w:tc>
          <w:tcPr>
            <w:tcW w:w="3105" w:type="dxa"/>
            <w:tcBorders>
              <w:top w:val="single" w:sz="4" w:space="0" w:color="auto"/>
              <w:left w:val="single" w:sz="4" w:space="0" w:color="auto"/>
              <w:bottom w:val="single" w:sz="4" w:space="0" w:color="auto"/>
              <w:right w:val="single" w:sz="4" w:space="0" w:color="auto"/>
            </w:tcBorders>
            <w:shd w:val="clear" w:color="auto" w:fill="FFFFFF"/>
            <w:vAlign w:val="center"/>
          </w:tcPr>
          <w:p w:rsidR="00D8430E" w:rsidRPr="0037269C" w:rsidRDefault="00D8430E" w:rsidP="00D40C0A">
            <w:pPr>
              <w:suppressAutoHyphens/>
              <w:jc w:val="center"/>
              <w:rPr>
                <w:sz w:val="20"/>
                <w:szCs w:val="20"/>
                <w:lang w:val="uk-UA"/>
              </w:rPr>
            </w:pPr>
            <w:r w:rsidRPr="0037269C">
              <w:rPr>
                <w:sz w:val="20"/>
                <w:szCs w:val="20"/>
                <w:lang w:val="uk-UA"/>
              </w:rPr>
              <w:t>Екзамен, диференційований залік</w:t>
            </w:r>
          </w:p>
        </w:tc>
        <w:tc>
          <w:tcPr>
            <w:tcW w:w="2235" w:type="dxa"/>
            <w:tcBorders>
              <w:top w:val="single" w:sz="4" w:space="0" w:color="auto"/>
              <w:left w:val="single" w:sz="4" w:space="0" w:color="auto"/>
              <w:bottom w:val="single" w:sz="4" w:space="0" w:color="auto"/>
              <w:right w:val="single" w:sz="4" w:space="0" w:color="auto"/>
            </w:tcBorders>
            <w:shd w:val="clear" w:color="auto" w:fill="FFFFFF"/>
            <w:vAlign w:val="center"/>
          </w:tcPr>
          <w:p w:rsidR="00D8430E" w:rsidRPr="0037269C" w:rsidRDefault="00D8430E" w:rsidP="00D40C0A">
            <w:pPr>
              <w:suppressAutoHyphens/>
              <w:jc w:val="center"/>
              <w:rPr>
                <w:sz w:val="20"/>
                <w:szCs w:val="20"/>
                <w:lang w:val="uk-UA"/>
              </w:rPr>
            </w:pPr>
            <w:r w:rsidRPr="0037269C">
              <w:rPr>
                <w:sz w:val="20"/>
                <w:szCs w:val="20"/>
                <w:lang w:val="uk-UA"/>
              </w:rPr>
              <w:t>Залік</w:t>
            </w:r>
          </w:p>
        </w:tc>
        <w:tc>
          <w:tcPr>
            <w:tcW w:w="2659" w:type="dxa"/>
            <w:vMerge/>
            <w:tcBorders>
              <w:left w:val="single" w:sz="4" w:space="0" w:color="auto"/>
              <w:bottom w:val="single" w:sz="4" w:space="0" w:color="auto"/>
              <w:right w:val="single" w:sz="4" w:space="0" w:color="auto"/>
            </w:tcBorders>
            <w:shd w:val="clear" w:color="auto" w:fill="FFFFFF"/>
            <w:vAlign w:val="center"/>
          </w:tcPr>
          <w:p w:rsidR="00D8430E" w:rsidRPr="0037269C" w:rsidRDefault="00D8430E" w:rsidP="00D40C0A">
            <w:pPr>
              <w:suppressAutoHyphens/>
              <w:ind w:firstLine="709"/>
              <w:jc w:val="center"/>
              <w:rPr>
                <w:sz w:val="20"/>
                <w:szCs w:val="20"/>
                <w:lang w:val="uk-UA"/>
              </w:rPr>
            </w:pPr>
          </w:p>
        </w:tc>
      </w:tr>
      <w:tr w:rsidR="00D8430E" w:rsidRPr="0037269C" w:rsidTr="00D8430E">
        <w:trPr>
          <w:trHeight w:val="344"/>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D8430E" w:rsidRPr="0037269C" w:rsidRDefault="00D8430E" w:rsidP="00D40C0A">
            <w:pPr>
              <w:suppressAutoHyphens/>
              <w:jc w:val="center"/>
              <w:rPr>
                <w:sz w:val="20"/>
                <w:szCs w:val="20"/>
                <w:lang w:val="uk-UA"/>
              </w:rPr>
            </w:pPr>
            <w:r w:rsidRPr="0037269C">
              <w:rPr>
                <w:sz w:val="20"/>
                <w:szCs w:val="20"/>
                <w:lang w:val="uk-UA"/>
              </w:rPr>
              <w:t>90-100</w:t>
            </w:r>
          </w:p>
        </w:tc>
        <w:tc>
          <w:tcPr>
            <w:tcW w:w="3105" w:type="dxa"/>
            <w:tcBorders>
              <w:top w:val="single" w:sz="4" w:space="0" w:color="auto"/>
              <w:left w:val="single" w:sz="4" w:space="0" w:color="auto"/>
              <w:bottom w:val="single" w:sz="4" w:space="0" w:color="auto"/>
              <w:right w:val="single" w:sz="4" w:space="0" w:color="auto"/>
            </w:tcBorders>
            <w:shd w:val="clear" w:color="auto" w:fill="FFFFFF"/>
          </w:tcPr>
          <w:p w:rsidR="00D8430E" w:rsidRPr="0037269C" w:rsidRDefault="00D8430E" w:rsidP="00D40C0A">
            <w:pPr>
              <w:suppressAutoHyphens/>
              <w:ind w:firstLine="709"/>
              <w:rPr>
                <w:sz w:val="20"/>
                <w:szCs w:val="20"/>
                <w:lang w:val="uk-UA"/>
              </w:rPr>
            </w:pPr>
            <w:r w:rsidRPr="0037269C">
              <w:rPr>
                <w:sz w:val="20"/>
                <w:szCs w:val="20"/>
                <w:lang w:val="uk-UA"/>
              </w:rPr>
              <w:t>Відмінно</w:t>
            </w:r>
          </w:p>
        </w:tc>
        <w:tc>
          <w:tcPr>
            <w:tcW w:w="2235" w:type="dxa"/>
            <w:vMerge w:val="restart"/>
            <w:tcBorders>
              <w:top w:val="single" w:sz="4" w:space="0" w:color="auto"/>
              <w:left w:val="single" w:sz="4" w:space="0" w:color="auto"/>
              <w:right w:val="single" w:sz="4" w:space="0" w:color="auto"/>
            </w:tcBorders>
            <w:shd w:val="clear" w:color="auto" w:fill="FFFFFF"/>
          </w:tcPr>
          <w:p w:rsidR="00D8430E" w:rsidRPr="0037269C" w:rsidRDefault="00D8430E" w:rsidP="00D40C0A">
            <w:pPr>
              <w:suppressAutoHyphens/>
              <w:jc w:val="center"/>
              <w:rPr>
                <w:sz w:val="20"/>
                <w:szCs w:val="20"/>
                <w:lang w:val="uk-UA"/>
              </w:rPr>
            </w:pPr>
            <w:r w:rsidRPr="0037269C">
              <w:rPr>
                <w:sz w:val="20"/>
                <w:szCs w:val="20"/>
                <w:lang w:val="uk-UA"/>
              </w:rPr>
              <w:t>Зараховано</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8430E" w:rsidRPr="0037269C" w:rsidRDefault="00D8430E" w:rsidP="00D40C0A">
            <w:pPr>
              <w:suppressAutoHyphens/>
              <w:ind w:hanging="538"/>
              <w:jc w:val="center"/>
              <w:rPr>
                <w:sz w:val="20"/>
                <w:szCs w:val="20"/>
                <w:lang w:val="uk-UA"/>
              </w:rPr>
            </w:pPr>
            <w:r w:rsidRPr="0037269C">
              <w:rPr>
                <w:sz w:val="20"/>
                <w:szCs w:val="20"/>
                <w:lang w:val="uk-UA"/>
              </w:rPr>
              <w:t>А</w:t>
            </w:r>
          </w:p>
        </w:tc>
      </w:tr>
      <w:tr w:rsidR="00D8430E" w:rsidRPr="0037269C" w:rsidTr="00D8430E">
        <w:trPr>
          <w:trHeight w:val="208"/>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D8430E" w:rsidRPr="0037269C" w:rsidRDefault="00D8430E" w:rsidP="00D40C0A">
            <w:pPr>
              <w:suppressAutoHyphens/>
              <w:jc w:val="center"/>
              <w:rPr>
                <w:sz w:val="20"/>
                <w:szCs w:val="20"/>
                <w:lang w:val="uk-UA"/>
              </w:rPr>
            </w:pPr>
            <w:r w:rsidRPr="0037269C">
              <w:rPr>
                <w:spacing w:val="30"/>
                <w:sz w:val="20"/>
                <w:szCs w:val="20"/>
                <w:lang w:val="uk-UA"/>
              </w:rPr>
              <w:t>82-89</w:t>
            </w:r>
          </w:p>
        </w:tc>
        <w:tc>
          <w:tcPr>
            <w:tcW w:w="3105" w:type="dxa"/>
            <w:vMerge w:val="restart"/>
            <w:tcBorders>
              <w:top w:val="single" w:sz="4" w:space="0" w:color="auto"/>
              <w:left w:val="single" w:sz="4" w:space="0" w:color="auto"/>
              <w:right w:val="single" w:sz="4" w:space="0" w:color="auto"/>
            </w:tcBorders>
            <w:shd w:val="clear" w:color="auto" w:fill="FFFFFF"/>
          </w:tcPr>
          <w:p w:rsidR="00D8430E" w:rsidRPr="0037269C" w:rsidRDefault="00D8430E" w:rsidP="00D40C0A">
            <w:pPr>
              <w:suppressAutoHyphens/>
              <w:ind w:firstLine="709"/>
              <w:rPr>
                <w:sz w:val="20"/>
                <w:szCs w:val="20"/>
                <w:lang w:val="uk-UA"/>
              </w:rPr>
            </w:pPr>
            <w:r w:rsidRPr="0037269C">
              <w:rPr>
                <w:sz w:val="20"/>
                <w:szCs w:val="20"/>
                <w:lang w:val="uk-UA"/>
              </w:rPr>
              <w:t>Добре</w:t>
            </w:r>
          </w:p>
        </w:tc>
        <w:tc>
          <w:tcPr>
            <w:tcW w:w="2235" w:type="dxa"/>
            <w:vMerge/>
            <w:tcBorders>
              <w:left w:val="single" w:sz="4" w:space="0" w:color="auto"/>
              <w:right w:val="single" w:sz="4" w:space="0" w:color="auto"/>
            </w:tcBorders>
            <w:shd w:val="clear" w:color="auto" w:fill="FFFFFF"/>
          </w:tcPr>
          <w:p w:rsidR="00D8430E" w:rsidRPr="0037269C" w:rsidRDefault="00D8430E" w:rsidP="00D40C0A">
            <w:pPr>
              <w:suppressAutoHyphens/>
              <w:ind w:firstLine="709"/>
              <w:rPr>
                <w:sz w:val="20"/>
                <w:szCs w:val="20"/>
                <w:lang w:val="uk-UA"/>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8430E" w:rsidRPr="0037269C" w:rsidRDefault="00D8430E" w:rsidP="00D40C0A">
            <w:pPr>
              <w:suppressAutoHyphens/>
              <w:ind w:hanging="538"/>
              <w:jc w:val="center"/>
              <w:rPr>
                <w:sz w:val="20"/>
                <w:szCs w:val="20"/>
                <w:lang w:val="uk-UA"/>
              </w:rPr>
            </w:pPr>
            <w:r w:rsidRPr="0037269C">
              <w:rPr>
                <w:sz w:val="20"/>
                <w:szCs w:val="20"/>
                <w:lang w:val="uk-UA"/>
              </w:rPr>
              <w:t>В</w:t>
            </w:r>
          </w:p>
        </w:tc>
      </w:tr>
      <w:tr w:rsidR="00D8430E" w:rsidRPr="0037269C" w:rsidTr="00D8430E">
        <w:trPr>
          <w:trHeight w:val="328"/>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D8430E" w:rsidRPr="0037269C" w:rsidRDefault="00D8430E" w:rsidP="00D40C0A">
            <w:pPr>
              <w:suppressAutoHyphens/>
              <w:jc w:val="center"/>
              <w:rPr>
                <w:sz w:val="20"/>
                <w:szCs w:val="20"/>
                <w:lang w:val="uk-UA"/>
              </w:rPr>
            </w:pPr>
            <w:r w:rsidRPr="0037269C">
              <w:rPr>
                <w:spacing w:val="30"/>
                <w:sz w:val="20"/>
                <w:szCs w:val="20"/>
                <w:lang w:val="uk-UA"/>
              </w:rPr>
              <w:t>74-81</w:t>
            </w:r>
          </w:p>
        </w:tc>
        <w:tc>
          <w:tcPr>
            <w:tcW w:w="3105" w:type="dxa"/>
            <w:vMerge/>
            <w:tcBorders>
              <w:left w:val="single" w:sz="4" w:space="0" w:color="auto"/>
              <w:bottom w:val="single" w:sz="4" w:space="0" w:color="auto"/>
              <w:right w:val="single" w:sz="4" w:space="0" w:color="auto"/>
            </w:tcBorders>
            <w:shd w:val="clear" w:color="auto" w:fill="FFFFFF"/>
          </w:tcPr>
          <w:p w:rsidR="00D8430E" w:rsidRPr="0037269C" w:rsidRDefault="00D8430E" w:rsidP="00D40C0A">
            <w:pPr>
              <w:suppressAutoHyphens/>
              <w:ind w:firstLine="709"/>
              <w:rPr>
                <w:sz w:val="20"/>
                <w:szCs w:val="20"/>
                <w:lang w:val="uk-UA"/>
              </w:rPr>
            </w:pPr>
          </w:p>
        </w:tc>
        <w:tc>
          <w:tcPr>
            <w:tcW w:w="2235" w:type="dxa"/>
            <w:vMerge/>
            <w:tcBorders>
              <w:left w:val="single" w:sz="4" w:space="0" w:color="auto"/>
              <w:right w:val="single" w:sz="4" w:space="0" w:color="auto"/>
            </w:tcBorders>
            <w:shd w:val="clear" w:color="auto" w:fill="FFFFFF"/>
          </w:tcPr>
          <w:p w:rsidR="00D8430E" w:rsidRPr="0037269C" w:rsidRDefault="00D8430E" w:rsidP="00D40C0A">
            <w:pPr>
              <w:suppressAutoHyphens/>
              <w:ind w:firstLine="709"/>
              <w:rPr>
                <w:sz w:val="20"/>
                <w:szCs w:val="20"/>
                <w:lang w:val="uk-UA"/>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8430E" w:rsidRPr="0037269C" w:rsidRDefault="00D8430E" w:rsidP="00D40C0A">
            <w:pPr>
              <w:suppressAutoHyphens/>
              <w:ind w:hanging="538"/>
              <w:jc w:val="center"/>
              <w:rPr>
                <w:sz w:val="20"/>
                <w:szCs w:val="20"/>
                <w:lang w:val="uk-UA"/>
              </w:rPr>
            </w:pPr>
            <w:r w:rsidRPr="0037269C">
              <w:rPr>
                <w:sz w:val="20"/>
                <w:szCs w:val="20"/>
                <w:lang w:val="uk-UA"/>
              </w:rPr>
              <w:t>С</w:t>
            </w:r>
          </w:p>
        </w:tc>
      </w:tr>
      <w:tr w:rsidR="00D8430E" w:rsidRPr="0037269C" w:rsidTr="00D8430E">
        <w:trPr>
          <w:trHeight w:val="320"/>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D8430E" w:rsidRPr="0037269C" w:rsidRDefault="00D8430E" w:rsidP="00D40C0A">
            <w:pPr>
              <w:suppressAutoHyphens/>
              <w:jc w:val="center"/>
              <w:rPr>
                <w:sz w:val="20"/>
                <w:szCs w:val="20"/>
                <w:lang w:val="uk-UA"/>
              </w:rPr>
            </w:pPr>
            <w:r w:rsidRPr="0037269C">
              <w:rPr>
                <w:spacing w:val="30"/>
                <w:sz w:val="20"/>
                <w:szCs w:val="20"/>
                <w:lang w:val="uk-UA"/>
              </w:rPr>
              <w:t>64-73</w:t>
            </w:r>
          </w:p>
        </w:tc>
        <w:tc>
          <w:tcPr>
            <w:tcW w:w="3105" w:type="dxa"/>
            <w:vMerge w:val="restart"/>
            <w:tcBorders>
              <w:top w:val="single" w:sz="4" w:space="0" w:color="auto"/>
              <w:left w:val="single" w:sz="4" w:space="0" w:color="auto"/>
              <w:right w:val="single" w:sz="4" w:space="0" w:color="auto"/>
            </w:tcBorders>
            <w:shd w:val="clear" w:color="auto" w:fill="FFFFFF"/>
          </w:tcPr>
          <w:p w:rsidR="00D8430E" w:rsidRPr="0037269C" w:rsidRDefault="00D8430E" w:rsidP="00D40C0A">
            <w:pPr>
              <w:suppressAutoHyphens/>
              <w:jc w:val="center"/>
              <w:rPr>
                <w:sz w:val="20"/>
                <w:szCs w:val="20"/>
                <w:lang w:val="uk-UA"/>
              </w:rPr>
            </w:pPr>
            <w:r w:rsidRPr="0037269C">
              <w:rPr>
                <w:sz w:val="20"/>
                <w:szCs w:val="20"/>
                <w:lang w:val="uk-UA"/>
              </w:rPr>
              <w:t>Задовільно</w:t>
            </w:r>
          </w:p>
        </w:tc>
        <w:tc>
          <w:tcPr>
            <w:tcW w:w="2235" w:type="dxa"/>
            <w:vMerge/>
            <w:tcBorders>
              <w:left w:val="single" w:sz="4" w:space="0" w:color="auto"/>
              <w:right w:val="single" w:sz="4" w:space="0" w:color="auto"/>
            </w:tcBorders>
            <w:shd w:val="clear" w:color="auto" w:fill="FFFFFF"/>
          </w:tcPr>
          <w:p w:rsidR="00D8430E" w:rsidRPr="0037269C" w:rsidRDefault="00D8430E" w:rsidP="00D40C0A">
            <w:pPr>
              <w:suppressAutoHyphens/>
              <w:ind w:firstLine="709"/>
              <w:rPr>
                <w:sz w:val="20"/>
                <w:szCs w:val="20"/>
                <w:lang w:val="uk-UA"/>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8430E" w:rsidRPr="0037269C" w:rsidRDefault="00D8430E" w:rsidP="00D40C0A">
            <w:pPr>
              <w:suppressAutoHyphens/>
              <w:ind w:hanging="538"/>
              <w:jc w:val="center"/>
              <w:rPr>
                <w:sz w:val="20"/>
                <w:szCs w:val="20"/>
                <w:lang w:val="uk-UA"/>
              </w:rPr>
            </w:pPr>
            <w:r w:rsidRPr="0037269C">
              <w:rPr>
                <w:sz w:val="20"/>
                <w:szCs w:val="20"/>
                <w:lang w:val="uk-UA"/>
              </w:rPr>
              <w:t>D</w:t>
            </w:r>
          </w:p>
        </w:tc>
      </w:tr>
      <w:tr w:rsidR="00D8430E" w:rsidRPr="0037269C" w:rsidTr="00D8430E">
        <w:trPr>
          <w:trHeight w:val="326"/>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D8430E" w:rsidRPr="0037269C" w:rsidRDefault="00D8430E" w:rsidP="00D40C0A">
            <w:pPr>
              <w:suppressAutoHyphens/>
              <w:jc w:val="center"/>
              <w:rPr>
                <w:sz w:val="20"/>
                <w:szCs w:val="20"/>
                <w:lang w:val="uk-UA"/>
              </w:rPr>
            </w:pPr>
            <w:r w:rsidRPr="0037269C">
              <w:rPr>
                <w:spacing w:val="30"/>
                <w:sz w:val="20"/>
                <w:szCs w:val="20"/>
                <w:lang w:val="uk-UA"/>
              </w:rPr>
              <w:t>60-63</w:t>
            </w:r>
          </w:p>
        </w:tc>
        <w:tc>
          <w:tcPr>
            <w:tcW w:w="3105" w:type="dxa"/>
            <w:vMerge/>
            <w:tcBorders>
              <w:left w:val="single" w:sz="4" w:space="0" w:color="auto"/>
              <w:bottom w:val="single" w:sz="4" w:space="0" w:color="auto"/>
              <w:right w:val="single" w:sz="4" w:space="0" w:color="auto"/>
            </w:tcBorders>
            <w:shd w:val="clear" w:color="auto" w:fill="FFFFFF"/>
          </w:tcPr>
          <w:p w:rsidR="00D8430E" w:rsidRPr="0037269C" w:rsidRDefault="00D8430E" w:rsidP="00D40C0A">
            <w:pPr>
              <w:suppressAutoHyphens/>
              <w:ind w:firstLine="709"/>
              <w:rPr>
                <w:sz w:val="20"/>
                <w:szCs w:val="20"/>
                <w:lang w:val="uk-UA"/>
              </w:rPr>
            </w:pPr>
          </w:p>
        </w:tc>
        <w:tc>
          <w:tcPr>
            <w:tcW w:w="2235" w:type="dxa"/>
            <w:vMerge/>
            <w:tcBorders>
              <w:left w:val="single" w:sz="4" w:space="0" w:color="auto"/>
              <w:bottom w:val="single" w:sz="4" w:space="0" w:color="auto"/>
              <w:right w:val="single" w:sz="4" w:space="0" w:color="auto"/>
            </w:tcBorders>
            <w:shd w:val="clear" w:color="auto" w:fill="FFFFFF"/>
          </w:tcPr>
          <w:p w:rsidR="00D8430E" w:rsidRPr="0037269C" w:rsidRDefault="00D8430E" w:rsidP="00D40C0A">
            <w:pPr>
              <w:suppressAutoHyphens/>
              <w:ind w:firstLine="709"/>
              <w:rPr>
                <w:sz w:val="20"/>
                <w:szCs w:val="20"/>
                <w:lang w:val="uk-UA"/>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8430E" w:rsidRPr="0037269C" w:rsidRDefault="00D8430E" w:rsidP="00D40C0A">
            <w:pPr>
              <w:suppressAutoHyphens/>
              <w:ind w:hanging="538"/>
              <w:jc w:val="center"/>
              <w:rPr>
                <w:sz w:val="20"/>
                <w:szCs w:val="20"/>
                <w:lang w:val="uk-UA"/>
              </w:rPr>
            </w:pPr>
            <w:r w:rsidRPr="0037269C">
              <w:rPr>
                <w:sz w:val="20"/>
                <w:szCs w:val="20"/>
                <w:lang w:val="uk-UA"/>
              </w:rPr>
              <w:t>Е</w:t>
            </w:r>
          </w:p>
        </w:tc>
      </w:tr>
      <w:tr w:rsidR="00D8430E" w:rsidRPr="0037269C" w:rsidTr="00D8430E">
        <w:trPr>
          <w:trHeight w:val="601"/>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D8430E" w:rsidRPr="0037269C" w:rsidRDefault="00D8430E" w:rsidP="00D40C0A">
            <w:pPr>
              <w:suppressAutoHyphens/>
              <w:jc w:val="center"/>
              <w:rPr>
                <w:sz w:val="20"/>
                <w:szCs w:val="20"/>
                <w:lang w:val="uk-UA"/>
              </w:rPr>
            </w:pPr>
            <w:r w:rsidRPr="0037269C">
              <w:rPr>
                <w:sz w:val="20"/>
                <w:szCs w:val="20"/>
                <w:lang w:val="uk-UA"/>
              </w:rPr>
              <w:t>35-59</w:t>
            </w:r>
          </w:p>
        </w:tc>
        <w:tc>
          <w:tcPr>
            <w:tcW w:w="5340" w:type="dxa"/>
            <w:gridSpan w:val="2"/>
            <w:tcBorders>
              <w:top w:val="single" w:sz="4" w:space="0" w:color="auto"/>
              <w:left w:val="single" w:sz="4" w:space="0" w:color="auto"/>
              <w:bottom w:val="single" w:sz="4" w:space="0" w:color="auto"/>
              <w:right w:val="single" w:sz="4" w:space="0" w:color="auto"/>
            </w:tcBorders>
            <w:shd w:val="clear" w:color="auto" w:fill="FFFFFF"/>
          </w:tcPr>
          <w:p w:rsidR="00D8430E" w:rsidRPr="0037269C" w:rsidRDefault="00D8430E" w:rsidP="00D40C0A">
            <w:pPr>
              <w:suppressAutoHyphens/>
              <w:jc w:val="center"/>
              <w:rPr>
                <w:sz w:val="20"/>
                <w:szCs w:val="20"/>
                <w:lang w:val="uk-UA"/>
              </w:rPr>
            </w:pPr>
            <w:r w:rsidRPr="0037269C">
              <w:rPr>
                <w:sz w:val="20"/>
                <w:szCs w:val="20"/>
                <w:lang w:val="uk-UA"/>
              </w:rPr>
              <w:t>Незадовільно (не зараховано) з можливістю повторного складання</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8430E" w:rsidRPr="0037269C" w:rsidRDefault="00D8430E" w:rsidP="00D40C0A">
            <w:pPr>
              <w:suppressAutoHyphens/>
              <w:ind w:hanging="538"/>
              <w:jc w:val="center"/>
              <w:rPr>
                <w:sz w:val="20"/>
                <w:szCs w:val="20"/>
                <w:lang w:val="uk-UA"/>
              </w:rPr>
            </w:pPr>
            <w:r w:rsidRPr="0037269C">
              <w:rPr>
                <w:sz w:val="20"/>
                <w:szCs w:val="20"/>
                <w:lang w:val="uk-UA"/>
              </w:rPr>
              <w:t>FX</w:t>
            </w:r>
          </w:p>
        </w:tc>
      </w:tr>
      <w:tr w:rsidR="00D8430E" w:rsidRPr="0037269C" w:rsidTr="00D8430E">
        <w:trPr>
          <w:trHeight w:val="263"/>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D8430E" w:rsidRPr="0037269C" w:rsidRDefault="00D8430E" w:rsidP="00D40C0A">
            <w:pPr>
              <w:suppressAutoHyphens/>
              <w:jc w:val="center"/>
              <w:rPr>
                <w:sz w:val="20"/>
                <w:szCs w:val="20"/>
                <w:lang w:val="uk-UA"/>
              </w:rPr>
            </w:pPr>
            <w:r w:rsidRPr="0037269C">
              <w:rPr>
                <w:spacing w:val="30"/>
                <w:sz w:val="20"/>
                <w:szCs w:val="20"/>
                <w:lang w:val="uk-UA"/>
              </w:rPr>
              <w:t>0-34</w:t>
            </w:r>
          </w:p>
        </w:tc>
        <w:tc>
          <w:tcPr>
            <w:tcW w:w="5340" w:type="dxa"/>
            <w:gridSpan w:val="2"/>
            <w:tcBorders>
              <w:top w:val="single" w:sz="4" w:space="0" w:color="auto"/>
              <w:left w:val="single" w:sz="4" w:space="0" w:color="auto"/>
              <w:bottom w:val="single" w:sz="4" w:space="0" w:color="auto"/>
              <w:right w:val="single" w:sz="4" w:space="0" w:color="auto"/>
            </w:tcBorders>
            <w:shd w:val="clear" w:color="auto" w:fill="FFFFFF"/>
          </w:tcPr>
          <w:p w:rsidR="00D8430E" w:rsidRPr="0037269C" w:rsidRDefault="00D8430E" w:rsidP="00D40C0A">
            <w:pPr>
              <w:suppressAutoHyphens/>
              <w:jc w:val="center"/>
              <w:rPr>
                <w:sz w:val="20"/>
                <w:szCs w:val="20"/>
                <w:lang w:val="uk-UA"/>
              </w:rPr>
            </w:pPr>
            <w:r w:rsidRPr="0037269C">
              <w:rPr>
                <w:sz w:val="20"/>
                <w:szCs w:val="20"/>
                <w:lang w:val="uk-UA"/>
              </w:rPr>
              <w:t>Незадовільно (не зараховано) з обов’язковим повторним вивченням дисципліни</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8430E" w:rsidRPr="0037269C" w:rsidRDefault="00D8430E" w:rsidP="00D40C0A">
            <w:pPr>
              <w:suppressAutoHyphens/>
              <w:ind w:hanging="538"/>
              <w:jc w:val="center"/>
              <w:rPr>
                <w:sz w:val="20"/>
                <w:szCs w:val="20"/>
                <w:lang w:val="uk-UA"/>
              </w:rPr>
            </w:pPr>
            <w:r w:rsidRPr="0037269C">
              <w:rPr>
                <w:sz w:val="20"/>
                <w:szCs w:val="20"/>
                <w:lang w:val="uk-UA"/>
              </w:rPr>
              <w:t>F</w:t>
            </w:r>
          </w:p>
        </w:tc>
      </w:tr>
    </w:tbl>
    <w:p w:rsidR="00D8430E" w:rsidRPr="0037269C" w:rsidRDefault="00D8430E" w:rsidP="00D40C0A">
      <w:pPr>
        <w:widowControl w:val="0"/>
        <w:suppressAutoHyphens/>
        <w:spacing w:line="276" w:lineRule="auto"/>
        <w:jc w:val="both"/>
        <w:rPr>
          <w:b/>
          <w:sz w:val="24"/>
          <w:lang w:val="uk-UA"/>
        </w:rPr>
      </w:pPr>
    </w:p>
    <w:p w:rsidR="00D8430E" w:rsidRPr="0037269C" w:rsidRDefault="00D8430E" w:rsidP="00064622">
      <w:pPr>
        <w:widowControl w:val="0"/>
        <w:suppressAutoHyphens/>
        <w:spacing w:line="276" w:lineRule="auto"/>
        <w:ind w:firstLine="709"/>
        <w:jc w:val="center"/>
        <w:rPr>
          <w:b/>
          <w:sz w:val="24"/>
          <w:lang w:val="uk-UA"/>
        </w:rPr>
      </w:pPr>
      <w:r w:rsidRPr="0037269C">
        <w:rPr>
          <w:b/>
          <w:sz w:val="24"/>
          <w:lang w:val="uk-UA"/>
        </w:rPr>
        <w:lastRenderedPageBreak/>
        <w:t>Критерії поточної оцінки знань аспірантів</w:t>
      </w:r>
    </w:p>
    <w:p w:rsidR="00D8430E" w:rsidRPr="0037269C" w:rsidRDefault="00D8430E" w:rsidP="00064622">
      <w:pPr>
        <w:widowControl w:val="0"/>
        <w:suppressAutoHyphens/>
        <w:spacing w:line="276" w:lineRule="auto"/>
        <w:ind w:firstLine="709"/>
        <w:jc w:val="both"/>
        <w:rPr>
          <w:sz w:val="24"/>
          <w:lang w:val="uk-UA"/>
        </w:rPr>
      </w:pPr>
      <w:r w:rsidRPr="0037269C">
        <w:rPr>
          <w:sz w:val="24"/>
          <w:lang w:val="uk-UA"/>
        </w:rPr>
        <w:t>Усний виступ та виконання письмового завдання, тестування:</w:t>
      </w:r>
    </w:p>
    <w:p w:rsidR="00D8430E" w:rsidRPr="0037269C" w:rsidRDefault="00D8430E" w:rsidP="00064622">
      <w:pPr>
        <w:widowControl w:val="0"/>
        <w:suppressAutoHyphens/>
        <w:spacing w:line="276" w:lineRule="auto"/>
        <w:ind w:firstLine="709"/>
        <w:jc w:val="both"/>
        <w:rPr>
          <w:sz w:val="24"/>
          <w:lang w:val="uk-UA"/>
        </w:rPr>
      </w:pPr>
      <w:r w:rsidRPr="0037269C">
        <w:rPr>
          <w:sz w:val="24"/>
          <w:lang w:val="uk-UA"/>
        </w:rPr>
        <w:t>Оцінка «відмінно» (5) –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обов’язкову та додаткову літературу. Правильно вирішив усі тестові завдання.</w:t>
      </w:r>
    </w:p>
    <w:p w:rsidR="00D8430E" w:rsidRPr="0037269C" w:rsidRDefault="00D8430E" w:rsidP="00064622">
      <w:pPr>
        <w:widowControl w:val="0"/>
        <w:suppressAutoHyphens/>
        <w:spacing w:line="276" w:lineRule="auto"/>
        <w:ind w:firstLine="709"/>
        <w:jc w:val="both"/>
        <w:rPr>
          <w:sz w:val="24"/>
          <w:lang w:val="uk-UA"/>
        </w:rPr>
      </w:pPr>
      <w:r w:rsidRPr="0037269C">
        <w:rPr>
          <w:sz w:val="24"/>
          <w:lang w:val="uk-UA"/>
        </w:rPr>
        <w:t>Оцінка «добре» (4) –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тестових завдань.</w:t>
      </w:r>
    </w:p>
    <w:p w:rsidR="00D8430E" w:rsidRPr="0037269C" w:rsidRDefault="00D8430E" w:rsidP="00064622">
      <w:pPr>
        <w:widowControl w:val="0"/>
        <w:suppressAutoHyphens/>
        <w:spacing w:line="276" w:lineRule="auto"/>
        <w:ind w:firstLine="709"/>
        <w:jc w:val="both"/>
        <w:rPr>
          <w:sz w:val="24"/>
          <w:lang w:val="uk-UA"/>
        </w:rPr>
      </w:pPr>
      <w:r w:rsidRPr="0037269C">
        <w:rPr>
          <w:sz w:val="24"/>
          <w:lang w:val="uk-UA"/>
        </w:rPr>
        <w:t>Оцінка «задовільно» (3) – в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 Правильно вирішив половину тестових завдань.</w:t>
      </w:r>
    </w:p>
    <w:p w:rsidR="00D8430E" w:rsidRPr="0037269C" w:rsidRDefault="00D8430E" w:rsidP="00064622">
      <w:pPr>
        <w:widowControl w:val="0"/>
        <w:suppressAutoHyphens/>
        <w:spacing w:line="276" w:lineRule="auto"/>
        <w:ind w:firstLine="709"/>
        <w:jc w:val="both"/>
        <w:rPr>
          <w:sz w:val="24"/>
          <w:lang w:val="uk-UA"/>
        </w:rPr>
      </w:pPr>
      <w:r w:rsidRPr="0037269C">
        <w:rPr>
          <w:sz w:val="24"/>
          <w:lang w:val="uk-UA"/>
        </w:rPr>
        <w:t>Оцінка «незадовільно» (2) –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та практичних завдань, допускаючи при цьому суттєві неточності, правильно вирішив меншість тестових завдань.</w:t>
      </w:r>
    </w:p>
    <w:p w:rsidR="00D8430E" w:rsidRPr="0037269C" w:rsidRDefault="00D8430E" w:rsidP="00064622">
      <w:pPr>
        <w:suppressAutoHyphens/>
        <w:spacing w:line="276" w:lineRule="auto"/>
        <w:ind w:firstLine="709"/>
        <w:jc w:val="both"/>
        <w:rPr>
          <w:sz w:val="24"/>
          <w:lang w:val="uk-UA" w:eastAsia="uk-UA"/>
        </w:rPr>
      </w:pPr>
      <w:r w:rsidRPr="0037269C">
        <w:rPr>
          <w:sz w:val="24"/>
          <w:lang w:val="uk-UA" w:eastAsia="uk-UA"/>
        </w:rPr>
        <w:t xml:space="preserve"> В кінці семестру обчислюється середнє арифметичне значення (САЗ) усіх отриманих аспірантом оцінок з наступним переведенням його у бали за формулою:</w:t>
      </w:r>
    </w:p>
    <w:p w:rsidR="00D8430E" w:rsidRPr="0037269C" w:rsidRDefault="00D8430E" w:rsidP="00064622">
      <w:pPr>
        <w:suppressAutoHyphens/>
        <w:spacing w:line="276" w:lineRule="auto"/>
        <w:ind w:firstLine="709"/>
        <w:jc w:val="center"/>
        <w:rPr>
          <w:position w:val="-24"/>
          <w:sz w:val="24"/>
          <w:lang w:val="uk-UA" w:eastAsia="uk-UA"/>
        </w:rPr>
      </w:pPr>
      <w:r w:rsidRPr="0037269C">
        <w:rPr>
          <w:position w:val="-24"/>
          <w:sz w:val="24"/>
          <w:lang w:val="uk-UA" w:eastAsia="uk-UA"/>
        </w:rPr>
        <w:object w:dxaOrig="2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0.75pt" o:ole="">
            <v:imagedata r:id="rId11" o:title=""/>
          </v:shape>
          <o:OLEObject Type="Embed" ProgID="Equation.3" ShapeID="_x0000_i1025" DrawAspect="Content" ObjectID="_1681563596" r:id="rId12"/>
        </w:object>
      </w:r>
    </w:p>
    <w:p w:rsidR="00D8430E" w:rsidRPr="0037269C" w:rsidRDefault="00D8430E" w:rsidP="00064622">
      <w:pPr>
        <w:suppressAutoHyphens/>
        <w:spacing w:line="276" w:lineRule="auto"/>
        <w:ind w:firstLine="709"/>
        <w:jc w:val="both"/>
        <w:rPr>
          <w:sz w:val="24"/>
          <w:lang w:val="uk-UA" w:eastAsia="uk-UA"/>
        </w:rPr>
      </w:pPr>
      <w:r w:rsidRPr="0037269C">
        <w:rPr>
          <w:sz w:val="24"/>
          <w:lang w:val="uk-UA" w:eastAsia="uk-UA"/>
        </w:rPr>
        <w:t>Бал з поточного контролю може бути змінений за рахунок заохочувальних балів:</w:t>
      </w:r>
    </w:p>
    <w:p w:rsidR="00D8430E" w:rsidRPr="0037269C" w:rsidRDefault="00D8430E" w:rsidP="00064622">
      <w:pPr>
        <w:numPr>
          <w:ilvl w:val="0"/>
          <w:numId w:val="11"/>
        </w:numPr>
        <w:tabs>
          <w:tab w:val="left" w:pos="1438"/>
        </w:tabs>
        <w:suppressAutoHyphens/>
        <w:spacing w:line="276" w:lineRule="auto"/>
        <w:ind w:firstLine="709"/>
        <w:jc w:val="both"/>
        <w:rPr>
          <w:sz w:val="24"/>
          <w:lang w:val="uk-UA" w:eastAsia="uk-UA"/>
        </w:rPr>
      </w:pPr>
      <w:r w:rsidRPr="0037269C">
        <w:rPr>
          <w:sz w:val="24"/>
          <w:lang w:val="uk-UA" w:eastAsia="uk-UA"/>
        </w:rPr>
        <w:t>аспірантам, які не мають пропусків занять протягом семестру (додається 2 бали);</w:t>
      </w:r>
    </w:p>
    <w:p w:rsidR="00D8430E" w:rsidRPr="0037269C" w:rsidRDefault="00D8430E" w:rsidP="00064622">
      <w:pPr>
        <w:numPr>
          <w:ilvl w:val="0"/>
          <w:numId w:val="11"/>
        </w:numPr>
        <w:tabs>
          <w:tab w:val="left" w:pos="1445"/>
        </w:tabs>
        <w:suppressAutoHyphens/>
        <w:spacing w:line="276" w:lineRule="auto"/>
        <w:ind w:firstLine="709"/>
        <w:jc w:val="both"/>
        <w:rPr>
          <w:sz w:val="24"/>
          <w:lang w:val="uk-UA" w:eastAsia="uk-UA"/>
        </w:rPr>
      </w:pPr>
      <w:r w:rsidRPr="0037269C">
        <w:rPr>
          <w:sz w:val="24"/>
          <w:lang w:val="uk-UA" w:eastAsia="uk-UA"/>
        </w:rPr>
        <w:t xml:space="preserve">за участь в університетських аспірантських олімпіадах, наукових конференціях (додається 2 бали), на </w:t>
      </w:r>
      <w:proofErr w:type="spellStart"/>
      <w:r w:rsidRPr="0037269C">
        <w:rPr>
          <w:sz w:val="24"/>
          <w:lang w:val="uk-UA" w:eastAsia="uk-UA"/>
        </w:rPr>
        <w:t>міжвузівському-</w:t>
      </w:r>
      <w:proofErr w:type="spellEnd"/>
      <w:r w:rsidRPr="0037269C">
        <w:rPr>
          <w:sz w:val="24"/>
          <w:lang w:val="uk-UA" w:eastAsia="uk-UA"/>
        </w:rPr>
        <w:t xml:space="preserve"> рівні (додається 5 балів);</w:t>
      </w:r>
    </w:p>
    <w:p w:rsidR="00D8430E" w:rsidRPr="0037269C" w:rsidRDefault="00D8430E" w:rsidP="00064622">
      <w:pPr>
        <w:widowControl w:val="0"/>
        <w:suppressAutoHyphens/>
        <w:spacing w:line="276" w:lineRule="auto"/>
        <w:ind w:firstLine="709"/>
        <w:jc w:val="both"/>
        <w:rPr>
          <w:sz w:val="24"/>
          <w:lang w:val="uk-UA"/>
        </w:rPr>
      </w:pPr>
      <w:r w:rsidRPr="0037269C">
        <w:rPr>
          <w:sz w:val="24"/>
          <w:lang w:val="uk-UA"/>
        </w:rPr>
        <w:t>- за інші види навчально-дослідної роботи бали додаються за рішенням кафедри.</w:t>
      </w:r>
    </w:p>
    <w:p w:rsidR="00D8430E" w:rsidRPr="0037269C" w:rsidRDefault="00D8430E" w:rsidP="00064622">
      <w:pPr>
        <w:widowControl w:val="0"/>
        <w:suppressAutoHyphens/>
        <w:spacing w:line="276" w:lineRule="auto"/>
        <w:ind w:firstLine="709"/>
        <w:jc w:val="center"/>
        <w:rPr>
          <w:b/>
          <w:sz w:val="24"/>
          <w:lang w:val="uk-UA"/>
        </w:rPr>
      </w:pPr>
    </w:p>
    <w:p w:rsidR="00D8430E" w:rsidRPr="0037269C" w:rsidRDefault="00D8430E" w:rsidP="00064622">
      <w:pPr>
        <w:widowControl w:val="0"/>
        <w:suppressAutoHyphens/>
        <w:spacing w:line="276" w:lineRule="auto"/>
        <w:ind w:firstLine="709"/>
        <w:jc w:val="center"/>
        <w:rPr>
          <w:b/>
          <w:sz w:val="24"/>
          <w:lang w:val="uk-UA"/>
        </w:rPr>
      </w:pPr>
      <w:r w:rsidRPr="0037269C">
        <w:rPr>
          <w:b/>
          <w:sz w:val="24"/>
          <w:lang w:val="uk-UA"/>
        </w:rPr>
        <w:t>Критерії оцінки знань з дисципліни на екзамені</w:t>
      </w:r>
    </w:p>
    <w:p w:rsidR="00D8430E" w:rsidRPr="0037269C" w:rsidRDefault="00D8430E" w:rsidP="00064622">
      <w:pPr>
        <w:widowControl w:val="0"/>
        <w:suppressAutoHyphens/>
        <w:spacing w:line="276" w:lineRule="auto"/>
        <w:ind w:firstLine="709"/>
        <w:jc w:val="both"/>
        <w:rPr>
          <w:sz w:val="24"/>
          <w:lang w:val="uk-UA"/>
        </w:rPr>
      </w:pPr>
      <w:r w:rsidRPr="0037269C">
        <w:rPr>
          <w:sz w:val="24"/>
          <w:lang w:val="uk-UA"/>
        </w:rPr>
        <w:t>Виконання  завдання  потребує  повної  аналітичної і змістовної  відповіді (оцінюється від 0 до 50 балів) .</w:t>
      </w:r>
    </w:p>
    <w:p w:rsidR="00D8430E" w:rsidRPr="0037269C" w:rsidRDefault="00D8430E" w:rsidP="00064622">
      <w:pPr>
        <w:widowControl w:val="0"/>
        <w:suppressAutoHyphens/>
        <w:spacing w:line="276" w:lineRule="auto"/>
        <w:ind w:firstLine="709"/>
        <w:jc w:val="both"/>
        <w:rPr>
          <w:sz w:val="24"/>
          <w:lang w:val="uk-UA"/>
        </w:rPr>
      </w:pPr>
      <w:r w:rsidRPr="0037269C">
        <w:rPr>
          <w:sz w:val="24"/>
          <w:lang w:val="uk-UA"/>
        </w:rPr>
        <w:t>45-50 балів отримують аспіранти, які повно та ґрунтовно розкрили теоретичне питання, використавши при цьому не лише обов’язкову, а й додаткову літературу.</w:t>
      </w:r>
    </w:p>
    <w:p w:rsidR="00D8430E" w:rsidRPr="0037269C" w:rsidRDefault="00D8430E" w:rsidP="00064622">
      <w:pPr>
        <w:widowControl w:val="0"/>
        <w:suppressAutoHyphens/>
        <w:spacing w:line="276" w:lineRule="auto"/>
        <w:ind w:firstLine="709"/>
        <w:jc w:val="both"/>
        <w:rPr>
          <w:sz w:val="24"/>
          <w:lang w:val="uk-UA"/>
        </w:rPr>
      </w:pPr>
      <w:r w:rsidRPr="0037269C">
        <w:rPr>
          <w:sz w:val="24"/>
          <w:lang w:val="uk-UA"/>
        </w:rPr>
        <w:t xml:space="preserve">41-44 отримують аспіранти, які в цілому розкрили теоретичне питання, однак не повно і допустивши деякі неточності. При цьому не використав на достатньому рівні обов’язкову літературу. </w:t>
      </w:r>
    </w:p>
    <w:p w:rsidR="00D8430E" w:rsidRPr="0037269C" w:rsidRDefault="00D8430E" w:rsidP="00064622">
      <w:pPr>
        <w:widowControl w:val="0"/>
        <w:suppressAutoHyphens/>
        <w:spacing w:line="276" w:lineRule="auto"/>
        <w:ind w:firstLine="709"/>
        <w:jc w:val="both"/>
        <w:rPr>
          <w:sz w:val="24"/>
          <w:lang w:val="uk-UA"/>
        </w:rPr>
      </w:pPr>
      <w:r w:rsidRPr="0037269C">
        <w:rPr>
          <w:sz w:val="24"/>
          <w:lang w:val="uk-UA"/>
        </w:rPr>
        <w:t>37-40 балів отримують аспіранти,</w:t>
      </w:r>
      <w:bookmarkStart w:id="0" w:name="_GoBack"/>
      <w:bookmarkEnd w:id="0"/>
      <w:r w:rsidRPr="0037269C">
        <w:rPr>
          <w:sz w:val="24"/>
          <w:lang w:val="uk-UA"/>
        </w:rPr>
        <w:t xml:space="preserve"> які правильно визначили сутність питання, але розкрили його не повністю, допустивши деякі незначні помилки. </w:t>
      </w:r>
    </w:p>
    <w:p w:rsidR="00D8430E" w:rsidRPr="0037269C" w:rsidRDefault="00D8430E" w:rsidP="00064622">
      <w:pPr>
        <w:widowControl w:val="0"/>
        <w:suppressAutoHyphens/>
        <w:spacing w:line="276" w:lineRule="auto"/>
        <w:ind w:firstLine="709"/>
        <w:jc w:val="both"/>
        <w:rPr>
          <w:sz w:val="24"/>
          <w:lang w:val="uk-UA"/>
        </w:rPr>
      </w:pPr>
      <w:r w:rsidRPr="0037269C">
        <w:rPr>
          <w:sz w:val="24"/>
          <w:lang w:val="uk-UA"/>
        </w:rPr>
        <w:t xml:space="preserve">34-36 балів отримують аспіранти, які правильно визначили сутність питання, розкривши його лише частково і допустивши при цьому окремі помилки, котрі не впливають на загальне розуміння питання. </w:t>
      </w:r>
    </w:p>
    <w:p w:rsidR="00D8430E" w:rsidRPr="0037269C" w:rsidRDefault="00D8430E" w:rsidP="00064622">
      <w:pPr>
        <w:widowControl w:val="0"/>
        <w:suppressAutoHyphens/>
        <w:spacing w:line="276" w:lineRule="auto"/>
        <w:ind w:firstLine="709"/>
        <w:jc w:val="both"/>
        <w:rPr>
          <w:sz w:val="24"/>
          <w:lang w:val="uk-UA"/>
        </w:rPr>
      </w:pPr>
      <w:r w:rsidRPr="0037269C">
        <w:rPr>
          <w:sz w:val="24"/>
          <w:lang w:val="uk-UA"/>
        </w:rPr>
        <w:lastRenderedPageBreak/>
        <w:t>30-33 балів отримують аспіранти, які правильно визначили сутність питання, недостатньо або поверхово розкривши більшість його окремих положень і допустивши при цьому окремі помилки, які частково вплинули на загальне розуміння проблеми.. 0-29 балів отримують аспіранти, які частково та поверхово розкрили лише окремі положення питання і допустили при цьому певні суттєві помилки, котрі значно вплинули на загальне розуміння питання.</w:t>
      </w:r>
    </w:p>
    <w:p w:rsidR="00D8430E" w:rsidRPr="0037269C" w:rsidRDefault="00D8430E" w:rsidP="00064622">
      <w:pPr>
        <w:widowControl w:val="0"/>
        <w:suppressAutoHyphens/>
        <w:jc w:val="right"/>
        <w:rPr>
          <w:sz w:val="24"/>
          <w:lang w:val="uk-UA"/>
        </w:rPr>
      </w:pPr>
    </w:p>
    <w:p w:rsidR="00700C30" w:rsidRPr="0037269C" w:rsidRDefault="000F1F0D" w:rsidP="00064622">
      <w:pPr>
        <w:widowControl w:val="0"/>
        <w:suppressAutoHyphens/>
        <w:jc w:val="center"/>
        <w:rPr>
          <w:b/>
          <w:sz w:val="24"/>
          <w:lang w:val="uk-UA"/>
        </w:rPr>
      </w:pPr>
      <w:r w:rsidRPr="0037269C">
        <w:rPr>
          <w:b/>
          <w:sz w:val="24"/>
          <w:lang w:val="uk-UA"/>
        </w:rPr>
        <w:t>8</w:t>
      </w:r>
      <w:r w:rsidR="00A85B50" w:rsidRPr="0037269C">
        <w:rPr>
          <w:b/>
          <w:sz w:val="24"/>
          <w:lang w:val="uk-UA"/>
        </w:rPr>
        <w:t xml:space="preserve">. </w:t>
      </w:r>
      <w:r w:rsidR="00700C30" w:rsidRPr="0037269C">
        <w:rPr>
          <w:b/>
          <w:sz w:val="24"/>
          <w:lang w:val="uk-UA"/>
        </w:rPr>
        <w:t>Навчально-методичне забезпечення</w:t>
      </w:r>
    </w:p>
    <w:p w:rsidR="005F6352" w:rsidRDefault="005F6352" w:rsidP="00064622">
      <w:pPr>
        <w:shd w:val="clear" w:color="auto" w:fill="FFFFFF"/>
        <w:tabs>
          <w:tab w:val="num" w:pos="0"/>
        </w:tabs>
        <w:suppressAutoHyphens/>
        <w:spacing w:line="276" w:lineRule="auto"/>
        <w:ind w:firstLine="709"/>
        <w:jc w:val="center"/>
        <w:rPr>
          <w:b/>
          <w:bCs/>
          <w:color w:val="000000"/>
          <w:spacing w:val="1"/>
          <w:sz w:val="24"/>
          <w:lang w:val="en-US"/>
        </w:rPr>
      </w:pPr>
    </w:p>
    <w:p w:rsidR="00D8430E" w:rsidRPr="0037269C" w:rsidRDefault="00D8430E" w:rsidP="00064622">
      <w:pPr>
        <w:shd w:val="clear" w:color="auto" w:fill="FFFFFF"/>
        <w:tabs>
          <w:tab w:val="num" w:pos="0"/>
        </w:tabs>
        <w:suppressAutoHyphens/>
        <w:spacing w:line="276" w:lineRule="auto"/>
        <w:ind w:firstLine="709"/>
        <w:jc w:val="center"/>
        <w:rPr>
          <w:b/>
          <w:bCs/>
          <w:color w:val="000000"/>
          <w:spacing w:val="1"/>
          <w:sz w:val="24"/>
          <w:lang w:val="uk-UA"/>
        </w:rPr>
      </w:pPr>
      <w:r w:rsidRPr="0037269C">
        <w:rPr>
          <w:b/>
          <w:bCs/>
          <w:color w:val="000000"/>
          <w:spacing w:val="1"/>
          <w:sz w:val="24"/>
          <w:lang w:val="uk-UA"/>
        </w:rPr>
        <w:t>Базова</w:t>
      </w:r>
    </w:p>
    <w:p w:rsidR="00350FE0" w:rsidRPr="00350FE0" w:rsidRDefault="00350FE0" w:rsidP="004E11C9">
      <w:pPr>
        <w:autoSpaceDE w:val="0"/>
        <w:autoSpaceDN w:val="0"/>
        <w:adjustRightInd w:val="0"/>
        <w:spacing w:after="14"/>
        <w:jc w:val="both"/>
        <w:rPr>
          <w:rFonts w:eastAsia="Calibri"/>
          <w:color w:val="000000"/>
          <w:sz w:val="23"/>
          <w:szCs w:val="23"/>
          <w:lang w:eastAsia="uk-UA"/>
        </w:rPr>
      </w:pPr>
      <w:r>
        <w:rPr>
          <w:rFonts w:eastAsia="Calibri"/>
          <w:color w:val="000000"/>
          <w:sz w:val="23"/>
          <w:szCs w:val="23"/>
          <w:lang w:val="uk-UA" w:eastAsia="uk-UA"/>
        </w:rPr>
        <w:t xml:space="preserve">1. </w:t>
      </w:r>
      <w:proofErr w:type="spellStart"/>
      <w:r w:rsidRPr="00350FE0">
        <w:rPr>
          <w:rFonts w:eastAsia="Calibri"/>
          <w:color w:val="000000"/>
          <w:sz w:val="23"/>
          <w:szCs w:val="23"/>
          <w:lang w:eastAsia="uk-UA"/>
        </w:rPr>
        <w:t>Конституція</w:t>
      </w:r>
      <w:proofErr w:type="spellEnd"/>
      <w:r w:rsidRPr="00350FE0">
        <w:rPr>
          <w:rFonts w:eastAsia="Calibri"/>
          <w:color w:val="000000"/>
          <w:sz w:val="23"/>
          <w:szCs w:val="23"/>
          <w:lang w:eastAsia="uk-UA"/>
        </w:rPr>
        <w:t xml:space="preserve"> </w:t>
      </w:r>
      <w:proofErr w:type="spellStart"/>
      <w:r w:rsidRPr="00350FE0">
        <w:rPr>
          <w:rFonts w:eastAsia="Calibri"/>
          <w:color w:val="000000"/>
          <w:sz w:val="23"/>
          <w:szCs w:val="23"/>
          <w:lang w:eastAsia="uk-UA"/>
        </w:rPr>
        <w:t>України</w:t>
      </w:r>
      <w:proofErr w:type="spellEnd"/>
      <w:r w:rsidRPr="00350FE0">
        <w:rPr>
          <w:rFonts w:eastAsia="Calibri"/>
          <w:color w:val="000000"/>
          <w:sz w:val="23"/>
          <w:szCs w:val="23"/>
          <w:lang w:eastAsia="uk-UA"/>
        </w:rPr>
        <w:t xml:space="preserve">: </w:t>
      </w:r>
      <w:proofErr w:type="spellStart"/>
      <w:r w:rsidRPr="00350FE0">
        <w:rPr>
          <w:rFonts w:eastAsia="Calibri"/>
          <w:color w:val="000000"/>
          <w:sz w:val="23"/>
          <w:szCs w:val="23"/>
          <w:lang w:eastAsia="uk-UA"/>
        </w:rPr>
        <w:t>Основний</w:t>
      </w:r>
      <w:proofErr w:type="spellEnd"/>
      <w:r w:rsidRPr="00350FE0">
        <w:rPr>
          <w:rFonts w:eastAsia="Calibri"/>
          <w:color w:val="000000"/>
          <w:sz w:val="23"/>
          <w:szCs w:val="23"/>
          <w:lang w:eastAsia="uk-UA"/>
        </w:rPr>
        <w:t xml:space="preserve"> Закон </w:t>
      </w:r>
      <w:proofErr w:type="spellStart"/>
      <w:r w:rsidRPr="00350FE0">
        <w:rPr>
          <w:rFonts w:eastAsia="Calibri"/>
          <w:color w:val="000000"/>
          <w:sz w:val="23"/>
          <w:szCs w:val="23"/>
          <w:lang w:eastAsia="uk-UA"/>
        </w:rPr>
        <w:t>України</w:t>
      </w:r>
      <w:proofErr w:type="spellEnd"/>
      <w:r w:rsidRPr="00350FE0">
        <w:rPr>
          <w:rFonts w:eastAsia="Calibri"/>
          <w:color w:val="000000"/>
          <w:sz w:val="23"/>
          <w:szCs w:val="23"/>
          <w:lang w:eastAsia="uk-UA"/>
        </w:rPr>
        <w:t xml:space="preserve"> </w:t>
      </w:r>
      <w:proofErr w:type="spellStart"/>
      <w:r w:rsidRPr="00350FE0">
        <w:rPr>
          <w:rFonts w:eastAsia="Calibri"/>
          <w:color w:val="000000"/>
          <w:sz w:val="23"/>
          <w:szCs w:val="23"/>
          <w:lang w:eastAsia="uk-UA"/>
        </w:rPr>
        <w:t>від</w:t>
      </w:r>
      <w:proofErr w:type="spellEnd"/>
      <w:r w:rsidRPr="00350FE0">
        <w:rPr>
          <w:rFonts w:eastAsia="Calibri"/>
          <w:color w:val="000000"/>
          <w:sz w:val="23"/>
          <w:szCs w:val="23"/>
          <w:lang w:eastAsia="uk-UA"/>
        </w:rPr>
        <w:t xml:space="preserve"> 28 </w:t>
      </w:r>
      <w:proofErr w:type="spellStart"/>
      <w:r w:rsidRPr="00350FE0">
        <w:rPr>
          <w:rFonts w:eastAsia="Calibri"/>
          <w:color w:val="000000"/>
          <w:sz w:val="23"/>
          <w:szCs w:val="23"/>
          <w:lang w:eastAsia="uk-UA"/>
        </w:rPr>
        <w:t>червня</w:t>
      </w:r>
      <w:proofErr w:type="spellEnd"/>
      <w:r w:rsidRPr="00350FE0">
        <w:rPr>
          <w:rFonts w:eastAsia="Calibri"/>
          <w:color w:val="000000"/>
          <w:sz w:val="23"/>
          <w:szCs w:val="23"/>
          <w:lang w:eastAsia="uk-UA"/>
        </w:rPr>
        <w:t xml:space="preserve"> 1996 р. // </w:t>
      </w:r>
      <w:proofErr w:type="spellStart"/>
      <w:r w:rsidRPr="00350FE0">
        <w:rPr>
          <w:rFonts w:eastAsia="Calibri"/>
          <w:color w:val="000000"/>
          <w:sz w:val="23"/>
          <w:szCs w:val="23"/>
          <w:lang w:eastAsia="uk-UA"/>
        </w:rPr>
        <w:t>Відомості</w:t>
      </w:r>
      <w:proofErr w:type="spellEnd"/>
      <w:r w:rsidRPr="00350FE0">
        <w:rPr>
          <w:rFonts w:eastAsia="Calibri"/>
          <w:color w:val="000000"/>
          <w:sz w:val="23"/>
          <w:szCs w:val="23"/>
          <w:lang w:eastAsia="uk-UA"/>
        </w:rPr>
        <w:t xml:space="preserve"> </w:t>
      </w:r>
      <w:proofErr w:type="spellStart"/>
      <w:r w:rsidRPr="00350FE0">
        <w:rPr>
          <w:rFonts w:eastAsia="Calibri"/>
          <w:color w:val="000000"/>
          <w:sz w:val="23"/>
          <w:szCs w:val="23"/>
          <w:lang w:eastAsia="uk-UA"/>
        </w:rPr>
        <w:t>Верховно</w:t>
      </w:r>
      <w:proofErr w:type="gramStart"/>
      <w:r w:rsidRPr="00350FE0">
        <w:rPr>
          <w:rFonts w:eastAsia="Calibri"/>
          <w:color w:val="000000"/>
          <w:sz w:val="23"/>
          <w:szCs w:val="23"/>
          <w:lang w:eastAsia="uk-UA"/>
        </w:rPr>
        <w:t>ї</w:t>
      </w:r>
      <w:proofErr w:type="spellEnd"/>
      <w:r w:rsidRPr="00350FE0">
        <w:rPr>
          <w:rFonts w:eastAsia="Calibri"/>
          <w:color w:val="000000"/>
          <w:sz w:val="23"/>
          <w:szCs w:val="23"/>
          <w:lang w:eastAsia="uk-UA"/>
        </w:rPr>
        <w:t xml:space="preserve"> Р</w:t>
      </w:r>
      <w:proofErr w:type="gramEnd"/>
      <w:r w:rsidRPr="00350FE0">
        <w:rPr>
          <w:rFonts w:eastAsia="Calibri"/>
          <w:color w:val="000000"/>
          <w:sz w:val="23"/>
          <w:szCs w:val="23"/>
          <w:lang w:eastAsia="uk-UA"/>
        </w:rPr>
        <w:t xml:space="preserve">ади </w:t>
      </w:r>
      <w:proofErr w:type="spellStart"/>
      <w:r w:rsidRPr="00350FE0">
        <w:rPr>
          <w:rFonts w:eastAsia="Calibri"/>
          <w:color w:val="000000"/>
          <w:sz w:val="23"/>
          <w:szCs w:val="23"/>
          <w:lang w:eastAsia="uk-UA"/>
        </w:rPr>
        <w:t>України</w:t>
      </w:r>
      <w:proofErr w:type="spellEnd"/>
      <w:r w:rsidRPr="00350FE0">
        <w:rPr>
          <w:rFonts w:eastAsia="Calibri"/>
          <w:color w:val="000000"/>
          <w:sz w:val="23"/>
          <w:szCs w:val="23"/>
          <w:lang w:eastAsia="uk-UA"/>
        </w:rPr>
        <w:t xml:space="preserve">. 1996. № 30. </w:t>
      </w:r>
    </w:p>
    <w:p w:rsidR="00350FE0" w:rsidRPr="00350FE0" w:rsidRDefault="00350FE0" w:rsidP="004E11C9">
      <w:pPr>
        <w:autoSpaceDE w:val="0"/>
        <w:autoSpaceDN w:val="0"/>
        <w:adjustRightInd w:val="0"/>
        <w:spacing w:after="14"/>
        <w:jc w:val="both"/>
        <w:rPr>
          <w:rFonts w:eastAsia="Calibri"/>
          <w:color w:val="000000"/>
          <w:sz w:val="23"/>
          <w:szCs w:val="23"/>
          <w:lang w:eastAsia="uk-UA"/>
        </w:rPr>
      </w:pPr>
      <w:r w:rsidRPr="00350FE0">
        <w:rPr>
          <w:rFonts w:eastAsia="Calibri"/>
          <w:color w:val="000000"/>
          <w:sz w:val="23"/>
          <w:szCs w:val="23"/>
          <w:lang w:eastAsia="uk-UA"/>
        </w:rPr>
        <w:t xml:space="preserve">2. </w:t>
      </w:r>
      <w:proofErr w:type="spellStart"/>
      <w:r w:rsidRPr="00350FE0">
        <w:rPr>
          <w:rFonts w:eastAsia="Calibri"/>
          <w:color w:val="000000"/>
          <w:sz w:val="23"/>
          <w:szCs w:val="23"/>
          <w:lang w:eastAsia="uk-UA"/>
        </w:rPr>
        <w:t>Господарський</w:t>
      </w:r>
      <w:proofErr w:type="spellEnd"/>
      <w:r w:rsidRPr="00350FE0">
        <w:rPr>
          <w:rFonts w:eastAsia="Calibri"/>
          <w:color w:val="000000"/>
          <w:sz w:val="23"/>
          <w:szCs w:val="23"/>
          <w:lang w:eastAsia="uk-UA"/>
        </w:rPr>
        <w:t xml:space="preserve"> кодекс </w:t>
      </w:r>
      <w:proofErr w:type="spellStart"/>
      <w:r w:rsidRPr="00350FE0">
        <w:rPr>
          <w:rFonts w:eastAsia="Calibri"/>
          <w:color w:val="000000"/>
          <w:sz w:val="23"/>
          <w:szCs w:val="23"/>
          <w:lang w:eastAsia="uk-UA"/>
        </w:rPr>
        <w:t>України</w:t>
      </w:r>
      <w:proofErr w:type="spellEnd"/>
      <w:proofErr w:type="gramStart"/>
      <w:r w:rsidRPr="00350FE0">
        <w:rPr>
          <w:rFonts w:eastAsia="Calibri"/>
          <w:color w:val="000000"/>
          <w:sz w:val="23"/>
          <w:szCs w:val="23"/>
          <w:lang w:eastAsia="uk-UA"/>
        </w:rPr>
        <w:t xml:space="preserve"> // </w:t>
      </w:r>
      <w:proofErr w:type="spellStart"/>
      <w:r w:rsidRPr="00350FE0">
        <w:rPr>
          <w:rFonts w:eastAsia="Calibri"/>
          <w:color w:val="000000"/>
          <w:sz w:val="23"/>
          <w:szCs w:val="23"/>
          <w:lang w:eastAsia="uk-UA"/>
        </w:rPr>
        <w:t>В</w:t>
      </w:r>
      <w:proofErr w:type="gramEnd"/>
      <w:r w:rsidRPr="00350FE0">
        <w:rPr>
          <w:rFonts w:eastAsia="Calibri"/>
          <w:color w:val="000000"/>
          <w:sz w:val="23"/>
          <w:szCs w:val="23"/>
          <w:lang w:eastAsia="uk-UA"/>
        </w:rPr>
        <w:t>ідомості</w:t>
      </w:r>
      <w:proofErr w:type="spellEnd"/>
      <w:r w:rsidRPr="00350FE0">
        <w:rPr>
          <w:rFonts w:eastAsia="Calibri"/>
          <w:color w:val="000000"/>
          <w:sz w:val="23"/>
          <w:szCs w:val="23"/>
          <w:lang w:eastAsia="uk-UA"/>
        </w:rPr>
        <w:t xml:space="preserve"> </w:t>
      </w:r>
      <w:proofErr w:type="spellStart"/>
      <w:r w:rsidRPr="00350FE0">
        <w:rPr>
          <w:rFonts w:eastAsia="Calibri"/>
          <w:color w:val="000000"/>
          <w:sz w:val="23"/>
          <w:szCs w:val="23"/>
          <w:lang w:eastAsia="uk-UA"/>
        </w:rPr>
        <w:t>Верховної</w:t>
      </w:r>
      <w:proofErr w:type="spellEnd"/>
      <w:r w:rsidRPr="00350FE0">
        <w:rPr>
          <w:rFonts w:eastAsia="Calibri"/>
          <w:color w:val="000000"/>
          <w:sz w:val="23"/>
          <w:szCs w:val="23"/>
          <w:lang w:eastAsia="uk-UA"/>
        </w:rPr>
        <w:t xml:space="preserve"> Ради </w:t>
      </w:r>
      <w:proofErr w:type="spellStart"/>
      <w:r w:rsidRPr="00350FE0">
        <w:rPr>
          <w:rFonts w:eastAsia="Calibri"/>
          <w:color w:val="000000"/>
          <w:sz w:val="23"/>
          <w:szCs w:val="23"/>
          <w:lang w:eastAsia="uk-UA"/>
        </w:rPr>
        <w:t>України</w:t>
      </w:r>
      <w:proofErr w:type="spellEnd"/>
      <w:r w:rsidRPr="00350FE0">
        <w:rPr>
          <w:rFonts w:eastAsia="Calibri"/>
          <w:color w:val="000000"/>
          <w:sz w:val="23"/>
          <w:szCs w:val="23"/>
          <w:lang w:eastAsia="uk-UA"/>
        </w:rPr>
        <w:t>. 2003.№18</w:t>
      </w:r>
      <w:r w:rsidR="004E11C9">
        <w:rPr>
          <w:rFonts w:eastAsia="Calibri"/>
          <w:color w:val="000000"/>
          <w:sz w:val="23"/>
          <w:szCs w:val="23"/>
          <w:lang w:val="uk-UA" w:eastAsia="uk-UA"/>
        </w:rPr>
        <w:t xml:space="preserve">. </w:t>
      </w:r>
      <w:r w:rsidRPr="00350FE0">
        <w:rPr>
          <w:rFonts w:eastAsia="Calibri"/>
          <w:color w:val="000000"/>
          <w:sz w:val="23"/>
          <w:szCs w:val="23"/>
          <w:lang w:eastAsia="uk-UA"/>
        </w:rPr>
        <w:t>22.с</w:t>
      </w:r>
      <w:r w:rsidR="004E11C9">
        <w:rPr>
          <w:rFonts w:eastAsia="Calibri"/>
          <w:color w:val="000000"/>
          <w:sz w:val="23"/>
          <w:szCs w:val="23"/>
          <w:lang w:val="uk-UA" w:eastAsia="uk-UA"/>
        </w:rPr>
        <w:t>.</w:t>
      </w:r>
      <w:r w:rsidRPr="00350FE0">
        <w:rPr>
          <w:rFonts w:eastAsia="Calibri"/>
          <w:color w:val="000000"/>
          <w:sz w:val="23"/>
          <w:szCs w:val="23"/>
          <w:lang w:eastAsia="uk-UA"/>
        </w:rPr>
        <w:t xml:space="preserve"> </w:t>
      </w:r>
    </w:p>
    <w:p w:rsidR="00350FE0" w:rsidRPr="00350FE0" w:rsidRDefault="00350FE0" w:rsidP="004E11C9">
      <w:pPr>
        <w:autoSpaceDE w:val="0"/>
        <w:autoSpaceDN w:val="0"/>
        <w:adjustRightInd w:val="0"/>
        <w:spacing w:after="14"/>
        <w:jc w:val="both"/>
        <w:rPr>
          <w:rFonts w:eastAsia="Calibri"/>
          <w:color w:val="000000"/>
          <w:sz w:val="23"/>
          <w:szCs w:val="23"/>
          <w:lang w:eastAsia="uk-UA"/>
        </w:rPr>
      </w:pPr>
      <w:r w:rsidRPr="00350FE0">
        <w:rPr>
          <w:rFonts w:eastAsia="Calibri"/>
          <w:color w:val="000000"/>
          <w:sz w:val="23"/>
          <w:szCs w:val="23"/>
          <w:lang w:eastAsia="uk-UA"/>
        </w:rPr>
        <w:t xml:space="preserve">3. </w:t>
      </w:r>
      <w:proofErr w:type="spellStart"/>
      <w:r w:rsidRPr="00350FE0">
        <w:rPr>
          <w:rFonts w:eastAsia="Calibri"/>
          <w:color w:val="000000"/>
          <w:sz w:val="23"/>
          <w:szCs w:val="23"/>
          <w:lang w:eastAsia="uk-UA"/>
        </w:rPr>
        <w:t>Андрійчук</w:t>
      </w:r>
      <w:proofErr w:type="spellEnd"/>
      <w:r w:rsidRPr="00350FE0">
        <w:rPr>
          <w:rFonts w:eastAsia="Calibri"/>
          <w:color w:val="000000"/>
          <w:sz w:val="23"/>
          <w:szCs w:val="23"/>
          <w:lang w:eastAsia="uk-UA"/>
        </w:rPr>
        <w:t xml:space="preserve"> В. Г. </w:t>
      </w:r>
      <w:proofErr w:type="spellStart"/>
      <w:r w:rsidRPr="00350FE0">
        <w:rPr>
          <w:rFonts w:eastAsia="Calibri"/>
          <w:color w:val="000000"/>
          <w:sz w:val="23"/>
          <w:szCs w:val="23"/>
          <w:lang w:eastAsia="uk-UA"/>
        </w:rPr>
        <w:t>Економіка</w:t>
      </w:r>
      <w:proofErr w:type="spellEnd"/>
      <w:r w:rsidRPr="00350FE0">
        <w:rPr>
          <w:rFonts w:eastAsia="Calibri"/>
          <w:color w:val="000000"/>
          <w:sz w:val="23"/>
          <w:szCs w:val="23"/>
          <w:lang w:eastAsia="uk-UA"/>
        </w:rPr>
        <w:t xml:space="preserve"> </w:t>
      </w:r>
      <w:proofErr w:type="spellStart"/>
      <w:r w:rsidRPr="00350FE0">
        <w:rPr>
          <w:rFonts w:eastAsia="Calibri"/>
          <w:color w:val="000000"/>
          <w:sz w:val="23"/>
          <w:szCs w:val="23"/>
          <w:lang w:eastAsia="uk-UA"/>
        </w:rPr>
        <w:t>аграрних</w:t>
      </w:r>
      <w:proofErr w:type="spellEnd"/>
      <w:r w:rsidRPr="00350FE0">
        <w:rPr>
          <w:rFonts w:eastAsia="Calibri"/>
          <w:color w:val="000000"/>
          <w:sz w:val="23"/>
          <w:szCs w:val="23"/>
          <w:lang w:eastAsia="uk-UA"/>
        </w:rPr>
        <w:t xml:space="preserve"> </w:t>
      </w:r>
      <w:proofErr w:type="spellStart"/>
      <w:proofErr w:type="gramStart"/>
      <w:r w:rsidRPr="00350FE0">
        <w:rPr>
          <w:rFonts w:eastAsia="Calibri"/>
          <w:color w:val="000000"/>
          <w:sz w:val="23"/>
          <w:szCs w:val="23"/>
          <w:lang w:eastAsia="uk-UA"/>
        </w:rPr>
        <w:t>п</w:t>
      </w:r>
      <w:proofErr w:type="gramEnd"/>
      <w:r w:rsidRPr="00350FE0">
        <w:rPr>
          <w:rFonts w:eastAsia="Calibri"/>
          <w:color w:val="000000"/>
          <w:sz w:val="23"/>
          <w:szCs w:val="23"/>
          <w:lang w:eastAsia="uk-UA"/>
        </w:rPr>
        <w:t>ідприємств</w:t>
      </w:r>
      <w:proofErr w:type="spellEnd"/>
      <w:r w:rsidRPr="00350FE0">
        <w:rPr>
          <w:rFonts w:eastAsia="Calibri"/>
          <w:color w:val="000000"/>
          <w:sz w:val="23"/>
          <w:szCs w:val="23"/>
          <w:lang w:eastAsia="uk-UA"/>
        </w:rPr>
        <w:t xml:space="preserve"> : </w:t>
      </w:r>
      <w:proofErr w:type="spellStart"/>
      <w:r w:rsidRPr="00350FE0">
        <w:rPr>
          <w:rFonts w:eastAsia="Calibri"/>
          <w:color w:val="000000"/>
          <w:sz w:val="23"/>
          <w:szCs w:val="23"/>
          <w:lang w:eastAsia="uk-UA"/>
        </w:rPr>
        <w:t>підруч</w:t>
      </w:r>
      <w:proofErr w:type="spellEnd"/>
      <w:r w:rsidRPr="00350FE0">
        <w:rPr>
          <w:rFonts w:eastAsia="Calibri"/>
          <w:color w:val="000000"/>
          <w:sz w:val="23"/>
          <w:szCs w:val="23"/>
          <w:lang w:eastAsia="uk-UA"/>
        </w:rPr>
        <w:t xml:space="preserve">. / В. Г. </w:t>
      </w:r>
      <w:proofErr w:type="spellStart"/>
      <w:r w:rsidRPr="00350FE0">
        <w:rPr>
          <w:rFonts w:eastAsia="Calibri"/>
          <w:color w:val="000000"/>
          <w:sz w:val="23"/>
          <w:szCs w:val="23"/>
          <w:lang w:eastAsia="uk-UA"/>
        </w:rPr>
        <w:t>Андрійчук</w:t>
      </w:r>
      <w:proofErr w:type="spellEnd"/>
      <w:r w:rsidRPr="00350FE0">
        <w:rPr>
          <w:rFonts w:eastAsia="Calibri"/>
          <w:color w:val="000000"/>
          <w:sz w:val="23"/>
          <w:szCs w:val="23"/>
          <w:lang w:eastAsia="uk-UA"/>
        </w:rPr>
        <w:t>. - 2-ге вид</w:t>
      </w:r>
      <w:proofErr w:type="gramStart"/>
      <w:r w:rsidRPr="00350FE0">
        <w:rPr>
          <w:rFonts w:eastAsia="Calibri"/>
          <w:color w:val="000000"/>
          <w:sz w:val="23"/>
          <w:szCs w:val="23"/>
          <w:lang w:eastAsia="uk-UA"/>
        </w:rPr>
        <w:t xml:space="preserve">., </w:t>
      </w:r>
      <w:proofErr w:type="spellStart"/>
      <w:proofErr w:type="gramEnd"/>
      <w:r w:rsidRPr="00350FE0">
        <w:rPr>
          <w:rFonts w:eastAsia="Calibri"/>
          <w:color w:val="000000"/>
          <w:sz w:val="23"/>
          <w:szCs w:val="23"/>
          <w:lang w:eastAsia="uk-UA"/>
        </w:rPr>
        <w:t>д</w:t>
      </w:r>
      <w:r w:rsidRPr="00350FE0">
        <w:rPr>
          <w:rFonts w:eastAsia="Calibri"/>
          <w:color w:val="000000"/>
          <w:sz w:val="23"/>
          <w:szCs w:val="23"/>
          <w:lang w:eastAsia="uk-UA"/>
        </w:rPr>
        <w:t>о</w:t>
      </w:r>
      <w:r w:rsidRPr="00350FE0">
        <w:rPr>
          <w:rFonts w:eastAsia="Calibri"/>
          <w:color w:val="000000"/>
          <w:sz w:val="23"/>
          <w:szCs w:val="23"/>
          <w:lang w:eastAsia="uk-UA"/>
        </w:rPr>
        <w:t>повн</w:t>
      </w:r>
      <w:proofErr w:type="spellEnd"/>
      <w:r w:rsidRPr="00350FE0">
        <w:rPr>
          <w:rFonts w:eastAsia="Calibri"/>
          <w:color w:val="000000"/>
          <w:sz w:val="23"/>
          <w:szCs w:val="23"/>
          <w:lang w:eastAsia="uk-UA"/>
        </w:rPr>
        <w:t xml:space="preserve">. і </w:t>
      </w:r>
      <w:proofErr w:type="spellStart"/>
      <w:r w:rsidRPr="00350FE0">
        <w:rPr>
          <w:rFonts w:eastAsia="Calibri"/>
          <w:color w:val="000000"/>
          <w:sz w:val="23"/>
          <w:szCs w:val="23"/>
          <w:lang w:eastAsia="uk-UA"/>
        </w:rPr>
        <w:t>переробл</w:t>
      </w:r>
      <w:proofErr w:type="spellEnd"/>
      <w:r w:rsidRPr="00350FE0">
        <w:rPr>
          <w:rFonts w:eastAsia="Calibri"/>
          <w:color w:val="000000"/>
          <w:sz w:val="23"/>
          <w:szCs w:val="23"/>
          <w:lang w:eastAsia="uk-UA"/>
        </w:rPr>
        <w:t>. К.: КНЕУ, 2002</w:t>
      </w:r>
      <w:r w:rsidR="004E11C9">
        <w:rPr>
          <w:rFonts w:eastAsia="Calibri"/>
          <w:color w:val="000000"/>
          <w:sz w:val="23"/>
          <w:szCs w:val="23"/>
          <w:lang w:val="uk-UA" w:eastAsia="uk-UA"/>
        </w:rPr>
        <w:t>.</w:t>
      </w:r>
      <w:r w:rsidRPr="00350FE0">
        <w:rPr>
          <w:rFonts w:eastAsia="Calibri"/>
          <w:color w:val="000000"/>
          <w:sz w:val="23"/>
          <w:szCs w:val="23"/>
          <w:lang w:eastAsia="uk-UA"/>
        </w:rPr>
        <w:t xml:space="preserve"> 624 с. </w:t>
      </w:r>
    </w:p>
    <w:p w:rsidR="00350FE0" w:rsidRPr="00350FE0" w:rsidRDefault="00350FE0" w:rsidP="004E11C9">
      <w:pPr>
        <w:autoSpaceDE w:val="0"/>
        <w:autoSpaceDN w:val="0"/>
        <w:adjustRightInd w:val="0"/>
        <w:spacing w:after="14"/>
        <w:jc w:val="both"/>
        <w:rPr>
          <w:rFonts w:eastAsia="Calibri"/>
          <w:color w:val="000000"/>
          <w:sz w:val="23"/>
          <w:szCs w:val="23"/>
          <w:lang w:eastAsia="uk-UA"/>
        </w:rPr>
      </w:pPr>
      <w:r w:rsidRPr="00350FE0">
        <w:rPr>
          <w:rFonts w:eastAsia="Calibri"/>
          <w:color w:val="000000"/>
          <w:sz w:val="23"/>
          <w:szCs w:val="23"/>
          <w:lang w:eastAsia="uk-UA"/>
        </w:rPr>
        <w:t xml:space="preserve">4. </w:t>
      </w:r>
      <w:proofErr w:type="spellStart"/>
      <w:r w:rsidRPr="00350FE0">
        <w:rPr>
          <w:rFonts w:eastAsia="Calibri"/>
          <w:color w:val="000000"/>
          <w:sz w:val="23"/>
          <w:szCs w:val="23"/>
          <w:lang w:eastAsia="uk-UA"/>
        </w:rPr>
        <w:t>Березівський</w:t>
      </w:r>
      <w:proofErr w:type="spellEnd"/>
      <w:r w:rsidRPr="00350FE0">
        <w:rPr>
          <w:rFonts w:eastAsia="Calibri"/>
          <w:color w:val="000000"/>
          <w:sz w:val="23"/>
          <w:szCs w:val="23"/>
          <w:lang w:eastAsia="uk-UA"/>
        </w:rPr>
        <w:t xml:space="preserve"> П.С </w:t>
      </w:r>
      <w:proofErr w:type="spellStart"/>
      <w:r w:rsidRPr="00350FE0">
        <w:rPr>
          <w:rFonts w:eastAsia="Calibri"/>
          <w:color w:val="000000"/>
          <w:sz w:val="23"/>
          <w:szCs w:val="23"/>
          <w:lang w:eastAsia="uk-UA"/>
        </w:rPr>
        <w:t>Організація</w:t>
      </w:r>
      <w:proofErr w:type="spellEnd"/>
      <w:r w:rsidRPr="00350FE0">
        <w:rPr>
          <w:rFonts w:eastAsia="Calibri"/>
          <w:color w:val="000000"/>
          <w:sz w:val="23"/>
          <w:szCs w:val="23"/>
          <w:lang w:eastAsia="uk-UA"/>
        </w:rPr>
        <w:t xml:space="preserve"> </w:t>
      </w:r>
      <w:proofErr w:type="spellStart"/>
      <w:r w:rsidRPr="00350FE0">
        <w:rPr>
          <w:rFonts w:eastAsia="Calibri"/>
          <w:color w:val="000000"/>
          <w:sz w:val="23"/>
          <w:szCs w:val="23"/>
          <w:lang w:eastAsia="uk-UA"/>
        </w:rPr>
        <w:t>виробництва</w:t>
      </w:r>
      <w:proofErr w:type="spellEnd"/>
      <w:r w:rsidRPr="00350FE0">
        <w:rPr>
          <w:rFonts w:eastAsia="Calibri"/>
          <w:color w:val="000000"/>
          <w:sz w:val="23"/>
          <w:szCs w:val="23"/>
          <w:lang w:eastAsia="uk-UA"/>
        </w:rPr>
        <w:t xml:space="preserve"> в </w:t>
      </w:r>
      <w:proofErr w:type="spellStart"/>
      <w:r w:rsidRPr="00350FE0">
        <w:rPr>
          <w:rFonts w:eastAsia="Calibri"/>
          <w:color w:val="000000"/>
          <w:sz w:val="23"/>
          <w:szCs w:val="23"/>
          <w:lang w:eastAsia="uk-UA"/>
        </w:rPr>
        <w:t>аграрних</w:t>
      </w:r>
      <w:proofErr w:type="spellEnd"/>
      <w:r w:rsidRPr="00350FE0">
        <w:rPr>
          <w:rFonts w:eastAsia="Calibri"/>
          <w:color w:val="000000"/>
          <w:sz w:val="23"/>
          <w:szCs w:val="23"/>
          <w:lang w:eastAsia="uk-UA"/>
        </w:rPr>
        <w:t xml:space="preserve"> </w:t>
      </w:r>
      <w:proofErr w:type="spellStart"/>
      <w:r w:rsidRPr="00350FE0">
        <w:rPr>
          <w:rFonts w:eastAsia="Calibri"/>
          <w:color w:val="000000"/>
          <w:sz w:val="23"/>
          <w:szCs w:val="23"/>
          <w:lang w:eastAsia="uk-UA"/>
        </w:rPr>
        <w:t>формуваннях</w:t>
      </w:r>
      <w:proofErr w:type="spellEnd"/>
      <w:r w:rsidRPr="00350FE0">
        <w:rPr>
          <w:rFonts w:eastAsia="Calibri"/>
          <w:color w:val="000000"/>
          <w:sz w:val="23"/>
          <w:szCs w:val="23"/>
          <w:lang w:eastAsia="uk-UA"/>
        </w:rPr>
        <w:t xml:space="preserve"> / П. С </w:t>
      </w:r>
      <w:proofErr w:type="spellStart"/>
      <w:r w:rsidRPr="00350FE0">
        <w:rPr>
          <w:rFonts w:eastAsia="Calibri"/>
          <w:color w:val="000000"/>
          <w:sz w:val="23"/>
          <w:szCs w:val="23"/>
          <w:lang w:eastAsia="uk-UA"/>
        </w:rPr>
        <w:t>Березівський</w:t>
      </w:r>
      <w:proofErr w:type="spellEnd"/>
      <w:r w:rsidRPr="00350FE0">
        <w:rPr>
          <w:rFonts w:eastAsia="Calibri"/>
          <w:color w:val="000000"/>
          <w:sz w:val="23"/>
          <w:szCs w:val="23"/>
          <w:lang w:eastAsia="uk-UA"/>
        </w:rPr>
        <w:t xml:space="preserve">. - К.: ПУЛ, 2005. - 632 </w:t>
      </w:r>
      <w:proofErr w:type="gramStart"/>
      <w:r w:rsidRPr="00350FE0">
        <w:rPr>
          <w:rFonts w:eastAsia="Calibri"/>
          <w:color w:val="000000"/>
          <w:sz w:val="23"/>
          <w:szCs w:val="23"/>
          <w:lang w:eastAsia="uk-UA"/>
        </w:rPr>
        <w:t>с</w:t>
      </w:r>
      <w:proofErr w:type="gramEnd"/>
      <w:r w:rsidRPr="00350FE0">
        <w:rPr>
          <w:rFonts w:eastAsia="Calibri"/>
          <w:color w:val="000000"/>
          <w:sz w:val="23"/>
          <w:szCs w:val="23"/>
          <w:lang w:eastAsia="uk-UA"/>
        </w:rPr>
        <w:t xml:space="preserve"> </w:t>
      </w:r>
    </w:p>
    <w:p w:rsidR="00350FE0" w:rsidRDefault="00350FE0" w:rsidP="004E11C9">
      <w:pPr>
        <w:autoSpaceDE w:val="0"/>
        <w:autoSpaceDN w:val="0"/>
        <w:adjustRightInd w:val="0"/>
        <w:jc w:val="both"/>
        <w:rPr>
          <w:rFonts w:eastAsia="Calibri"/>
          <w:color w:val="000000"/>
          <w:sz w:val="23"/>
          <w:szCs w:val="23"/>
          <w:lang w:val="uk-UA" w:eastAsia="uk-UA"/>
        </w:rPr>
      </w:pPr>
      <w:r w:rsidRPr="00350FE0">
        <w:rPr>
          <w:rFonts w:eastAsia="Calibri"/>
          <w:color w:val="000000"/>
          <w:sz w:val="23"/>
          <w:szCs w:val="23"/>
          <w:lang w:eastAsia="uk-UA"/>
        </w:rPr>
        <w:t xml:space="preserve">6. </w:t>
      </w:r>
      <w:proofErr w:type="spellStart"/>
      <w:r w:rsidRPr="00350FE0">
        <w:rPr>
          <w:rFonts w:eastAsia="Calibri"/>
          <w:color w:val="000000"/>
          <w:sz w:val="23"/>
          <w:szCs w:val="23"/>
          <w:lang w:eastAsia="uk-UA"/>
        </w:rPr>
        <w:t>Виробнича</w:t>
      </w:r>
      <w:proofErr w:type="spellEnd"/>
      <w:r w:rsidRPr="00350FE0">
        <w:rPr>
          <w:rFonts w:eastAsia="Calibri"/>
          <w:color w:val="000000"/>
          <w:sz w:val="23"/>
          <w:szCs w:val="23"/>
          <w:lang w:eastAsia="uk-UA"/>
        </w:rPr>
        <w:t xml:space="preserve"> </w:t>
      </w:r>
      <w:proofErr w:type="spellStart"/>
      <w:r w:rsidRPr="00350FE0">
        <w:rPr>
          <w:rFonts w:eastAsia="Calibri"/>
          <w:color w:val="000000"/>
          <w:sz w:val="23"/>
          <w:szCs w:val="23"/>
          <w:lang w:eastAsia="uk-UA"/>
        </w:rPr>
        <w:t>економіка</w:t>
      </w:r>
      <w:proofErr w:type="spellEnd"/>
      <w:r w:rsidRPr="00350FE0">
        <w:rPr>
          <w:rFonts w:eastAsia="Calibri"/>
          <w:color w:val="000000"/>
          <w:sz w:val="23"/>
          <w:szCs w:val="23"/>
          <w:lang w:eastAsia="uk-UA"/>
        </w:rPr>
        <w:t xml:space="preserve"> : </w:t>
      </w:r>
      <w:proofErr w:type="spellStart"/>
      <w:r w:rsidRPr="00350FE0">
        <w:rPr>
          <w:rFonts w:eastAsia="Calibri"/>
          <w:color w:val="000000"/>
          <w:sz w:val="23"/>
          <w:szCs w:val="23"/>
          <w:lang w:eastAsia="uk-UA"/>
        </w:rPr>
        <w:t>навч</w:t>
      </w:r>
      <w:proofErr w:type="spellEnd"/>
      <w:r w:rsidRPr="00350FE0">
        <w:rPr>
          <w:rFonts w:eastAsia="Calibri"/>
          <w:color w:val="000000"/>
          <w:sz w:val="23"/>
          <w:szCs w:val="23"/>
          <w:lang w:eastAsia="uk-UA"/>
        </w:rPr>
        <w:t xml:space="preserve">. </w:t>
      </w:r>
      <w:proofErr w:type="spellStart"/>
      <w:proofErr w:type="gramStart"/>
      <w:r w:rsidRPr="00350FE0">
        <w:rPr>
          <w:rFonts w:eastAsia="Calibri"/>
          <w:color w:val="000000"/>
          <w:sz w:val="23"/>
          <w:szCs w:val="23"/>
          <w:lang w:eastAsia="uk-UA"/>
        </w:rPr>
        <w:t>пос</w:t>
      </w:r>
      <w:proofErr w:type="gramEnd"/>
      <w:r w:rsidRPr="00350FE0">
        <w:rPr>
          <w:rFonts w:eastAsia="Calibri"/>
          <w:color w:val="000000"/>
          <w:sz w:val="23"/>
          <w:szCs w:val="23"/>
          <w:lang w:eastAsia="uk-UA"/>
        </w:rPr>
        <w:t>іб</w:t>
      </w:r>
      <w:proofErr w:type="spellEnd"/>
      <w:r w:rsidRPr="00350FE0">
        <w:rPr>
          <w:rFonts w:eastAsia="Calibri"/>
          <w:color w:val="000000"/>
          <w:sz w:val="23"/>
          <w:szCs w:val="23"/>
          <w:lang w:eastAsia="uk-UA"/>
        </w:rPr>
        <w:t xml:space="preserve">. / за ред. В. П. Галушко, Г. </w:t>
      </w:r>
      <w:proofErr w:type="spellStart"/>
      <w:r w:rsidRPr="00350FE0">
        <w:rPr>
          <w:rFonts w:eastAsia="Calibri"/>
          <w:color w:val="000000"/>
          <w:sz w:val="23"/>
          <w:szCs w:val="23"/>
          <w:lang w:eastAsia="uk-UA"/>
        </w:rPr>
        <w:t>Штрьобеля</w:t>
      </w:r>
      <w:proofErr w:type="spellEnd"/>
      <w:r w:rsidRPr="00350FE0">
        <w:rPr>
          <w:rFonts w:eastAsia="Calibri"/>
          <w:color w:val="000000"/>
          <w:sz w:val="23"/>
          <w:szCs w:val="23"/>
          <w:lang w:eastAsia="uk-UA"/>
        </w:rPr>
        <w:t xml:space="preserve">. </w:t>
      </w:r>
      <w:proofErr w:type="spellStart"/>
      <w:r w:rsidRPr="00350FE0">
        <w:rPr>
          <w:rFonts w:eastAsia="Calibri"/>
          <w:color w:val="000000"/>
          <w:sz w:val="23"/>
          <w:szCs w:val="23"/>
          <w:lang w:eastAsia="uk-UA"/>
        </w:rPr>
        <w:t>Вінниця</w:t>
      </w:r>
      <w:proofErr w:type="spellEnd"/>
      <w:proofErr w:type="gramStart"/>
      <w:r w:rsidRPr="00350FE0">
        <w:rPr>
          <w:rFonts w:eastAsia="Calibri"/>
          <w:color w:val="000000"/>
          <w:sz w:val="23"/>
          <w:szCs w:val="23"/>
          <w:lang w:eastAsia="uk-UA"/>
        </w:rPr>
        <w:t xml:space="preserve"> :</w:t>
      </w:r>
      <w:proofErr w:type="gramEnd"/>
      <w:r w:rsidRPr="00350FE0">
        <w:rPr>
          <w:rFonts w:eastAsia="Calibri"/>
          <w:color w:val="000000"/>
          <w:sz w:val="23"/>
          <w:szCs w:val="23"/>
          <w:lang w:eastAsia="uk-UA"/>
        </w:rPr>
        <w:t xml:space="preserve"> Нова Кн</w:t>
      </w:r>
      <w:r w:rsidRPr="00350FE0">
        <w:rPr>
          <w:rFonts w:eastAsia="Calibri"/>
          <w:color w:val="000000"/>
          <w:sz w:val="23"/>
          <w:szCs w:val="23"/>
          <w:lang w:eastAsia="uk-UA"/>
        </w:rPr>
        <w:t>и</w:t>
      </w:r>
      <w:r w:rsidRPr="00350FE0">
        <w:rPr>
          <w:rFonts w:eastAsia="Calibri"/>
          <w:color w:val="000000"/>
          <w:sz w:val="23"/>
          <w:szCs w:val="23"/>
          <w:lang w:eastAsia="uk-UA"/>
        </w:rPr>
        <w:t>га, 2005. 400 с</w:t>
      </w:r>
      <w:proofErr w:type="gramStart"/>
      <w:r w:rsidRPr="00350FE0">
        <w:rPr>
          <w:rFonts w:eastAsia="Calibri"/>
          <w:color w:val="000000"/>
          <w:sz w:val="23"/>
          <w:szCs w:val="23"/>
          <w:lang w:eastAsia="uk-UA"/>
        </w:rPr>
        <w:t xml:space="preserve"> </w:t>
      </w:r>
      <w:r>
        <w:rPr>
          <w:rFonts w:eastAsia="Calibri"/>
          <w:color w:val="000000"/>
          <w:sz w:val="23"/>
          <w:szCs w:val="23"/>
          <w:lang w:val="uk-UA" w:eastAsia="uk-UA"/>
        </w:rPr>
        <w:t>.</w:t>
      </w:r>
      <w:proofErr w:type="gramEnd"/>
    </w:p>
    <w:p w:rsidR="00350FE0" w:rsidRPr="00350FE0" w:rsidRDefault="00350FE0" w:rsidP="004E11C9">
      <w:pPr>
        <w:autoSpaceDE w:val="0"/>
        <w:autoSpaceDN w:val="0"/>
        <w:adjustRightInd w:val="0"/>
        <w:spacing w:after="14"/>
        <w:jc w:val="both"/>
        <w:rPr>
          <w:rFonts w:eastAsia="Calibri"/>
          <w:color w:val="000000"/>
          <w:sz w:val="23"/>
          <w:szCs w:val="23"/>
          <w:lang w:eastAsia="uk-UA"/>
        </w:rPr>
      </w:pPr>
      <w:r w:rsidRPr="00350FE0">
        <w:rPr>
          <w:rFonts w:eastAsia="Calibri"/>
          <w:color w:val="000000"/>
          <w:sz w:val="23"/>
          <w:szCs w:val="23"/>
          <w:lang w:val="uk-UA" w:eastAsia="uk-UA"/>
        </w:rPr>
        <w:t>7. Економі</w:t>
      </w:r>
      <w:r w:rsidR="004E11C9" w:rsidRPr="004E11C9">
        <w:rPr>
          <w:rFonts w:eastAsia="Calibri"/>
          <w:color w:val="000000"/>
          <w:sz w:val="23"/>
          <w:szCs w:val="23"/>
          <w:lang w:val="uk-UA" w:eastAsia="uk-UA"/>
        </w:rPr>
        <w:t>ка і підприємництво, менеджмент</w:t>
      </w:r>
      <w:r w:rsidRPr="00350FE0">
        <w:rPr>
          <w:rFonts w:eastAsia="Calibri"/>
          <w:color w:val="000000"/>
          <w:sz w:val="23"/>
          <w:szCs w:val="23"/>
          <w:lang w:val="uk-UA" w:eastAsia="uk-UA"/>
        </w:rPr>
        <w:t xml:space="preserve">: підручник / О. Ю. Єрмаков и др. К.: </w:t>
      </w:r>
      <w:proofErr w:type="spellStart"/>
      <w:r w:rsidRPr="00350FE0">
        <w:rPr>
          <w:rFonts w:eastAsia="Calibri"/>
          <w:color w:val="000000"/>
          <w:sz w:val="23"/>
          <w:szCs w:val="23"/>
          <w:lang w:val="uk-UA" w:eastAsia="uk-UA"/>
        </w:rPr>
        <w:t>НУБіП</w:t>
      </w:r>
      <w:proofErr w:type="spellEnd"/>
      <w:r w:rsidRPr="00350FE0">
        <w:rPr>
          <w:rFonts w:eastAsia="Calibri"/>
          <w:color w:val="000000"/>
          <w:sz w:val="23"/>
          <w:szCs w:val="23"/>
          <w:lang w:val="uk-UA" w:eastAsia="uk-UA"/>
        </w:rPr>
        <w:t xml:space="preserve"> Укра</w:t>
      </w:r>
      <w:r w:rsidRPr="00350FE0">
        <w:rPr>
          <w:rFonts w:eastAsia="Calibri"/>
          <w:color w:val="000000"/>
          <w:sz w:val="23"/>
          <w:szCs w:val="23"/>
          <w:lang w:val="uk-UA" w:eastAsia="uk-UA"/>
        </w:rPr>
        <w:t>ї</w:t>
      </w:r>
      <w:r w:rsidRPr="00350FE0">
        <w:rPr>
          <w:rFonts w:eastAsia="Calibri"/>
          <w:color w:val="000000"/>
          <w:sz w:val="23"/>
          <w:szCs w:val="23"/>
          <w:lang w:val="uk-UA" w:eastAsia="uk-UA"/>
        </w:rPr>
        <w:t xml:space="preserve">ни, 2013. </w:t>
      </w:r>
      <w:r w:rsidRPr="00350FE0">
        <w:rPr>
          <w:rFonts w:eastAsia="Calibri"/>
          <w:color w:val="000000"/>
          <w:sz w:val="23"/>
          <w:szCs w:val="23"/>
          <w:lang w:eastAsia="uk-UA"/>
        </w:rPr>
        <w:t xml:space="preserve">353с. </w:t>
      </w:r>
    </w:p>
    <w:p w:rsidR="00350FE0" w:rsidRPr="00350FE0" w:rsidRDefault="00350FE0" w:rsidP="004E11C9">
      <w:pPr>
        <w:autoSpaceDE w:val="0"/>
        <w:autoSpaceDN w:val="0"/>
        <w:adjustRightInd w:val="0"/>
        <w:spacing w:after="14"/>
        <w:jc w:val="both"/>
        <w:rPr>
          <w:rFonts w:eastAsia="Calibri"/>
          <w:color w:val="000000"/>
          <w:sz w:val="23"/>
          <w:szCs w:val="23"/>
          <w:lang w:eastAsia="uk-UA"/>
        </w:rPr>
      </w:pPr>
      <w:r w:rsidRPr="00350FE0">
        <w:rPr>
          <w:rFonts w:eastAsia="Calibri"/>
          <w:color w:val="000000"/>
          <w:sz w:val="23"/>
          <w:szCs w:val="23"/>
          <w:lang w:eastAsia="uk-UA"/>
        </w:rPr>
        <w:t xml:space="preserve">8. </w:t>
      </w:r>
      <w:proofErr w:type="spellStart"/>
      <w:r w:rsidRPr="00350FE0">
        <w:rPr>
          <w:rFonts w:eastAsia="Calibri"/>
          <w:color w:val="000000"/>
          <w:sz w:val="23"/>
          <w:szCs w:val="23"/>
          <w:lang w:eastAsia="uk-UA"/>
        </w:rPr>
        <w:t>Економіка</w:t>
      </w:r>
      <w:proofErr w:type="spellEnd"/>
      <w:r w:rsidRPr="00350FE0">
        <w:rPr>
          <w:rFonts w:eastAsia="Calibri"/>
          <w:color w:val="000000"/>
          <w:sz w:val="23"/>
          <w:szCs w:val="23"/>
          <w:lang w:eastAsia="uk-UA"/>
        </w:rPr>
        <w:t xml:space="preserve"> </w:t>
      </w:r>
      <w:proofErr w:type="spellStart"/>
      <w:proofErr w:type="gramStart"/>
      <w:r w:rsidRPr="00350FE0">
        <w:rPr>
          <w:rFonts w:eastAsia="Calibri"/>
          <w:color w:val="000000"/>
          <w:sz w:val="23"/>
          <w:szCs w:val="23"/>
          <w:lang w:eastAsia="uk-UA"/>
        </w:rPr>
        <w:t>п</w:t>
      </w:r>
      <w:proofErr w:type="gramEnd"/>
      <w:r w:rsidRPr="00350FE0">
        <w:rPr>
          <w:rFonts w:eastAsia="Calibri"/>
          <w:color w:val="000000"/>
          <w:sz w:val="23"/>
          <w:szCs w:val="23"/>
          <w:lang w:eastAsia="uk-UA"/>
        </w:rPr>
        <w:t>ідприємства</w:t>
      </w:r>
      <w:proofErr w:type="spellEnd"/>
      <w:r w:rsidRPr="00350FE0">
        <w:rPr>
          <w:rFonts w:eastAsia="Calibri"/>
          <w:color w:val="000000"/>
          <w:sz w:val="23"/>
          <w:szCs w:val="23"/>
          <w:lang w:eastAsia="uk-UA"/>
        </w:rPr>
        <w:t>: структурно-</w:t>
      </w:r>
      <w:proofErr w:type="spellStart"/>
      <w:r w:rsidRPr="00350FE0">
        <w:rPr>
          <w:rFonts w:eastAsia="Calibri"/>
          <w:color w:val="000000"/>
          <w:sz w:val="23"/>
          <w:szCs w:val="23"/>
          <w:lang w:eastAsia="uk-UA"/>
        </w:rPr>
        <w:t>логічний</w:t>
      </w:r>
      <w:proofErr w:type="spellEnd"/>
      <w:r w:rsidRPr="00350FE0">
        <w:rPr>
          <w:rFonts w:eastAsia="Calibri"/>
          <w:color w:val="000000"/>
          <w:sz w:val="23"/>
          <w:szCs w:val="23"/>
          <w:lang w:eastAsia="uk-UA"/>
        </w:rPr>
        <w:t xml:space="preserve"> </w:t>
      </w:r>
      <w:proofErr w:type="spellStart"/>
      <w:r w:rsidRPr="00350FE0">
        <w:rPr>
          <w:rFonts w:eastAsia="Calibri"/>
          <w:color w:val="000000"/>
          <w:sz w:val="23"/>
          <w:szCs w:val="23"/>
          <w:lang w:eastAsia="uk-UA"/>
        </w:rPr>
        <w:t>навч</w:t>
      </w:r>
      <w:proofErr w:type="spellEnd"/>
      <w:r w:rsidRPr="00350FE0">
        <w:rPr>
          <w:rFonts w:eastAsia="Calibri"/>
          <w:color w:val="000000"/>
          <w:sz w:val="23"/>
          <w:szCs w:val="23"/>
          <w:lang w:eastAsia="uk-UA"/>
        </w:rPr>
        <w:t xml:space="preserve">. </w:t>
      </w:r>
      <w:proofErr w:type="spellStart"/>
      <w:r w:rsidRPr="00350FE0">
        <w:rPr>
          <w:rFonts w:eastAsia="Calibri"/>
          <w:color w:val="000000"/>
          <w:sz w:val="23"/>
          <w:szCs w:val="23"/>
          <w:lang w:eastAsia="uk-UA"/>
        </w:rPr>
        <w:t>посіб</w:t>
      </w:r>
      <w:proofErr w:type="spellEnd"/>
      <w:r w:rsidRPr="00350FE0">
        <w:rPr>
          <w:rFonts w:eastAsia="Calibri"/>
          <w:color w:val="000000"/>
          <w:sz w:val="23"/>
          <w:szCs w:val="23"/>
          <w:lang w:eastAsia="uk-UA"/>
        </w:rPr>
        <w:t xml:space="preserve">. / за ред. C.Ф. </w:t>
      </w:r>
      <w:proofErr w:type="spellStart"/>
      <w:r w:rsidRPr="00350FE0">
        <w:rPr>
          <w:rFonts w:eastAsia="Calibri"/>
          <w:color w:val="000000"/>
          <w:sz w:val="23"/>
          <w:szCs w:val="23"/>
          <w:lang w:eastAsia="uk-UA"/>
        </w:rPr>
        <w:t>Покропивного</w:t>
      </w:r>
      <w:proofErr w:type="spellEnd"/>
      <w:r w:rsidRPr="00350FE0">
        <w:rPr>
          <w:rFonts w:eastAsia="Calibri"/>
          <w:color w:val="000000"/>
          <w:sz w:val="23"/>
          <w:szCs w:val="23"/>
          <w:lang w:eastAsia="uk-UA"/>
        </w:rPr>
        <w:t>. К.: КНЕУ, 2001. 457 с</w:t>
      </w:r>
      <w:r w:rsidR="004E11C9">
        <w:rPr>
          <w:rFonts w:eastAsia="Calibri"/>
          <w:color w:val="000000"/>
          <w:sz w:val="23"/>
          <w:szCs w:val="23"/>
          <w:lang w:val="uk-UA" w:eastAsia="uk-UA"/>
        </w:rPr>
        <w:t>.</w:t>
      </w:r>
      <w:r w:rsidRPr="00350FE0">
        <w:rPr>
          <w:rFonts w:eastAsia="Calibri"/>
          <w:color w:val="000000"/>
          <w:sz w:val="23"/>
          <w:szCs w:val="23"/>
          <w:lang w:eastAsia="uk-UA"/>
        </w:rPr>
        <w:t xml:space="preserve"> </w:t>
      </w:r>
    </w:p>
    <w:p w:rsidR="004E11C9" w:rsidRPr="004E11C9" w:rsidRDefault="00350FE0" w:rsidP="004E11C9">
      <w:pPr>
        <w:autoSpaceDE w:val="0"/>
        <w:autoSpaceDN w:val="0"/>
        <w:adjustRightInd w:val="0"/>
        <w:jc w:val="both"/>
        <w:rPr>
          <w:rFonts w:eastAsia="Calibri"/>
          <w:sz w:val="24"/>
          <w:lang w:eastAsia="uk-UA"/>
        </w:rPr>
      </w:pPr>
      <w:r w:rsidRPr="00350FE0">
        <w:rPr>
          <w:rFonts w:eastAsia="Calibri"/>
          <w:color w:val="000000"/>
          <w:sz w:val="23"/>
          <w:szCs w:val="23"/>
          <w:lang w:eastAsia="uk-UA"/>
        </w:rPr>
        <w:t>9.</w:t>
      </w:r>
      <w:r w:rsidR="004E11C9" w:rsidRPr="004E11C9">
        <w:rPr>
          <w:rFonts w:eastAsia="Calibri"/>
          <w:szCs w:val="28"/>
          <w:lang w:eastAsia="uk-UA"/>
        </w:rPr>
        <w:t xml:space="preserve"> </w:t>
      </w:r>
      <w:proofErr w:type="spellStart"/>
      <w:r w:rsidR="004E11C9" w:rsidRPr="004E11C9">
        <w:rPr>
          <w:rFonts w:eastAsia="Calibri"/>
          <w:sz w:val="24"/>
          <w:lang w:eastAsia="uk-UA"/>
        </w:rPr>
        <w:t>Мельнік</w:t>
      </w:r>
      <w:proofErr w:type="spellEnd"/>
      <w:r w:rsidR="004E11C9" w:rsidRPr="004E11C9">
        <w:rPr>
          <w:rFonts w:eastAsia="Calibri"/>
          <w:sz w:val="24"/>
          <w:lang w:eastAsia="uk-UA"/>
        </w:rPr>
        <w:t xml:space="preserve"> Л.Г. </w:t>
      </w:r>
      <w:proofErr w:type="spellStart"/>
      <w:r w:rsidR="004E11C9" w:rsidRPr="004E11C9">
        <w:rPr>
          <w:rFonts w:eastAsia="Calibri"/>
          <w:sz w:val="24"/>
          <w:lang w:eastAsia="uk-UA"/>
        </w:rPr>
        <w:t>Економіка</w:t>
      </w:r>
      <w:proofErr w:type="spellEnd"/>
      <w:r w:rsidR="004E11C9" w:rsidRPr="004E11C9">
        <w:rPr>
          <w:rFonts w:eastAsia="Calibri"/>
          <w:sz w:val="24"/>
          <w:lang w:eastAsia="uk-UA"/>
        </w:rPr>
        <w:t xml:space="preserve"> </w:t>
      </w:r>
      <w:proofErr w:type="spellStart"/>
      <w:proofErr w:type="gramStart"/>
      <w:r w:rsidR="004E11C9" w:rsidRPr="004E11C9">
        <w:rPr>
          <w:rFonts w:eastAsia="Calibri"/>
          <w:sz w:val="24"/>
          <w:lang w:eastAsia="uk-UA"/>
        </w:rPr>
        <w:t>п</w:t>
      </w:r>
      <w:proofErr w:type="gramEnd"/>
      <w:r w:rsidR="004E11C9" w:rsidRPr="004E11C9">
        <w:rPr>
          <w:rFonts w:eastAsia="Calibri"/>
          <w:sz w:val="24"/>
          <w:lang w:eastAsia="uk-UA"/>
        </w:rPr>
        <w:t>ідприємства</w:t>
      </w:r>
      <w:proofErr w:type="spellEnd"/>
      <w:r w:rsidR="004E11C9" w:rsidRPr="004E11C9">
        <w:rPr>
          <w:rFonts w:eastAsia="Calibri"/>
          <w:sz w:val="24"/>
          <w:lang w:eastAsia="uk-UA"/>
        </w:rPr>
        <w:t xml:space="preserve"> : </w:t>
      </w:r>
      <w:proofErr w:type="spellStart"/>
      <w:r w:rsidR="004E11C9" w:rsidRPr="004E11C9">
        <w:rPr>
          <w:rFonts w:eastAsia="Calibri"/>
          <w:sz w:val="24"/>
          <w:lang w:eastAsia="uk-UA"/>
        </w:rPr>
        <w:t>навч</w:t>
      </w:r>
      <w:proofErr w:type="spellEnd"/>
      <w:r w:rsidR="004E11C9" w:rsidRPr="004E11C9">
        <w:rPr>
          <w:rFonts w:eastAsia="Calibri"/>
          <w:sz w:val="24"/>
          <w:lang w:eastAsia="uk-UA"/>
        </w:rPr>
        <w:t xml:space="preserve">. </w:t>
      </w:r>
      <w:proofErr w:type="spellStart"/>
      <w:r w:rsidR="004E11C9" w:rsidRPr="004E11C9">
        <w:rPr>
          <w:rFonts w:eastAsia="Calibri"/>
          <w:sz w:val="24"/>
          <w:lang w:eastAsia="uk-UA"/>
        </w:rPr>
        <w:t>посіб</w:t>
      </w:r>
      <w:proofErr w:type="spellEnd"/>
      <w:r w:rsidR="004E11C9" w:rsidRPr="004E11C9">
        <w:rPr>
          <w:rFonts w:eastAsia="Calibri"/>
          <w:sz w:val="24"/>
          <w:lang w:eastAsia="uk-UA"/>
        </w:rPr>
        <w:t>.  К.:</w:t>
      </w:r>
      <w:r w:rsidR="004E11C9" w:rsidRPr="004E11C9">
        <w:rPr>
          <w:rFonts w:eastAsia="Calibri"/>
          <w:sz w:val="24"/>
          <w:lang w:val="uk-UA" w:eastAsia="uk-UA"/>
        </w:rPr>
        <w:t xml:space="preserve"> </w:t>
      </w:r>
      <w:proofErr w:type="spellStart"/>
      <w:r w:rsidR="004E11C9" w:rsidRPr="004E11C9">
        <w:rPr>
          <w:rFonts w:eastAsia="Calibri"/>
          <w:sz w:val="24"/>
          <w:lang w:eastAsia="uk-UA"/>
        </w:rPr>
        <w:t>Ліра</w:t>
      </w:r>
      <w:proofErr w:type="spellEnd"/>
      <w:r w:rsidR="004E11C9" w:rsidRPr="004E11C9">
        <w:rPr>
          <w:rFonts w:eastAsia="Calibri"/>
          <w:sz w:val="24"/>
          <w:lang w:eastAsia="uk-UA"/>
        </w:rPr>
        <w:t>-К, 2015. 876 с.</w:t>
      </w:r>
    </w:p>
    <w:p w:rsidR="004E11C9" w:rsidRPr="004E11C9" w:rsidRDefault="004E11C9" w:rsidP="004E11C9">
      <w:pPr>
        <w:autoSpaceDE w:val="0"/>
        <w:autoSpaceDN w:val="0"/>
        <w:adjustRightInd w:val="0"/>
        <w:jc w:val="both"/>
        <w:rPr>
          <w:rFonts w:eastAsia="Calibri"/>
          <w:sz w:val="24"/>
          <w:lang w:val="uk-UA" w:eastAsia="uk-UA"/>
        </w:rPr>
      </w:pPr>
      <w:r w:rsidRPr="004E11C9">
        <w:rPr>
          <w:rFonts w:eastAsia="Calibri"/>
          <w:sz w:val="24"/>
          <w:lang w:eastAsia="uk-UA"/>
        </w:rPr>
        <w:t>1</w:t>
      </w:r>
      <w:r w:rsidRPr="004E11C9">
        <w:rPr>
          <w:rFonts w:eastAsia="Calibri"/>
          <w:sz w:val="24"/>
          <w:lang w:val="uk-UA" w:eastAsia="uk-UA"/>
        </w:rPr>
        <w:t>0</w:t>
      </w:r>
      <w:r w:rsidRPr="004E11C9">
        <w:rPr>
          <w:rFonts w:eastAsia="Calibri"/>
          <w:sz w:val="24"/>
          <w:lang w:eastAsia="uk-UA"/>
        </w:rPr>
        <w:t xml:space="preserve">. </w:t>
      </w:r>
      <w:proofErr w:type="spellStart"/>
      <w:r w:rsidRPr="004E11C9">
        <w:rPr>
          <w:rFonts w:eastAsia="Calibri"/>
          <w:sz w:val="24"/>
          <w:lang w:eastAsia="uk-UA"/>
        </w:rPr>
        <w:t>Михалюк</w:t>
      </w:r>
      <w:proofErr w:type="spellEnd"/>
      <w:r w:rsidRPr="004E11C9">
        <w:rPr>
          <w:rFonts w:eastAsia="Calibri"/>
          <w:sz w:val="24"/>
          <w:lang w:eastAsia="uk-UA"/>
        </w:rPr>
        <w:t xml:space="preserve"> Н.І. </w:t>
      </w:r>
      <w:proofErr w:type="spellStart"/>
      <w:r w:rsidRPr="004E11C9">
        <w:rPr>
          <w:rFonts w:eastAsia="Calibri"/>
          <w:sz w:val="24"/>
          <w:lang w:eastAsia="uk-UA"/>
        </w:rPr>
        <w:t>Планування</w:t>
      </w:r>
      <w:proofErr w:type="spellEnd"/>
      <w:r w:rsidRPr="004E11C9">
        <w:rPr>
          <w:rFonts w:eastAsia="Calibri"/>
          <w:sz w:val="24"/>
          <w:lang w:eastAsia="uk-UA"/>
        </w:rPr>
        <w:t xml:space="preserve"> </w:t>
      </w:r>
      <w:proofErr w:type="spellStart"/>
      <w:r w:rsidRPr="004E11C9">
        <w:rPr>
          <w:rFonts w:eastAsia="Calibri"/>
          <w:sz w:val="24"/>
          <w:lang w:eastAsia="uk-UA"/>
        </w:rPr>
        <w:t>діяльності</w:t>
      </w:r>
      <w:proofErr w:type="spellEnd"/>
      <w:r w:rsidRPr="004E11C9">
        <w:rPr>
          <w:rFonts w:eastAsia="Calibri"/>
          <w:sz w:val="24"/>
          <w:lang w:eastAsia="uk-UA"/>
        </w:rPr>
        <w:t xml:space="preserve"> </w:t>
      </w:r>
      <w:proofErr w:type="spellStart"/>
      <w:proofErr w:type="gramStart"/>
      <w:r w:rsidRPr="004E11C9">
        <w:rPr>
          <w:rFonts w:eastAsia="Calibri"/>
          <w:sz w:val="24"/>
          <w:lang w:eastAsia="uk-UA"/>
        </w:rPr>
        <w:t>п</w:t>
      </w:r>
      <w:proofErr w:type="gramEnd"/>
      <w:r w:rsidRPr="004E11C9">
        <w:rPr>
          <w:rFonts w:eastAsia="Calibri"/>
          <w:sz w:val="24"/>
          <w:lang w:eastAsia="uk-UA"/>
        </w:rPr>
        <w:t>ідприємств</w:t>
      </w:r>
      <w:proofErr w:type="spellEnd"/>
      <w:r w:rsidRPr="004E11C9">
        <w:rPr>
          <w:rFonts w:eastAsia="Calibri"/>
          <w:sz w:val="24"/>
          <w:lang w:eastAsia="uk-UA"/>
        </w:rPr>
        <w:t xml:space="preserve"> : </w:t>
      </w:r>
      <w:proofErr w:type="spellStart"/>
      <w:r w:rsidRPr="004E11C9">
        <w:rPr>
          <w:rFonts w:eastAsia="Calibri"/>
          <w:sz w:val="24"/>
          <w:lang w:eastAsia="uk-UA"/>
        </w:rPr>
        <w:t>навч</w:t>
      </w:r>
      <w:proofErr w:type="spellEnd"/>
      <w:r w:rsidRPr="004E11C9">
        <w:rPr>
          <w:rFonts w:eastAsia="Calibri"/>
          <w:sz w:val="24"/>
          <w:lang w:eastAsia="uk-UA"/>
        </w:rPr>
        <w:t xml:space="preserve">. </w:t>
      </w:r>
      <w:proofErr w:type="spellStart"/>
      <w:r w:rsidRPr="004E11C9">
        <w:rPr>
          <w:rFonts w:eastAsia="Calibri"/>
          <w:sz w:val="24"/>
          <w:lang w:eastAsia="uk-UA"/>
        </w:rPr>
        <w:t>посіб</w:t>
      </w:r>
      <w:proofErr w:type="spellEnd"/>
      <w:r w:rsidRPr="004E11C9">
        <w:rPr>
          <w:rFonts w:eastAsia="Calibri"/>
          <w:sz w:val="24"/>
          <w:lang w:eastAsia="uk-UA"/>
        </w:rPr>
        <w:t xml:space="preserve">. К.: </w:t>
      </w:r>
      <w:proofErr w:type="spellStart"/>
      <w:r w:rsidRPr="004E11C9">
        <w:rPr>
          <w:rFonts w:eastAsia="Calibri"/>
          <w:sz w:val="24"/>
          <w:lang w:eastAsia="uk-UA"/>
        </w:rPr>
        <w:t>Ліра</w:t>
      </w:r>
      <w:proofErr w:type="spellEnd"/>
      <w:r w:rsidRPr="004E11C9">
        <w:rPr>
          <w:rFonts w:eastAsia="Calibri"/>
          <w:sz w:val="24"/>
          <w:lang w:eastAsia="uk-UA"/>
        </w:rPr>
        <w:t>-К, 2015. 620 с.</w:t>
      </w:r>
    </w:p>
    <w:p w:rsidR="004E11C9" w:rsidRPr="004E11C9" w:rsidRDefault="004E11C9" w:rsidP="004E11C9">
      <w:pPr>
        <w:autoSpaceDE w:val="0"/>
        <w:autoSpaceDN w:val="0"/>
        <w:adjustRightInd w:val="0"/>
        <w:jc w:val="both"/>
        <w:rPr>
          <w:rFonts w:eastAsia="Calibri"/>
          <w:sz w:val="24"/>
          <w:lang w:val="uk-UA" w:eastAsia="uk-UA"/>
        </w:rPr>
      </w:pPr>
      <w:r w:rsidRPr="004E11C9">
        <w:rPr>
          <w:rFonts w:eastAsia="Calibri"/>
          <w:sz w:val="24"/>
          <w:lang w:val="uk-UA" w:eastAsia="uk-UA"/>
        </w:rPr>
        <w:t xml:space="preserve">11. </w:t>
      </w:r>
      <w:proofErr w:type="spellStart"/>
      <w:r w:rsidRPr="006957B1">
        <w:rPr>
          <w:rFonts w:eastAsia="Calibri"/>
          <w:sz w:val="24"/>
          <w:lang w:val="uk-UA" w:eastAsia="uk-UA"/>
        </w:rPr>
        <w:t>Грибик</w:t>
      </w:r>
      <w:proofErr w:type="spellEnd"/>
      <w:r w:rsidRPr="006957B1">
        <w:rPr>
          <w:rFonts w:eastAsia="Calibri"/>
          <w:sz w:val="24"/>
          <w:lang w:val="uk-UA" w:eastAsia="uk-UA"/>
        </w:rPr>
        <w:t xml:space="preserve"> І.І. Економіка та управління підприємством: теорія і практика:</w:t>
      </w:r>
      <w:r w:rsidRPr="004E11C9">
        <w:rPr>
          <w:rFonts w:eastAsia="Calibri"/>
          <w:sz w:val="24"/>
          <w:lang w:val="uk-UA" w:eastAsia="uk-UA"/>
        </w:rPr>
        <w:t xml:space="preserve"> </w:t>
      </w:r>
      <w:proofErr w:type="spellStart"/>
      <w:r w:rsidRPr="006957B1">
        <w:rPr>
          <w:rFonts w:eastAsia="Calibri"/>
          <w:sz w:val="24"/>
          <w:lang w:val="uk-UA" w:eastAsia="uk-UA"/>
        </w:rPr>
        <w:t>навч</w:t>
      </w:r>
      <w:proofErr w:type="spellEnd"/>
      <w:r w:rsidRPr="006957B1">
        <w:rPr>
          <w:rFonts w:eastAsia="Calibri"/>
          <w:sz w:val="24"/>
          <w:lang w:val="uk-UA" w:eastAsia="uk-UA"/>
        </w:rPr>
        <w:t xml:space="preserve">. </w:t>
      </w:r>
      <w:proofErr w:type="spellStart"/>
      <w:r w:rsidRPr="006957B1">
        <w:rPr>
          <w:rFonts w:eastAsia="Calibri"/>
          <w:sz w:val="24"/>
          <w:lang w:val="uk-UA" w:eastAsia="uk-UA"/>
        </w:rPr>
        <w:t>посіб</w:t>
      </w:r>
      <w:proofErr w:type="spellEnd"/>
      <w:r w:rsidRPr="006957B1">
        <w:rPr>
          <w:rFonts w:eastAsia="Calibri"/>
          <w:sz w:val="24"/>
          <w:lang w:val="uk-UA" w:eastAsia="uk-UA"/>
        </w:rPr>
        <w:t xml:space="preserve">. </w:t>
      </w:r>
      <w:r w:rsidRPr="004E11C9">
        <w:rPr>
          <w:rFonts w:eastAsia="Calibri"/>
          <w:sz w:val="24"/>
          <w:lang w:eastAsia="uk-UA"/>
        </w:rPr>
        <w:t xml:space="preserve">К.: </w:t>
      </w:r>
      <w:proofErr w:type="spellStart"/>
      <w:r w:rsidRPr="004E11C9">
        <w:rPr>
          <w:rFonts w:eastAsia="Calibri"/>
          <w:sz w:val="24"/>
          <w:lang w:eastAsia="uk-UA"/>
        </w:rPr>
        <w:t>Ліра</w:t>
      </w:r>
      <w:proofErr w:type="spellEnd"/>
      <w:r w:rsidRPr="004E11C9">
        <w:rPr>
          <w:rFonts w:eastAsia="Calibri"/>
          <w:sz w:val="24"/>
          <w:lang w:eastAsia="uk-UA"/>
        </w:rPr>
        <w:t>-К, 2014. 428 с</w:t>
      </w:r>
      <w:r w:rsidRPr="004E11C9">
        <w:rPr>
          <w:rFonts w:eastAsia="Calibri"/>
          <w:sz w:val="24"/>
          <w:lang w:val="uk-UA" w:eastAsia="uk-UA"/>
        </w:rPr>
        <w:t>.</w:t>
      </w:r>
    </w:p>
    <w:p w:rsidR="004E11C9" w:rsidRPr="004E11C9" w:rsidRDefault="004E11C9" w:rsidP="004E11C9">
      <w:pPr>
        <w:autoSpaceDE w:val="0"/>
        <w:autoSpaceDN w:val="0"/>
        <w:adjustRightInd w:val="0"/>
        <w:jc w:val="both"/>
        <w:rPr>
          <w:rFonts w:eastAsia="Calibri"/>
          <w:sz w:val="24"/>
          <w:lang w:val="uk-UA" w:eastAsia="uk-UA"/>
        </w:rPr>
      </w:pPr>
      <w:r w:rsidRPr="004E11C9">
        <w:rPr>
          <w:rFonts w:eastAsia="Calibri"/>
          <w:sz w:val="24"/>
          <w:lang w:val="uk-UA" w:eastAsia="uk-UA"/>
        </w:rPr>
        <w:t>12</w:t>
      </w:r>
      <w:r w:rsidRPr="004E11C9">
        <w:rPr>
          <w:rFonts w:eastAsia="Calibri"/>
          <w:sz w:val="24"/>
          <w:lang w:eastAsia="uk-UA"/>
        </w:rPr>
        <w:t xml:space="preserve">. Данилюк М.О. </w:t>
      </w:r>
      <w:proofErr w:type="spellStart"/>
      <w:r w:rsidRPr="004E11C9">
        <w:rPr>
          <w:rFonts w:eastAsia="Calibri"/>
          <w:sz w:val="24"/>
          <w:lang w:eastAsia="uk-UA"/>
        </w:rPr>
        <w:t>Планування</w:t>
      </w:r>
      <w:proofErr w:type="spellEnd"/>
      <w:r w:rsidRPr="004E11C9">
        <w:rPr>
          <w:rFonts w:eastAsia="Calibri"/>
          <w:sz w:val="24"/>
          <w:lang w:eastAsia="uk-UA"/>
        </w:rPr>
        <w:t xml:space="preserve"> і контроль на </w:t>
      </w:r>
      <w:proofErr w:type="spellStart"/>
      <w:proofErr w:type="gramStart"/>
      <w:r w:rsidRPr="004E11C9">
        <w:rPr>
          <w:rFonts w:eastAsia="Calibri"/>
          <w:sz w:val="24"/>
          <w:lang w:eastAsia="uk-UA"/>
        </w:rPr>
        <w:t>п</w:t>
      </w:r>
      <w:proofErr w:type="gramEnd"/>
      <w:r w:rsidRPr="004E11C9">
        <w:rPr>
          <w:rFonts w:eastAsia="Calibri"/>
          <w:sz w:val="24"/>
          <w:lang w:eastAsia="uk-UA"/>
        </w:rPr>
        <w:t>ідприємництві</w:t>
      </w:r>
      <w:proofErr w:type="spellEnd"/>
      <w:r w:rsidRPr="004E11C9">
        <w:rPr>
          <w:rFonts w:eastAsia="Calibri"/>
          <w:sz w:val="24"/>
          <w:lang w:eastAsia="uk-UA"/>
        </w:rPr>
        <w:t xml:space="preserve">: </w:t>
      </w:r>
      <w:proofErr w:type="spellStart"/>
      <w:r w:rsidRPr="004E11C9">
        <w:rPr>
          <w:rFonts w:eastAsia="Calibri"/>
          <w:sz w:val="24"/>
          <w:lang w:eastAsia="uk-UA"/>
        </w:rPr>
        <w:t>навч</w:t>
      </w:r>
      <w:proofErr w:type="spellEnd"/>
      <w:r w:rsidRPr="004E11C9">
        <w:rPr>
          <w:rFonts w:eastAsia="Calibri"/>
          <w:sz w:val="24"/>
          <w:lang w:eastAsia="uk-UA"/>
        </w:rPr>
        <w:t xml:space="preserve">. </w:t>
      </w:r>
      <w:proofErr w:type="spellStart"/>
      <w:r w:rsidRPr="004E11C9">
        <w:rPr>
          <w:rFonts w:eastAsia="Calibri"/>
          <w:sz w:val="24"/>
          <w:lang w:eastAsia="uk-UA"/>
        </w:rPr>
        <w:t>посіб</w:t>
      </w:r>
      <w:proofErr w:type="spellEnd"/>
      <w:r w:rsidRPr="004E11C9">
        <w:rPr>
          <w:rFonts w:eastAsia="Calibri"/>
          <w:sz w:val="24"/>
          <w:lang w:eastAsia="uk-UA"/>
        </w:rPr>
        <w:t xml:space="preserve">. К.: </w:t>
      </w:r>
      <w:proofErr w:type="spellStart"/>
      <w:r w:rsidRPr="004E11C9">
        <w:rPr>
          <w:rFonts w:eastAsia="Calibri"/>
          <w:sz w:val="24"/>
          <w:lang w:eastAsia="uk-UA"/>
        </w:rPr>
        <w:t>Ліра</w:t>
      </w:r>
      <w:proofErr w:type="spellEnd"/>
      <w:r w:rsidRPr="004E11C9">
        <w:rPr>
          <w:rFonts w:eastAsia="Calibri"/>
          <w:sz w:val="24"/>
          <w:lang w:eastAsia="uk-UA"/>
        </w:rPr>
        <w:t>-К, 2015. 328 с</w:t>
      </w:r>
      <w:r w:rsidRPr="004E11C9">
        <w:rPr>
          <w:rFonts w:eastAsia="Calibri"/>
          <w:sz w:val="24"/>
          <w:lang w:val="uk-UA" w:eastAsia="uk-UA"/>
        </w:rPr>
        <w:t>.</w:t>
      </w:r>
    </w:p>
    <w:p w:rsidR="004E11C9" w:rsidRPr="004E11C9" w:rsidRDefault="004E11C9" w:rsidP="004E11C9">
      <w:pPr>
        <w:autoSpaceDE w:val="0"/>
        <w:autoSpaceDN w:val="0"/>
        <w:adjustRightInd w:val="0"/>
        <w:jc w:val="both"/>
        <w:rPr>
          <w:rFonts w:eastAsia="Calibri"/>
          <w:sz w:val="24"/>
          <w:lang w:val="uk-UA" w:eastAsia="uk-UA"/>
        </w:rPr>
      </w:pPr>
      <w:r w:rsidRPr="004E11C9">
        <w:rPr>
          <w:rFonts w:eastAsia="Calibri"/>
          <w:sz w:val="24"/>
          <w:lang w:val="uk-UA" w:eastAsia="uk-UA"/>
        </w:rPr>
        <w:t>13</w:t>
      </w:r>
      <w:r w:rsidRPr="004E11C9">
        <w:rPr>
          <w:rFonts w:eastAsia="Calibri"/>
          <w:sz w:val="24"/>
          <w:lang w:eastAsia="uk-UA"/>
        </w:rPr>
        <w:t xml:space="preserve">. </w:t>
      </w:r>
      <w:proofErr w:type="spellStart"/>
      <w:r w:rsidRPr="004E11C9">
        <w:rPr>
          <w:rFonts w:eastAsia="Calibri"/>
          <w:sz w:val="24"/>
          <w:lang w:eastAsia="uk-UA"/>
        </w:rPr>
        <w:t>Доберчак</w:t>
      </w:r>
      <w:proofErr w:type="spellEnd"/>
      <w:r w:rsidRPr="004E11C9">
        <w:rPr>
          <w:rFonts w:eastAsia="Calibri"/>
          <w:sz w:val="24"/>
          <w:lang w:eastAsia="uk-UA"/>
        </w:rPr>
        <w:t xml:space="preserve"> Н. І. </w:t>
      </w:r>
      <w:proofErr w:type="spellStart"/>
      <w:r w:rsidRPr="004E11C9">
        <w:rPr>
          <w:rFonts w:eastAsia="Calibri"/>
          <w:sz w:val="24"/>
          <w:lang w:eastAsia="uk-UA"/>
        </w:rPr>
        <w:t>Економіка</w:t>
      </w:r>
      <w:proofErr w:type="spellEnd"/>
      <w:r w:rsidRPr="004E11C9">
        <w:rPr>
          <w:rFonts w:eastAsia="Calibri"/>
          <w:sz w:val="24"/>
          <w:lang w:eastAsia="uk-UA"/>
        </w:rPr>
        <w:t xml:space="preserve"> </w:t>
      </w:r>
      <w:proofErr w:type="spellStart"/>
      <w:r w:rsidRPr="004E11C9">
        <w:rPr>
          <w:rFonts w:eastAsia="Calibri"/>
          <w:sz w:val="24"/>
          <w:lang w:eastAsia="uk-UA"/>
        </w:rPr>
        <w:t>виробництва</w:t>
      </w:r>
      <w:proofErr w:type="spellEnd"/>
      <w:r w:rsidRPr="004E11C9">
        <w:rPr>
          <w:rFonts w:eastAsia="Calibri"/>
          <w:sz w:val="24"/>
          <w:lang w:eastAsia="uk-UA"/>
        </w:rPr>
        <w:t xml:space="preserve"> : </w:t>
      </w:r>
      <w:proofErr w:type="spellStart"/>
      <w:r w:rsidRPr="004E11C9">
        <w:rPr>
          <w:rFonts w:eastAsia="Calibri"/>
          <w:sz w:val="24"/>
          <w:lang w:eastAsia="uk-UA"/>
        </w:rPr>
        <w:t>навч</w:t>
      </w:r>
      <w:proofErr w:type="spellEnd"/>
      <w:r w:rsidRPr="004E11C9">
        <w:rPr>
          <w:rFonts w:eastAsia="Calibri"/>
          <w:sz w:val="24"/>
          <w:lang w:eastAsia="uk-UA"/>
        </w:rPr>
        <w:t xml:space="preserve">. </w:t>
      </w:r>
      <w:proofErr w:type="spellStart"/>
      <w:proofErr w:type="gramStart"/>
      <w:r w:rsidRPr="004E11C9">
        <w:rPr>
          <w:rFonts w:eastAsia="Calibri"/>
          <w:sz w:val="24"/>
          <w:lang w:eastAsia="uk-UA"/>
        </w:rPr>
        <w:t>пос</w:t>
      </w:r>
      <w:proofErr w:type="gramEnd"/>
      <w:r w:rsidRPr="004E11C9">
        <w:rPr>
          <w:rFonts w:eastAsia="Calibri"/>
          <w:sz w:val="24"/>
          <w:lang w:eastAsia="uk-UA"/>
        </w:rPr>
        <w:t>іб</w:t>
      </w:r>
      <w:proofErr w:type="spellEnd"/>
      <w:r w:rsidRPr="004E11C9">
        <w:rPr>
          <w:rFonts w:eastAsia="Calibri"/>
          <w:sz w:val="24"/>
          <w:lang w:eastAsia="uk-UA"/>
        </w:rPr>
        <w:t xml:space="preserve">. / Н. І. </w:t>
      </w:r>
      <w:proofErr w:type="spellStart"/>
      <w:r w:rsidRPr="004E11C9">
        <w:rPr>
          <w:rFonts w:eastAsia="Calibri"/>
          <w:sz w:val="24"/>
          <w:lang w:eastAsia="uk-UA"/>
        </w:rPr>
        <w:t>Доберчак</w:t>
      </w:r>
      <w:proofErr w:type="spellEnd"/>
      <w:r w:rsidRPr="004E11C9">
        <w:rPr>
          <w:rFonts w:eastAsia="Calibri"/>
          <w:sz w:val="24"/>
          <w:lang w:eastAsia="uk-UA"/>
        </w:rPr>
        <w:t>. К.:</w:t>
      </w:r>
      <w:r w:rsidRPr="004E11C9">
        <w:rPr>
          <w:rFonts w:eastAsia="Calibri"/>
          <w:sz w:val="24"/>
          <w:lang w:val="uk-UA" w:eastAsia="uk-UA"/>
        </w:rPr>
        <w:t xml:space="preserve"> </w:t>
      </w:r>
      <w:proofErr w:type="spellStart"/>
      <w:r w:rsidRPr="004E11C9">
        <w:rPr>
          <w:rFonts w:eastAsia="Calibri"/>
          <w:sz w:val="24"/>
          <w:lang w:eastAsia="uk-UA"/>
        </w:rPr>
        <w:t>Ліра</w:t>
      </w:r>
      <w:proofErr w:type="spellEnd"/>
      <w:r w:rsidRPr="004E11C9">
        <w:rPr>
          <w:rFonts w:eastAsia="Calibri"/>
          <w:sz w:val="24"/>
          <w:lang w:eastAsia="uk-UA"/>
        </w:rPr>
        <w:t>-К, 2015. 258 с.</w:t>
      </w:r>
    </w:p>
    <w:p w:rsidR="004E11C9" w:rsidRPr="004E11C9" w:rsidRDefault="004E11C9" w:rsidP="004E11C9">
      <w:pPr>
        <w:autoSpaceDE w:val="0"/>
        <w:autoSpaceDN w:val="0"/>
        <w:adjustRightInd w:val="0"/>
        <w:jc w:val="both"/>
        <w:rPr>
          <w:rFonts w:eastAsia="Calibri"/>
          <w:color w:val="000000"/>
          <w:sz w:val="24"/>
          <w:lang w:val="uk-UA" w:eastAsia="uk-UA"/>
        </w:rPr>
      </w:pPr>
      <w:r w:rsidRPr="004E11C9">
        <w:rPr>
          <w:rFonts w:eastAsia="Calibri"/>
          <w:sz w:val="24"/>
          <w:lang w:val="uk-UA" w:eastAsia="uk-UA"/>
        </w:rPr>
        <w:t xml:space="preserve">14. Організація виробництва: </w:t>
      </w:r>
      <w:proofErr w:type="spellStart"/>
      <w:r w:rsidRPr="004E11C9">
        <w:rPr>
          <w:rFonts w:eastAsia="Calibri"/>
          <w:sz w:val="24"/>
          <w:lang w:val="uk-UA" w:eastAsia="uk-UA"/>
        </w:rPr>
        <w:t>навч</w:t>
      </w:r>
      <w:proofErr w:type="spellEnd"/>
      <w:r w:rsidRPr="004E11C9">
        <w:rPr>
          <w:rFonts w:eastAsia="Calibri"/>
          <w:sz w:val="24"/>
          <w:lang w:val="uk-UA" w:eastAsia="uk-UA"/>
        </w:rPr>
        <w:t xml:space="preserve">. </w:t>
      </w:r>
      <w:proofErr w:type="spellStart"/>
      <w:r w:rsidRPr="004E11C9">
        <w:rPr>
          <w:rFonts w:eastAsia="Calibri"/>
          <w:sz w:val="24"/>
          <w:lang w:val="uk-UA" w:eastAsia="uk-UA"/>
        </w:rPr>
        <w:t>посіб</w:t>
      </w:r>
      <w:proofErr w:type="spellEnd"/>
      <w:r w:rsidRPr="004E11C9">
        <w:rPr>
          <w:rFonts w:eastAsia="Calibri"/>
          <w:sz w:val="24"/>
          <w:lang w:val="uk-UA" w:eastAsia="uk-UA"/>
        </w:rPr>
        <w:t xml:space="preserve">. /В.О. </w:t>
      </w:r>
      <w:proofErr w:type="spellStart"/>
      <w:r w:rsidRPr="004E11C9">
        <w:rPr>
          <w:rFonts w:eastAsia="Calibri"/>
          <w:sz w:val="24"/>
          <w:lang w:val="uk-UA" w:eastAsia="uk-UA"/>
        </w:rPr>
        <w:t>Онищенко</w:t>
      </w:r>
      <w:proofErr w:type="spellEnd"/>
      <w:r w:rsidRPr="004E11C9">
        <w:rPr>
          <w:rFonts w:eastAsia="Calibri"/>
          <w:sz w:val="24"/>
          <w:lang w:val="uk-UA" w:eastAsia="uk-UA"/>
        </w:rPr>
        <w:t xml:space="preserve">, О.В. </w:t>
      </w:r>
      <w:proofErr w:type="spellStart"/>
      <w:r w:rsidRPr="004E11C9">
        <w:rPr>
          <w:rFonts w:eastAsia="Calibri"/>
          <w:sz w:val="24"/>
          <w:lang w:val="uk-UA" w:eastAsia="uk-UA"/>
        </w:rPr>
        <w:t>Редкін</w:t>
      </w:r>
      <w:proofErr w:type="spellEnd"/>
      <w:r w:rsidRPr="004E11C9">
        <w:rPr>
          <w:rFonts w:eastAsia="Calibri"/>
          <w:sz w:val="24"/>
          <w:lang w:val="uk-UA" w:eastAsia="uk-UA"/>
        </w:rPr>
        <w:t xml:space="preserve">, А.С. Старовірець, В.Я. </w:t>
      </w:r>
      <w:proofErr w:type="spellStart"/>
      <w:r w:rsidRPr="004E11C9">
        <w:rPr>
          <w:rFonts w:eastAsia="Calibri"/>
          <w:sz w:val="24"/>
          <w:lang w:val="uk-UA" w:eastAsia="uk-UA"/>
        </w:rPr>
        <w:t>Чевганова</w:t>
      </w:r>
      <w:proofErr w:type="spellEnd"/>
      <w:r w:rsidRPr="004E11C9">
        <w:rPr>
          <w:rFonts w:eastAsia="Calibri"/>
          <w:sz w:val="24"/>
          <w:lang w:val="uk-UA" w:eastAsia="uk-UA"/>
        </w:rPr>
        <w:t xml:space="preserve">. К.: </w:t>
      </w:r>
      <w:proofErr w:type="spellStart"/>
      <w:r w:rsidRPr="004E11C9">
        <w:rPr>
          <w:rFonts w:eastAsia="Calibri"/>
          <w:sz w:val="24"/>
          <w:lang w:val="uk-UA" w:eastAsia="uk-UA"/>
        </w:rPr>
        <w:t>Лібра</w:t>
      </w:r>
      <w:proofErr w:type="spellEnd"/>
      <w:r w:rsidRPr="004E11C9">
        <w:rPr>
          <w:rFonts w:eastAsia="Calibri"/>
          <w:sz w:val="24"/>
          <w:lang w:val="uk-UA" w:eastAsia="uk-UA"/>
        </w:rPr>
        <w:t>, 2003.  336 с.</w:t>
      </w:r>
    </w:p>
    <w:p w:rsidR="005F6352" w:rsidRDefault="005F6352" w:rsidP="00350FE0">
      <w:pPr>
        <w:shd w:val="clear" w:color="auto" w:fill="FFFFFF"/>
        <w:tabs>
          <w:tab w:val="num" w:pos="0"/>
        </w:tabs>
        <w:suppressAutoHyphens/>
        <w:spacing w:line="276" w:lineRule="auto"/>
        <w:ind w:firstLine="709"/>
        <w:jc w:val="center"/>
        <w:rPr>
          <w:b/>
          <w:bCs/>
          <w:color w:val="000000"/>
          <w:spacing w:val="1"/>
          <w:sz w:val="24"/>
          <w:lang w:val="en-US"/>
        </w:rPr>
      </w:pPr>
    </w:p>
    <w:p w:rsidR="00350FE0" w:rsidRPr="00350FE0" w:rsidRDefault="00350FE0" w:rsidP="00350FE0">
      <w:pPr>
        <w:shd w:val="clear" w:color="auto" w:fill="FFFFFF"/>
        <w:tabs>
          <w:tab w:val="num" w:pos="0"/>
        </w:tabs>
        <w:suppressAutoHyphens/>
        <w:spacing w:line="276" w:lineRule="auto"/>
        <w:ind w:firstLine="709"/>
        <w:jc w:val="center"/>
        <w:rPr>
          <w:b/>
          <w:bCs/>
          <w:color w:val="000000"/>
          <w:spacing w:val="1"/>
          <w:sz w:val="24"/>
          <w:lang w:val="uk-UA"/>
        </w:rPr>
      </w:pPr>
      <w:r w:rsidRPr="00350FE0">
        <w:rPr>
          <w:b/>
          <w:bCs/>
          <w:color w:val="000000"/>
          <w:spacing w:val="1"/>
          <w:sz w:val="24"/>
          <w:lang w:val="uk-UA"/>
        </w:rPr>
        <w:t>Додаткова</w:t>
      </w:r>
    </w:p>
    <w:p w:rsidR="004E11C9" w:rsidRPr="004E11C9" w:rsidRDefault="00350FE0" w:rsidP="00350FE0">
      <w:pPr>
        <w:autoSpaceDE w:val="0"/>
        <w:autoSpaceDN w:val="0"/>
        <w:adjustRightInd w:val="0"/>
        <w:jc w:val="both"/>
        <w:rPr>
          <w:rFonts w:eastAsia="Calibri"/>
          <w:sz w:val="24"/>
          <w:lang w:val="uk-UA" w:eastAsia="uk-UA"/>
        </w:rPr>
      </w:pPr>
      <w:r w:rsidRPr="00350FE0">
        <w:rPr>
          <w:rFonts w:eastAsia="Calibri"/>
          <w:color w:val="000000"/>
          <w:sz w:val="24"/>
          <w:lang w:val="uk-UA" w:eastAsia="uk-UA"/>
        </w:rPr>
        <w:t>15.</w:t>
      </w:r>
      <w:r w:rsidRPr="004E11C9">
        <w:rPr>
          <w:rFonts w:eastAsia="Calibri"/>
          <w:sz w:val="24"/>
          <w:lang w:val="uk-UA" w:eastAsia="uk-UA"/>
        </w:rPr>
        <w:t xml:space="preserve"> </w:t>
      </w:r>
      <w:r w:rsidR="004E11C9" w:rsidRPr="004E11C9">
        <w:rPr>
          <w:rFonts w:eastAsia="Calibri"/>
          <w:sz w:val="24"/>
          <w:lang w:val="uk-UA" w:eastAsia="uk-UA"/>
        </w:rPr>
        <w:t xml:space="preserve">Пасічник В.Г., </w:t>
      </w:r>
      <w:proofErr w:type="spellStart"/>
      <w:r w:rsidR="004E11C9" w:rsidRPr="004E11C9">
        <w:rPr>
          <w:rFonts w:eastAsia="Calibri"/>
          <w:sz w:val="24"/>
          <w:lang w:val="uk-UA" w:eastAsia="uk-UA"/>
        </w:rPr>
        <w:t>Акіліна</w:t>
      </w:r>
      <w:proofErr w:type="spellEnd"/>
      <w:r w:rsidR="004E11C9" w:rsidRPr="004E11C9">
        <w:rPr>
          <w:rFonts w:eastAsia="Calibri"/>
          <w:sz w:val="24"/>
          <w:lang w:val="uk-UA" w:eastAsia="uk-UA"/>
        </w:rPr>
        <w:t xml:space="preserve"> О.В. Організація виробництва. </w:t>
      </w:r>
      <w:proofErr w:type="spellStart"/>
      <w:r w:rsidR="004E11C9" w:rsidRPr="004E11C9">
        <w:rPr>
          <w:rFonts w:eastAsia="Calibri"/>
          <w:sz w:val="24"/>
          <w:lang w:eastAsia="uk-UA"/>
        </w:rPr>
        <w:t>Навчально-методичний</w:t>
      </w:r>
      <w:proofErr w:type="spellEnd"/>
      <w:r w:rsidR="004E11C9" w:rsidRPr="004E11C9">
        <w:rPr>
          <w:rFonts w:eastAsia="Calibri"/>
          <w:sz w:val="24"/>
          <w:lang w:eastAsia="uk-UA"/>
        </w:rPr>
        <w:t xml:space="preserve"> </w:t>
      </w:r>
      <w:proofErr w:type="spellStart"/>
      <w:proofErr w:type="gramStart"/>
      <w:r w:rsidR="004E11C9" w:rsidRPr="004E11C9">
        <w:rPr>
          <w:rFonts w:eastAsia="Calibri"/>
          <w:sz w:val="24"/>
          <w:lang w:eastAsia="uk-UA"/>
        </w:rPr>
        <w:t>пос</w:t>
      </w:r>
      <w:proofErr w:type="gramEnd"/>
      <w:r w:rsidR="004E11C9" w:rsidRPr="004E11C9">
        <w:rPr>
          <w:rFonts w:eastAsia="Calibri"/>
          <w:sz w:val="24"/>
          <w:lang w:eastAsia="uk-UA"/>
        </w:rPr>
        <w:t>ібник</w:t>
      </w:r>
      <w:proofErr w:type="spellEnd"/>
      <w:r w:rsidR="004E11C9" w:rsidRPr="004E11C9">
        <w:rPr>
          <w:rFonts w:eastAsia="Calibri"/>
          <w:sz w:val="24"/>
          <w:lang w:eastAsia="uk-UA"/>
        </w:rPr>
        <w:t xml:space="preserve">. </w:t>
      </w:r>
      <w:proofErr w:type="spellStart"/>
      <w:r w:rsidR="004E11C9" w:rsidRPr="004E11C9">
        <w:rPr>
          <w:rFonts w:eastAsia="Calibri"/>
          <w:sz w:val="24"/>
          <w:lang w:eastAsia="uk-UA"/>
        </w:rPr>
        <w:t>Київ</w:t>
      </w:r>
      <w:proofErr w:type="spellEnd"/>
      <w:r w:rsidR="004E11C9" w:rsidRPr="004E11C9">
        <w:rPr>
          <w:rFonts w:eastAsia="Calibri"/>
          <w:sz w:val="24"/>
          <w:lang w:eastAsia="uk-UA"/>
        </w:rPr>
        <w:t xml:space="preserve">: Центр </w:t>
      </w:r>
      <w:proofErr w:type="spellStart"/>
      <w:r w:rsidR="004E11C9" w:rsidRPr="004E11C9">
        <w:rPr>
          <w:rFonts w:eastAsia="Calibri"/>
          <w:sz w:val="24"/>
          <w:lang w:eastAsia="uk-UA"/>
        </w:rPr>
        <w:t>навчальної</w:t>
      </w:r>
      <w:proofErr w:type="spellEnd"/>
      <w:r w:rsidR="004E11C9" w:rsidRPr="004E11C9">
        <w:rPr>
          <w:rFonts w:eastAsia="Calibri"/>
          <w:sz w:val="24"/>
          <w:lang w:eastAsia="uk-UA"/>
        </w:rPr>
        <w:t xml:space="preserve"> </w:t>
      </w:r>
      <w:proofErr w:type="spellStart"/>
      <w:r w:rsidR="004E11C9" w:rsidRPr="004E11C9">
        <w:rPr>
          <w:rFonts w:eastAsia="Calibri"/>
          <w:sz w:val="24"/>
          <w:lang w:eastAsia="uk-UA"/>
        </w:rPr>
        <w:t>літератури</w:t>
      </w:r>
      <w:proofErr w:type="spellEnd"/>
      <w:r w:rsidR="004E11C9" w:rsidRPr="004E11C9">
        <w:rPr>
          <w:rFonts w:eastAsia="Calibri"/>
          <w:sz w:val="24"/>
          <w:lang w:eastAsia="uk-UA"/>
        </w:rPr>
        <w:t>, 2005. 248 с.</w:t>
      </w:r>
    </w:p>
    <w:p w:rsidR="00350FE0" w:rsidRPr="00350FE0" w:rsidRDefault="004E11C9" w:rsidP="00350FE0">
      <w:pPr>
        <w:autoSpaceDE w:val="0"/>
        <w:autoSpaceDN w:val="0"/>
        <w:adjustRightInd w:val="0"/>
        <w:jc w:val="both"/>
        <w:rPr>
          <w:rFonts w:eastAsia="Calibri"/>
          <w:sz w:val="24"/>
          <w:lang w:eastAsia="uk-UA"/>
        </w:rPr>
      </w:pPr>
      <w:r>
        <w:rPr>
          <w:rFonts w:eastAsia="Calibri"/>
          <w:sz w:val="24"/>
          <w:lang w:val="uk-UA" w:eastAsia="uk-UA"/>
        </w:rPr>
        <w:t xml:space="preserve">16. </w:t>
      </w:r>
      <w:proofErr w:type="spellStart"/>
      <w:r w:rsidR="00350FE0" w:rsidRPr="00350FE0">
        <w:rPr>
          <w:rFonts w:eastAsia="Calibri"/>
          <w:sz w:val="24"/>
          <w:lang w:eastAsia="uk-UA"/>
        </w:rPr>
        <w:t>Швайка</w:t>
      </w:r>
      <w:proofErr w:type="spellEnd"/>
      <w:r w:rsidR="00350FE0" w:rsidRPr="00350FE0">
        <w:rPr>
          <w:rFonts w:eastAsia="Calibri"/>
          <w:sz w:val="24"/>
          <w:lang w:eastAsia="uk-UA"/>
        </w:rPr>
        <w:t xml:space="preserve"> Л. А. </w:t>
      </w:r>
      <w:proofErr w:type="spellStart"/>
      <w:r w:rsidR="00350FE0" w:rsidRPr="00350FE0">
        <w:rPr>
          <w:rFonts w:eastAsia="Calibri"/>
          <w:sz w:val="24"/>
          <w:lang w:eastAsia="uk-UA"/>
        </w:rPr>
        <w:t>Планування</w:t>
      </w:r>
      <w:proofErr w:type="spellEnd"/>
      <w:r w:rsidR="00350FE0" w:rsidRPr="00350FE0">
        <w:rPr>
          <w:rFonts w:eastAsia="Calibri"/>
          <w:sz w:val="24"/>
          <w:lang w:eastAsia="uk-UA"/>
        </w:rPr>
        <w:t xml:space="preserve"> </w:t>
      </w:r>
      <w:proofErr w:type="spellStart"/>
      <w:r w:rsidR="00350FE0" w:rsidRPr="00350FE0">
        <w:rPr>
          <w:rFonts w:eastAsia="Calibri"/>
          <w:sz w:val="24"/>
          <w:lang w:eastAsia="uk-UA"/>
        </w:rPr>
        <w:t>діяльності</w:t>
      </w:r>
      <w:proofErr w:type="spellEnd"/>
      <w:r w:rsidR="00350FE0" w:rsidRPr="00350FE0">
        <w:rPr>
          <w:rFonts w:eastAsia="Calibri"/>
          <w:sz w:val="24"/>
          <w:lang w:eastAsia="uk-UA"/>
        </w:rPr>
        <w:t xml:space="preserve"> </w:t>
      </w:r>
      <w:proofErr w:type="spellStart"/>
      <w:proofErr w:type="gramStart"/>
      <w:r w:rsidR="00350FE0" w:rsidRPr="00350FE0">
        <w:rPr>
          <w:rFonts w:eastAsia="Calibri"/>
          <w:sz w:val="24"/>
          <w:lang w:eastAsia="uk-UA"/>
        </w:rPr>
        <w:t>п</w:t>
      </w:r>
      <w:proofErr w:type="gramEnd"/>
      <w:r w:rsidR="00350FE0" w:rsidRPr="00350FE0">
        <w:rPr>
          <w:rFonts w:eastAsia="Calibri"/>
          <w:sz w:val="24"/>
          <w:lang w:eastAsia="uk-UA"/>
        </w:rPr>
        <w:t>ідприємства</w:t>
      </w:r>
      <w:proofErr w:type="spellEnd"/>
      <w:r w:rsidR="00350FE0">
        <w:rPr>
          <w:rFonts w:eastAsia="Calibri"/>
          <w:sz w:val="24"/>
          <w:lang w:val="uk-UA" w:eastAsia="uk-UA"/>
        </w:rPr>
        <w:t xml:space="preserve">. </w:t>
      </w:r>
      <w:r w:rsidR="00350FE0" w:rsidRPr="00350FE0">
        <w:rPr>
          <w:rFonts w:eastAsia="Calibri"/>
          <w:sz w:val="24"/>
          <w:lang w:eastAsia="uk-UA"/>
        </w:rPr>
        <w:t>К.:</w:t>
      </w:r>
      <w:r w:rsidR="00350FE0">
        <w:rPr>
          <w:rFonts w:eastAsia="Calibri"/>
          <w:sz w:val="24"/>
          <w:lang w:val="uk-UA" w:eastAsia="uk-UA"/>
        </w:rPr>
        <w:t xml:space="preserve"> </w:t>
      </w:r>
      <w:proofErr w:type="spellStart"/>
      <w:r w:rsidR="00350FE0" w:rsidRPr="00350FE0">
        <w:rPr>
          <w:rFonts w:eastAsia="Calibri"/>
          <w:sz w:val="24"/>
          <w:lang w:eastAsia="uk-UA"/>
        </w:rPr>
        <w:t>Ліра</w:t>
      </w:r>
      <w:proofErr w:type="spellEnd"/>
      <w:r w:rsidR="00350FE0" w:rsidRPr="00350FE0">
        <w:rPr>
          <w:rFonts w:eastAsia="Calibri"/>
          <w:sz w:val="24"/>
          <w:lang w:eastAsia="uk-UA"/>
        </w:rPr>
        <w:t>-К, 2014. 268 с.</w:t>
      </w:r>
    </w:p>
    <w:p w:rsidR="00350FE0" w:rsidRPr="00350FE0" w:rsidRDefault="00350FE0" w:rsidP="00350FE0">
      <w:pPr>
        <w:autoSpaceDE w:val="0"/>
        <w:autoSpaceDN w:val="0"/>
        <w:adjustRightInd w:val="0"/>
        <w:jc w:val="both"/>
        <w:rPr>
          <w:rFonts w:eastAsia="Calibri"/>
          <w:sz w:val="24"/>
          <w:lang w:eastAsia="uk-UA"/>
        </w:rPr>
      </w:pPr>
      <w:r w:rsidRPr="00350FE0">
        <w:rPr>
          <w:rFonts w:eastAsia="Calibri"/>
          <w:sz w:val="24"/>
          <w:lang w:val="uk-UA" w:eastAsia="uk-UA"/>
        </w:rPr>
        <w:t>1</w:t>
      </w:r>
      <w:r w:rsidR="004E11C9">
        <w:rPr>
          <w:rFonts w:eastAsia="Calibri"/>
          <w:sz w:val="24"/>
          <w:lang w:val="uk-UA" w:eastAsia="uk-UA"/>
        </w:rPr>
        <w:t>7</w:t>
      </w:r>
      <w:r w:rsidRPr="00350FE0">
        <w:rPr>
          <w:rFonts w:eastAsia="Calibri"/>
          <w:sz w:val="24"/>
          <w:lang w:eastAsia="uk-UA"/>
        </w:rPr>
        <w:t xml:space="preserve">. Шевченко Л.С. </w:t>
      </w:r>
      <w:proofErr w:type="spellStart"/>
      <w:r w:rsidRPr="00350FE0">
        <w:rPr>
          <w:rFonts w:eastAsia="Calibri"/>
          <w:sz w:val="24"/>
          <w:lang w:eastAsia="uk-UA"/>
        </w:rPr>
        <w:t>Економіка</w:t>
      </w:r>
      <w:proofErr w:type="spellEnd"/>
      <w:r w:rsidRPr="00350FE0">
        <w:rPr>
          <w:rFonts w:eastAsia="Calibri"/>
          <w:sz w:val="24"/>
          <w:lang w:eastAsia="uk-UA"/>
        </w:rPr>
        <w:t xml:space="preserve"> </w:t>
      </w:r>
      <w:proofErr w:type="spellStart"/>
      <w:proofErr w:type="gramStart"/>
      <w:r w:rsidRPr="00350FE0">
        <w:rPr>
          <w:rFonts w:eastAsia="Calibri"/>
          <w:sz w:val="24"/>
          <w:lang w:eastAsia="uk-UA"/>
        </w:rPr>
        <w:t>п</w:t>
      </w:r>
      <w:proofErr w:type="gramEnd"/>
      <w:r w:rsidRPr="00350FE0">
        <w:rPr>
          <w:rFonts w:eastAsia="Calibri"/>
          <w:sz w:val="24"/>
          <w:lang w:eastAsia="uk-UA"/>
        </w:rPr>
        <w:t>ідприємства</w:t>
      </w:r>
      <w:proofErr w:type="spellEnd"/>
      <w:r w:rsidRPr="00350FE0">
        <w:rPr>
          <w:rFonts w:eastAsia="Calibri"/>
          <w:sz w:val="24"/>
          <w:lang w:eastAsia="uk-UA"/>
        </w:rPr>
        <w:t xml:space="preserve"> : </w:t>
      </w:r>
      <w:proofErr w:type="spellStart"/>
      <w:r w:rsidRPr="00350FE0">
        <w:rPr>
          <w:rFonts w:eastAsia="Calibri"/>
          <w:sz w:val="24"/>
          <w:lang w:eastAsia="uk-UA"/>
        </w:rPr>
        <w:t>навч</w:t>
      </w:r>
      <w:proofErr w:type="spellEnd"/>
      <w:r w:rsidRPr="00350FE0">
        <w:rPr>
          <w:rFonts w:eastAsia="Calibri"/>
          <w:sz w:val="24"/>
          <w:lang w:eastAsia="uk-UA"/>
        </w:rPr>
        <w:t xml:space="preserve">. </w:t>
      </w:r>
      <w:proofErr w:type="spellStart"/>
      <w:r w:rsidRPr="00350FE0">
        <w:rPr>
          <w:rFonts w:eastAsia="Calibri"/>
          <w:sz w:val="24"/>
          <w:lang w:eastAsia="uk-UA"/>
        </w:rPr>
        <w:t>посіб</w:t>
      </w:r>
      <w:proofErr w:type="spellEnd"/>
      <w:r w:rsidRPr="00350FE0">
        <w:rPr>
          <w:rFonts w:eastAsia="Calibri"/>
          <w:sz w:val="24"/>
          <w:lang w:eastAsia="uk-UA"/>
        </w:rPr>
        <w:t xml:space="preserve">. К.: </w:t>
      </w:r>
      <w:proofErr w:type="spellStart"/>
      <w:r w:rsidRPr="00350FE0">
        <w:rPr>
          <w:rFonts w:eastAsia="Calibri"/>
          <w:sz w:val="24"/>
          <w:lang w:eastAsia="uk-UA"/>
        </w:rPr>
        <w:t>Ліра</w:t>
      </w:r>
      <w:proofErr w:type="spellEnd"/>
      <w:r w:rsidRPr="00350FE0">
        <w:rPr>
          <w:rFonts w:eastAsia="Calibri"/>
          <w:sz w:val="24"/>
          <w:lang w:eastAsia="uk-UA"/>
        </w:rPr>
        <w:t>-К, 2014. 208 с.</w:t>
      </w:r>
    </w:p>
    <w:p w:rsidR="00350FE0" w:rsidRPr="00350FE0" w:rsidRDefault="00350FE0" w:rsidP="004E11C9">
      <w:pPr>
        <w:autoSpaceDE w:val="0"/>
        <w:autoSpaceDN w:val="0"/>
        <w:adjustRightInd w:val="0"/>
        <w:jc w:val="both"/>
        <w:rPr>
          <w:rFonts w:eastAsia="Calibri"/>
          <w:color w:val="000000"/>
          <w:sz w:val="24"/>
          <w:lang w:val="uk-UA" w:eastAsia="uk-UA"/>
        </w:rPr>
      </w:pPr>
      <w:r w:rsidRPr="00350FE0">
        <w:rPr>
          <w:rFonts w:eastAsia="Calibri"/>
          <w:sz w:val="24"/>
          <w:lang w:val="uk-UA" w:eastAsia="uk-UA"/>
        </w:rPr>
        <w:t>1</w:t>
      </w:r>
      <w:r w:rsidR="004E11C9">
        <w:rPr>
          <w:rFonts w:eastAsia="Calibri"/>
          <w:sz w:val="24"/>
          <w:lang w:val="uk-UA" w:eastAsia="uk-UA"/>
        </w:rPr>
        <w:t>8</w:t>
      </w:r>
      <w:r w:rsidRPr="00350FE0">
        <w:rPr>
          <w:rFonts w:eastAsia="Calibri"/>
          <w:sz w:val="24"/>
          <w:lang w:eastAsia="uk-UA"/>
        </w:rPr>
        <w:t xml:space="preserve">. </w:t>
      </w:r>
      <w:proofErr w:type="spellStart"/>
      <w:r w:rsidRPr="00350FE0">
        <w:rPr>
          <w:rFonts w:eastAsia="Calibri"/>
          <w:sz w:val="24"/>
          <w:lang w:eastAsia="uk-UA"/>
        </w:rPr>
        <w:t>Яркіна</w:t>
      </w:r>
      <w:proofErr w:type="spellEnd"/>
      <w:r w:rsidRPr="00350FE0">
        <w:rPr>
          <w:rFonts w:eastAsia="Calibri"/>
          <w:sz w:val="24"/>
          <w:lang w:eastAsia="uk-UA"/>
        </w:rPr>
        <w:t xml:space="preserve"> Н.М. </w:t>
      </w:r>
      <w:proofErr w:type="spellStart"/>
      <w:r w:rsidRPr="00350FE0">
        <w:rPr>
          <w:rFonts w:eastAsia="Calibri"/>
          <w:sz w:val="24"/>
          <w:lang w:eastAsia="uk-UA"/>
        </w:rPr>
        <w:t>Економіка</w:t>
      </w:r>
      <w:proofErr w:type="spellEnd"/>
      <w:r w:rsidRPr="00350FE0">
        <w:rPr>
          <w:rFonts w:eastAsia="Calibri"/>
          <w:sz w:val="24"/>
          <w:lang w:eastAsia="uk-UA"/>
        </w:rPr>
        <w:t xml:space="preserve"> </w:t>
      </w:r>
      <w:proofErr w:type="spellStart"/>
      <w:proofErr w:type="gramStart"/>
      <w:r w:rsidRPr="00350FE0">
        <w:rPr>
          <w:rFonts w:eastAsia="Calibri"/>
          <w:sz w:val="24"/>
          <w:lang w:eastAsia="uk-UA"/>
        </w:rPr>
        <w:t>п</w:t>
      </w:r>
      <w:proofErr w:type="gramEnd"/>
      <w:r w:rsidRPr="00350FE0">
        <w:rPr>
          <w:rFonts w:eastAsia="Calibri"/>
          <w:sz w:val="24"/>
          <w:lang w:eastAsia="uk-UA"/>
        </w:rPr>
        <w:t>ідприємства</w:t>
      </w:r>
      <w:proofErr w:type="spellEnd"/>
      <w:r w:rsidRPr="00350FE0">
        <w:rPr>
          <w:rFonts w:eastAsia="Calibri"/>
          <w:sz w:val="24"/>
          <w:lang w:eastAsia="uk-UA"/>
        </w:rPr>
        <w:t xml:space="preserve">: </w:t>
      </w:r>
      <w:proofErr w:type="spellStart"/>
      <w:r w:rsidRPr="00350FE0">
        <w:rPr>
          <w:rFonts w:eastAsia="Calibri"/>
          <w:sz w:val="24"/>
          <w:lang w:eastAsia="uk-UA"/>
        </w:rPr>
        <w:t>навч</w:t>
      </w:r>
      <w:proofErr w:type="spellEnd"/>
      <w:r w:rsidRPr="00350FE0">
        <w:rPr>
          <w:rFonts w:eastAsia="Calibri"/>
          <w:sz w:val="24"/>
          <w:lang w:eastAsia="uk-UA"/>
        </w:rPr>
        <w:t xml:space="preserve">. </w:t>
      </w:r>
      <w:proofErr w:type="spellStart"/>
      <w:r w:rsidRPr="00350FE0">
        <w:rPr>
          <w:rFonts w:eastAsia="Calibri"/>
          <w:sz w:val="24"/>
          <w:lang w:eastAsia="uk-UA"/>
        </w:rPr>
        <w:t>посіб</w:t>
      </w:r>
      <w:proofErr w:type="spellEnd"/>
      <w:r w:rsidRPr="00350FE0">
        <w:rPr>
          <w:rFonts w:eastAsia="Calibri"/>
          <w:sz w:val="24"/>
          <w:lang w:eastAsia="uk-UA"/>
        </w:rPr>
        <w:t xml:space="preserve">. </w:t>
      </w:r>
      <w:proofErr w:type="spellStart"/>
      <w:r w:rsidRPr="00350FE0">
        <w:rPr>
          <w:rFonts w:eastAsia="Calibri"/>
          <w:sz w:val="24"/>
          <w:lang w:eastAsia="uk-UA"/>
        </w:rPr>
        <w:t>Київ</w:t>
      </w:r>
      <w:proofErr w:type="spellEnd"/>
      <w:r w:rsidRPr="00350FE0">
        <w:rPr>
          <w:rFonts w:eastAsia="Calibri"/>
          <w:sz w:val="24"/>
          <w:lang w:eastAsia="uk-UA"/>
        </w:rPr>
        <w:t>:</w:t>
      </w:r>
      <w:r w:rsidRPr="00350FE0">
        <w:rPr>
          <w:rFonts w:eastAsia="Calibri"/>
          <w:sz w:val="24"/>
          <w:lang w:val="uk-UA" w:eastAsia="uk-UA"/>
        </w:rPr>
        <w:t xml:space="preserve"> </w:t>
      </w:r>
      <w:proofErr w:type="spellStart"/>
      <w:r w:rsidRPr="00350FE0">
        <w:rPr>
          <w:rFonts w:eastAsia="Calibri"/>
          <w:sz w:val="24"/>
          <w:lang w:eastAsia="uk-UA"/>
        </w:rPr>
        <w:t>Ліра</w:t>
      </w:r>
      <w:proofErr w:type="spellEnd"/>
      <w:r w:rsidRPr="00350FE0">
        <w:rPr>
          <w:rFonts w:eastAsia="Calibri"/>
          <w:sz w:val="24"/>
          <w:lang w:eastAsia="uk-UA"/>
        </w:rPr>
        <w:t>-К, 2015. 498 с.</w:t>
      </w:r>
      <w:r w:rsidRPr="00350FE0">
        <w:rPr>
          <w:rFonts w:eastAsia="Calibri"/>
          <w:color w:val="000000"/>
          <w:sz w:val="24"/>
          <w:lang w:eastAsia="uk-UA"/>
        </w:rPr>
        <w:t xml:space="preserve"> </w:t>
      </w:r>
    </w:p>
    <w:p w:rsidR="00350FE0" w:rsidRDefault="00350FE0" w:rsidP="00D40C0A">
      <w:pPr>
        <w:ind w:left="360"/>
        <w:jc w:val="center"/>
        <w:rPr>
          <w:b/>
          <w:sz w:val="24"/>
          <w:lang w:val="uk-UA"/>
        </w:rPr>
      </w:pPr>
    </w:p>
    <w:p w:rsidR="005F6352" w:rsidRDefault="005F6352" w:rsidP="00D40C0A">
      <w:pPr>
        <w:ind w:left="360"/>
        <w:jc w:val="center"/>
        <w:rPr>
          <w:b/>
          <w:sz w:val="24"/>
          <w:lang w:val="en-US"/>
        </w:rPr>
      </w:pPr>
    </w:p>
    <w:p w:rsidR="00D40C0A" w:rsidRPr="0037269C" w:rsidRDefault="00E33E72" w:rsidP="00D40C0A">
      <w:pPr>
        <w:ind w:left="360"/>
        <w:jc w:val="center"/>
        <w:rPr>
          <w:b/>
          <w:sz w:val="24"/>
          <w:lang w:val="uk-UA"/>
        </w:rPr>
      </w:pPr>
      <w:r w:rsidRPr="0037269C">
        <w:rPr>
          <w:b/>
          <w:sz w:val="24"/>
          <w:lang w:val="uk-UA"/>
        </w:rPr>
        <w:t>9</w:t>
      </w:r>
      <w:r w:rsidR="00D40C0A" w:rsidRPr="0037269C">
        <w:rPr>
          <w:b/>
          <w:sz w:val="24"/>
          <w:lang w:val="uk-UA"/>
        </w:rPr>
        <w:t>. Інформаційні ресурси</w:t>
      </w:r>
    </w:p>
    <w:p w:rsidR="00D40C0A" w:rsidRPr="0037269C" w:rsidRDefault="00D40C0A" w:rsidP="00D40C0A">
      <w:pPr>
        <w:numPr>
          <w:ilvl w:val="0"/>
          <w:numId w:val="17"/>
        </w:numPr>
        <w:tabs>
          <w:tab w:val="left" w:pos="0"/>
          <w:tab w:val="left" w:pos="284"/>
        </w:tabs>
        <w:ind w:left="0" w:firstLine="709"/>
        <w:jc w:val="both"/>
        <w:rPr>
          <w:sz w:val="24"/>
          <w:lang w:val="uk-UA"/>
        </w:rPr>
      </w:pPr>
      <w:r w:rsidRPr="0037269C">
        <w:rPr>
          <w:sz w:val="24"/>
          <w:lang w:val="uk-UA"/>
        </w:rPr>
        <w:t xml:space="preserve">Офіційний веб-сайт Митної служби України. URL: </w:t>
      </w:r>
      <w:hyperlink r:id="rId13" w:history="1">
        <w:r w:rsidRPr="0037269C">
          <w:rPr>
            <w:rStyle w:val="ad"/>
            <w:rFonts w:eastAsiaTheme="majorEastAsia"/>
            <w:sz w:val="24"/>
            <w:lang w:val="uk-UA"/>
          </w:rPr>
          <w:t>https://customs.gov.ua/</w:t>
        </w:r>
      </w:hyperlink>
      <w:r w:rsidRPr="0037269C">
        <w:rPr>
          <w:sz w:val="24"/>
          <w:lang w:val="uk-UA"/>
        </w:rPr>
        <w:t xml:space="preserve"> </w:t>
      </w:r>
    </w:p>
    <w:p w:rsidR="004E11C9" w:rsidRDefault="00D40C0A" w:rsidP="004E11C9">
      <w:pPr>
        <w:numPr>
          <w:ilvl w:val="0"/>
          <w:numId w:val="17"/>
        </w:numPr>
        <w:tabs>
          <w:tab w:val="left" w:pos="0"/>
          <w:tab w:val="left" w:pos="284"/>
        </w:tabs>
        <w:ind w:left="0" w:firstLine="709"/>
        <w:jc w:val="both"/>
        <w:rPr>
          <w:sz w:val="24"/>
          <w:lang w:val="uk-UA"/>
        </w:rPr>
      </w:pPr>
      <w:r w:rsidRPr="0037269C">
        <w:rPr>
          <w:sz w:val="24"/>
          <w:lang w:val="uk-UA"/>
        </w:rPr>
        <w:t xml:space="preserve">Офіційний веб-сайт  Верховної Ради </w:t>
      </w:r>
      <w:proofErr w:type="spellStart"/>
      <w:r w:rsidRPr="0037269C">
        <w:rPr>
          <w:sz w:val="24"/>
          <w:lang w:val="uk-UA"/>
        </w:rPr>
        <w:t>України.</w:t>
      </w:r>
      <w:r w:rsidRPr="0037269C">
        <w:rPr>
          <w:rFonts w:ascii="Arial" w:hAnsi="Arial" w:cs="Arial"/>
          <w:color w:val="FFFFFF"/>
          <w:sz w:val="24"/>
          <w:lang w:val="uk-UA"/>
        </w:rPr>
        <w:t>и</w:t>
      </w:r>
      <w:proofErr w:type="spellEnd"/>
      <w:r w:rsidRPr="0037269C">
        <w:rPr>
          <w:sz w:val="24"/>
          <w:lang w:val="uk-UA"/>
        </w:rPr>
        <w:t xml:space="preserve"> URL: </w:t>
      </w:r>
      <w:hyperlink r:id="rId14" w:history="1">
        <w:r w:rsidRPr="0037269C">
          <w:rPr>
            <w:rStyle w:val="ad"/>
            <w:rFonts w:eastAsiaTheme="majorEastAsia"/>
            <w:sz w:val="24"/>
            <w:lang w:val="uk-UA"/>
          </w:rPr>
          <w:t>https://www.rada.gov.ua/</w:t>
        </w:r>
      </w:hyperlink>
      <w:r w:rsidRPr="0037269C">
        <w:rPr>
          <w:sz w:val="24"/>
          <w:lang w:val="uk-UA"/>
        </w:rPr>
        <w:t xml:space="preserve"> </w:t>
      </w:r>
    </w:p>
    <w:p w:rsidR="004E11C9" w:rsidRPr="004E11C9" w:rsidRDefault="00D40C0A" w:rsidP="004E11C9">
      <w:pPr>
        <w:numPr>
          <w:ilvl w:val="0"/>
          <w:numId w:val="17"/>
        </w:numPr>
        <w:tabs>
          <w:tab w:val="left" w:pos="0"/>
          <w:tab w:val="left" w:pos="284"/>
        </w:tabs>
        <w:ind w:left="0" w:firstLine="709"/>
        <w:jc w:val="both"/>
        <w:rPr>
          <w:sz w:val="24"/>
          <w:lang w:val="uk-UA"/>
        </w:rPr>
      </w:pPr>
      <w:r w:rsidRPr="004E11C9">
        <w:rPr>
          <w:sz w:val="24"/>
          <w:lang w:val="uk-UA"/>
        </w:rPr>
        <w:t>Офіційний веб-сайт Міністерства економіки, торгівлі та сільського господарс</w:t>
      </w:r>
      <w:r w:rsidRPr="004E11C9">
        <w:rPr>
          <w:sz w:val="24"/>
          <w:lang w:val="uk-UA"/>
        </w:rPr>
        <w:t>т</w:t>
      </w:r>
      <w:r w:rsidRPr="004E11C9">
        <w:rPr>
          <w:sz w:val="24"/>
          <w:lang w:val="uk-UA"/>
        </w:rPr>
        <w:t xml:space="preserve">ва України. URL: </w:t>
      </w:r>
      <w:hyperlink r:id="rId15" w:history="1">
        <w:r w:rsidRPr="004E11C9">
          <w:rPr>
            <w:rStyle w:val="ad"/>
            <w:rFonts w:eastAsiaTheme="majorEastAsia"/>
            <w:sz w:val="24"/>
            <w:lang w:val="uk-UA"/>
          </w:rPr>
          <w:t>https://www.me.gov.ua/?lang=uk-UA</w:t>
        </w:r>
      </w:hyperlink>
      <w:r w:rsidRPr="004E11C9">
        <w:rPr>
          <w:rFonts w:ascii="Arial" w:hAnsi="Arial" w:cs="Arial"/>
          <w:color w:val="FFFFFF"/>
          <w:sz w:val="24"/>
          <w:lang w:val="uk-UA"/>
        </w:rPr>
        <w:t>tp</w:t>
      </w:r>
    </w:p>
    <w:p w:rsidR="004E11C9" w:rsidRPr="005F6352" w:rsidRDefault="004E11C9">
      <w:pPr>
        <w:rPr>
          <w:rFonts w:ascii="Arial" w:hAnsi="Arial" w:cs="Arial"/>
          <w:color w:val="FFFFFF"/>
          <w:sz w:val="24"/>
          <w:lang w:val="en-US"/>
        </w:rPr>
      </w:pPr>
    </w:p>
    <w:sectPr w:rsidR="004E11C9" w:rsidRPr="005F6352" w:rsidSect="00D8430E">
      <w:pgSz w:w="11906" w:h="16838"/>
      <w:pgMar w:top="850" w:right="850" w:bottom="850" w:left="1417" w:header="708"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129" w:rsidRDefault="00C80129" w:rsidP="006A76E7">
      <w:r>
        <w:separator/>
      </w:r>
    </w:p>
  </w:endnote>
  <w:endnote w:type="continuationSeparator" w:id="0">
    <w:p w:rsidR="00C80129" w:rsidRDefault="00C80129" w:rsidP="006A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757182"/>
      <w:docPartObj>
        <w:docPartGallery w:val="Page Numbers (Bottom of Page)"/>
        <w:docPartUnique/>
      </w:docPartObj>
    </w:sdtPr>
    <w:sdtEndPr/>
    <w:sdtContent>
      <w:p w:rsidR="00323067" w:rsidRDefault="00323067">
        <w:pPr>
          <w:pStyle w:val="af0"/>
          <w:jc w:val="center"/>
        </w:pPr>
        <w:r w:rsidRPr="0097715B">
          <w:rPr>
            <w:sz w:val="22"/>
            <w:szCs w:val="22"/>
          </w:rPr>
          <w:fldChar w:fldCharType="begin"/>
        </w:r>
        <w:r w:rsidRPr="0097715B">
          <w:rPr>
            <w:sz w:val="22"/>
            <w:szCs w:val="22"/>
          </w:rPr>
          <w:instrText>PAGE   \* MERGEFORMAT</w:instrText>
        </w:r>
        <w:r w:rsidRPr="0097715B">
          <w:rPr>
            <w:sz w:val="22"/>
            <w:szCs w:val="22"/>
          </w:rPr>
          <w:fldChar w:fldCharType="separate"/>
        </w:r>
        <w:r w:rsidR="005F6352">
          <w:rPr>
            <w:noProof/>
            <w:sz w:val="22"/>
            <w:szCs w:val="22"/>
          </w:rPr>
          <w:t>3</w:t>
        </w:r>
        <w:r w:rsidRPr="0097715B">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129" w:rsidRDefault="00C80129" w:rsidP="006A76E7">
      <w:r>
        <w:separator/>
      </w:r>
    </w:p>
  </w:footnote>
  <w:footnote w:type="continuationSeparator" w:id="0">
    <w:p w:rsidR="00C80129" w:rsidRDefault="00C80129" w:rsidP="006A76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0381"/>
    <w:multiLevelType w:val="hybridMultilevel"/>
    <w:tmpl w:val="444A42A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164D34B4"/>
    <w:multiLevelType w:val="hybridMultilevel"/>
    <w:tmpl w:val="50A66308"/>
    <w:lvl w:ilvl="0" w:tplc="A5B485D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374AEF"/>
    <w:multiLevelType w:val="hybridMultilevel"/>
    <w:tmpl w:val="D0A4C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F815C5"/>
    <w:multiLevelType w:val="multilevel"/>
    <w:tmpl w:val="CB8EB8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5C0F99"/>
    <w:multiLevelType w:val="hybridMultilevel"/>
    <w:tmpl w:val="E250BDB2"/>
    <w:lvl w:ilvl="0" w:tplc="90A0B6C0">
      <w:start w:val="1"/>
      <w:numFmt w:val="bullet"/>
      <w:lvlText w:val=""/>
      <w:lvlJc w:val="left"/>
      <w:pPr>
        <w:tabs>
          <w:tab w:val="num" w:pos="1543"/>
        </w:tabs>
        <w:ind w:left="1543"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7417A45"/>
    <w:multiLevelType w:val="hybridMultilevel"/>
    <w:tmpl w:val="17346FF0"/>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3B1E28C2"/>
    <w:multiLevelType w:val="hybridMultilevel"/>
    <w:tmpl w:val="377289B2"/>
    <w:lvl w:ilvl="0" w:tplc="0234D758">
      <w:start w:val="1"/>
      <w:numFmt w:val="decimal"/>
      <w:lvlText w:val="%1."/>
      <w:lvlJc w:val="left"/>
      <w:pPr>
        <w:ind w:left="1080" w:hanging="360"/>
      </w:pPr>
      <w:rPr>
        <w:rFonts w:cs="Times New Roman"/>
        <w:sz w:val="24"/>
        <w:szCs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7">
    <w:nsid w:val="3B93255A"/>
    <w:multiLevelType w:val="hybridMultilevel"/>
    <w:tmpl w:val="0ACA4882"/>
    <w:lvl w:ilvl="0" w:tplc="92C881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9EE721A"/>
    <w:multiLevelType w:val="hybridMultilevel"/>
    <w:tmpl w:val="4000963A"/>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D0D334B"/>
    <w:multiLevelType w:val="hybridMultilevel"/>
    <w:tmpl w:val="1554A69E"/>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2C220BD"/>
    <w:multiLevelType w:val="hybridMultilevel"/>
    <w:tmpl w:val="65EEBC9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nsid w:val="670F6A06"/>
    <w:multiLevelType w:val="hybridMultilevel"/>
    <w:tmpl w:val="5C629E52"/>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680B4C88"/>
    <w:multiLevelType w:val="multilevel"/>
    <w:tmpl w:val="AFEEEEEA"/>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894A4C"/>
    <w:multiLevelType w:val="hybridMultilevel"/>
    <w:tmpl w:val="FBE67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206CE0"/>
    <w:multiLevelType w:val="hybridMultilevel"/>
    <w:tmpl w:val="329CD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AB25967"/>
    <w:multiLevelType w:val="multilevel"/>
    <w:tmpl w:val="33B4C86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1E490E"/>
    <w:multiLevelType w:val="hybridMultilevel"/>
    <w:tmpl w:val="A35C9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0"/>
  </w:num>
  <w:num w:numId="5">
    <w:abstractNumId w:val="5"/>
  </w:num>
  <w:num w:numId="6">
    <w:abstractNumId w:val="11"/>
  </w:num>
  <w:num w:numId="7">
    <w:abstractNumId w:val="6"/>
  </w:num>
  <w:num w:numId="8">
    <w:abstractNumId w:val="15"/>
  </w:num>
  <w:num w:numId="9">
    <w:abstractNumId w:val="8"/>
  </w:num>
  <w:num w:numId="10">
    <w:abstractNumId w:val="9"/>
  </w:num>
  <w:num w:numId="11">
    <w:abstractNumId w:val="16"/>
  </w:num>
  <w:num w:numId="12">
    <w:abstractNumId w:val="10"/>
  </w:num>
  <w:num w:numId="13">
    <w:abstractNumId w:val="3"/>
  </w:num>
  <w:num w:numId="14">
    <w:abstractNumId w:val="12"/>
  </w:num>
  <w:num w:numId="15">
    <w:abstractNumId w:val="2"/>
  </w:num>
  <w:num w:numId="16">
    <w:abstractNumId w:val="14"/>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432"/>
    <w:rsid w:val="0000172F"/>
    <w:rsid w:val="000017F6"/>
    <w:rsid w:val="00001B25"/>
    <w:rsid w:val="00004988"/>
    <w:rsid w:val="00004AAB"/>
    <w:rsid w:val="000063CD"/>
    <w:rsid w:val="00010EAD"/>
    <w:rsid w:val="000115DD"/>
    <w:rsid w:val="000118CD"/>
    <w:rsid w:val="00011914"/>
    <w:rsid w:val="00011AAE"/>
    <w:rsid w:val="00012F66"/>
    <w:rsid w:val="00014120"/>
    <w:rsid w:val="000174FF"/>
    <w:rsid w:val="00017E21"/>
    <w:rsid w:val="000206AE"/>
    <w:rsid w:val="00021239"/>
    <w:rsid w:val="0002371D"/>
    <w:rsid w:val="00023BE6"/>
    <w:rsid w:val="00026779"/>
    <w:rsid w:val="00034A64"/>
    <w:rsid w:val="00042AD0"/>
    <w:rsid w:val="00046427"/>
    <w:rsid w:val="00052CDD"/>
    <w:rsid w:val="00053A45"/>
    <w:rsid w:val="000546A2"/>
    <w:rsid w:val="00055F79"/>
    <w:rsid w:val="00056991"/>
    <w:rsid w:val="000575DE"/>
    <w:rsid w:val="00060812"/>
    <w:rsid w:val="00062D5F"/>
    <w:rsid w:val="00064622"/>
    <w:rsid w:val="00064B37"/>
    <w:rsid w:val="00066BBB"/>
    <w:rsid w:val="00067083"/>
    <w:rsid w:val="000763FD"/>
    <w:rsid w:val="000778F1"/>
    <w:rsid w:val="00080889"/>
    <w:rsid w:val="00081432"/>
    <w:rsid w:val="0008190B"/>
    <w:rsid w:val="00083092"/>
    <w:rsid w:val="00083E7E"/>
    <w:rsid w:val="00091268"/>
    <w:rsid w:val="000958C4"/>
    <w:rsid w:val="0009769C"/>
    <w:rsid w:val="000A0CB5"/>
    <w:rsid w:val="000A1267"/>
    <w:rsid w:val="000A1BEE"/>
    <w:rsid w:val="000A2159"/>
    <w:rsid w:val="000A40CA"/>
    <w:rsid w:val="000A7CDC"/>
    <w:rsid w:val="000B721A"/>
    <w:rsid w:val="000C016E"/>
    <w:rsid w:val="000C0429"/>
    <w:rsid w:val="000C0AFE"/>
    <w:rsid w:val="000C4D83"/>
    <w:rsid w:val="000C5666"/>
    <w:rsid w:val="000D05C3"/>
    <w:rsid w:val="000D3C90"/>
    <w:rsid w:val="000D48A2"/>
    <w:rsid w:val="000D562B"/>
    <w:rsid w:val="000E1CBE"/>
    <w:rsid w:val="000E304F"/>
    <w:rsid w:val="000E718E"/>
    <w:rsid w:val="000F1F0D"/>
    <w:rsid w:val="000F39F2"/>
    <w:rsid w:val="000F6CB4"/>
    <w:rsid w:val="001020D2"/>
    <w:rsid w:val="0010273F"/>
    <w:rsid w:val="00104CA2"/>
    <w:rsid w:val="00106419"/>
    <w:rsid w:val="001102BC"/>
    <w:rsid w:val="00110A47"/>
    <w:rsid w:val="001120A9"/>
    <w:rsid w:val="00120FED"/>
    <w:rsid w:val="001251D7"/>
    <w:rsid w:val="00133218"/>
    <w:rsid w:val="00133E94"/>
    <w:rsid w:val="001368FA"/>
    <w:rsid w:val="00137CF4"/>
    <w:rsid w:val="00140D2B"/>
    <w:rsid w:val="00141392"/>
    <w:rsid w:val="0014279F"/>
    <w:rsid w:val="001429A6"/>
    <w:rsid w:val="001440DB"/>
    <w:rsid w:val="001445F9"/>
    <w:rsid w:val="00146846"/>
    <w:rsid w:val="00146E69"/>
    <w:rsid w:val="00150454"/>
    <w:rsid w:val="00153798"/>
    <w:rsid w:val="00156AAD"/>
    <w:rsid w:val="00164BD2"/>
    <w:rsid w:val="001657F6"/>
    <w:rsid w:val="00166CB5"/>
    <w:rsid w:val="00171712"/>
    <w:rsid w:val="00177EF9"/>
    <w:rsid w:val="00181E7C"/>
    <w:rsid w:val="0018510D"/>
    <w:rsid w:val="00191571"/>
    <w:rsid w:val="00191A2C"/>
    <w:rsid w:val="00191FA8"/>
    <w:rsid w:val="001946BF"/>
    <w:rsid w:val="001966FB"/>
    <w:rsid w:val="00197BCB"/>
    <w:rsid w:val="001A1E0E"/>
    <w:rsid w:val="001A3208"/>
    <w:rsid w:val="001A596D"/>
    <w:rsid w:val="001B3345"/>
    <w:rsid w:val="001B53AE"/>
    <w:rsid w:val="001C15A7"/>
    <w:rsid w:val="001C37E4"/>
    <w:rsid w:val="001C4C42"/>
    <w:rsid w:val="001C5C67"/>
    <w:rsid w:val="001D3144"/>
    <w:rsid w:val="001D33AF"/>
    <w:rsid w:val="001D5CA5"/>
    <w:rsid w:val="001D745A"/>
    <w:rsid w:val="001D7990"/>
    <w:rsid w:val="001D7A74"/>
    <w:rsid w:val="001E04BC"/>
    <w:rsid w:val="001E4E86"/>
    <w:rsid w:val="001F053C"/>
    <w:rsid w:val="001F1C61"/>
    <w:rsid w:val="001F4D27"/>
    <w:rsid w:val="001F6DA0"/>
    <w:rsid w:val="002026DB"/>
    <w:rsid w:val="00214F57"/>
    <w:rsid w:val="00215381"/>
    <w:rsid w:val="00215DA1"/>
    <w:rsid w:val="00220658"/>
    <w:rsid w:val="00223918"/>
    <w:rsid w:val="00227FEE"/>
    <w:rsid w:val="00230CCF"/>
    <w:rsid w:val="0024361B"/>
    <w:rsid w:val="002546DC"/>
    <w:rsid w:val="00255AE1"/>
    <w:rsid w:val="002659D1"/>
    <w:rsid w:val="00266335"/>
    <w:rsid w:val="00266F3B"/>
    <w:rsid w:val="00271CBA"/>
    <w:rsid w:val="0027318A"/>
    <w:rsid w:val="00280E38"/>
    <w:rsid w:val="00282CCB"/>
    <w:rsid w:val="00284C4C"/>
    <w:rsid w:val="002861CB"/>
    <w:rsid w:val="00287B01"/>
    <w:rsid w:val="00291082"/>
    <w:rsid w:val="00294350"/>
    <w:rsid w:val="002954B4"/>
    <w:rsid w:val="002A1C0C"/>
    <w:rsid w:val="002A3940"/>
    <w:rsid w:val="002B032D"/>
    <w:rsid w:val="002B0CDD"/>
    <w:rsid w:val="002B1BA0"/>
    <w:rsid w:val="002B5008"/>
    <w:rsid w:val="002B74B5"/>
    <w:rsid w:val="002C32B3"/>
    <w:rsid w:val="002C3538"/>
    <w:rsid w:val="002D75BA"/>
    <w:rsid w:val="002D76FC"/>
    <w:rsid w:val="002E3B23"/>
    <w:rsid w:val="002E4421"/>
    <w:rsid w:val="002F2C5D"/>
    <w:rsid w:val="002F4246"/>
    <w:rsid w:val="002F436D"/>
    <w:rsid w:val="002F4493"/>
    <w:rsid w:val="00303AB5"/>
    <w:rsid w:val="00304AC4"/>
    <w:rsid w:val="00305E8F"/>
    <w:rsid w:val="0030737B"/>
    <w:rsid w:val="00316057"/>
    <w:rsid w:val="00323067"/>
    <w:rsid w:val="003258D7"/>
    <w:rsid w:val="00340098"/>
    <w:rsid w:val="00341E3E"/>
    <w:rsid w:val="00350FE0"/>
    <w:rsid w:val="0035742A"/>
    <w:rsid w:val="00357E13"/>
    <w:rsid w:val="003641D2"/>
    <w:rsid w:val="0036594E"/>
    <w:rsid w:val="00366689"/>
    <w:rsid w:val="00367BD2"/>
    <w:rsid w:val="003711B4"/>
    <w:rsid w:val="0037269C"/>
    <w:rsid w:val="00372B7D"/>
    <w:rsid w:val="0037315F"/>
    <w:rsid w:val="00377C40"/>
    <w:rsid w:val="00380701"/>
    <w:rsid w:val="003818EC"/>
    <w:rsid w:val="0038712C"/>
    <w:rsid w:val="003943AF"/>
    <w:rsid w:val="003A2FD2"/>
    <w:rsid w:val="003A36FC"/>
    <w:rsid w:val="003A43B7"/>
    <w:rsid w:val="003A45C1"/>
    <w:rsid w:val="003A6312"/>
    <w:rsid w:val="003A650B"/>
    <w:rsid w:val="003A6943"/>
    <w:rsid w:val="003A766D"/>
    <w:rsid w:val="003B2097"/>
    <w:rsid w:val="003B2FD1"/>
    <w:rsid w:val="003B363E"/>
    <w:rsid w:val="003B3CF4"/>
    <w:rsid w:val="003B4D44"/>
    <w:rsid w:val="003B4D8E"/>
    <w:rsid w:val="003C282C"/>
    <w:rsid w:val="003C3473"/>
    <w:rsid w:val="003C4B4F"/>
    <w:rsid w:val="003C4D3E"/>
    <w:rsid w:val="003C72F5"/>
    <w:rsid w:val="003D1FC7"/>
    <w:rsid w:val="003D56AD"/>
    <w:rsid w:val="003E7489"/>
    <w:rsid w:val="003F1BCA"/>
    <w:rsid w:val="003F2EAF"/>
    <w:rsid w:val="003F454E"/>
    <w:rsid w:val="003F538A"/>
    <w:rsid w:val="00401878"/>
    <w:rsid w:val="004022A0"/>
    <w:rsid w:val="00405A90"/>
    <w:rsid w:val="004064C3"/>
    <w:rsid w:val="0040658B"/>
    <w:rsid w:val="00407314"/>
    <w:rsid w:val="00407912"/>
    <w:rsid w:val="0041199C"/>
    <w:rsid w:val="00414AA9"/>
    <w:rsid w:val="00426546"/>
    <w:rsid w:val="00427C8A"/>
    <w:rsid w:val="004328F1"/>
    <w:rsid w:val="00435289"/>
    <w:rsid w:val="00436F3D"/>
    <w:rsid w:val="00437684"/>
    <w:rsid w:val="00441AA1"/>
    <w:rsid w:val="00444903"/>
    <w:rsid w:val="00444CA3"/>
    <w:rsid w:val="00445352"/>
    <w:rsid w:val="00446331"/>
    <w:rsid w:val="00447346"/>
    <w:rsid w:val="00452790"/>
    <w:rsid w:val="004559FB"/>
    <w:rsid w:val="0046337A"/>
    <w:rsid w:val="0047638B"/>
    <w:rsid w:val="0047677B"/>
    <w:rsid w:val="00477712"/>
    <w:rsid w:val="00480251"/>
    <w:rsid w:val="00481C8E"/>
    <w:rsid w:val="004823BE"/>
    <w:rsid w:val="00487722"/>
    <w:rsid w:val="00492925"/>
    <w:rsid w:val="004944CF"/>
    <w:rsid w:val="004A1275"/>
    <w:rsid w:val="004A2098"/>
    <w:rsid w:val="004A218F"/>
    <w:rsid w:val="004A272A"/>
    <w:rsid w:val="004A3D1C"/>
    <w:rsid w:val="004A409E"/>
    <w:rsid w:val="004B0335"/>
    <w:rsid w:val="004B0EA9"/>
    <w:rsid w:val="004B3152"/>
    <w:rsid w:val="004B3AD6"/>
    <w:rsid w:val="004B45D4"/>
    <w:rsid w:val="004C3B41"/>
    <w:rsid w:val="004C5C50"/>
    <w:rsid w:val="004C7762"/>
    <w:rsid w:val="004D0F61"/>
    <w:rsid w:val="004E11C9"/>
    <w:rsid w:val="004E4467"/>
    <w:rsid w:val="004E6F45"/>
    <w:rsid w:val="004E70C1"/>
    <w:rsid w:val="004F2AE1"/>
    <w:rsid w:val="004F6123"/>
    <w:rsid w:val="004F7771"/>
    <w:rsid w:val="00500CF6"/>
    <w:rsid w:val="00505D94"/>
    <w:rsid w:val="00506371"/>
    <w:rsid w:val="00511C9A"/>
    <w:rsid w:val="005125EA"/>
    <w:rsid w:val="005128A2"/>
    <w:rsid w:val="00512E55"/>
    <w:rsid w:val="00513480"/>
    <w:rsid w:val="0051418F"/>
    <w:rsid w:val="00514908"/>
    <w:rsid w:val="00515040"/>
    <w:rsid w:val="00517713"/>
    <w:rsid w:val="005332F1"/>
    <w:rsid w:val="00534294"/>
    <w:rsid w:val="0053524E"/>
    <w:rsid w:val="00537019"/>
    <w:rsid w:val="005421AE"/>
    <w:rsid w:val="00543A97"/>
    <w:rsid w:val="00543E49"/>
    <w:rsid w:val="00547469"/>
    <w:rsid w:val="00547778"/>
    <w:rsid w:val="00553EF4"/>
    <w:rsid w:val="005546FC"/>
    <w:rsid w:val="0055749D"/>
    <w:rsid w:val="0056203F"/>
    <w:rsid w:val="00563163"/>
    <w:rsid w:val="00564FC1"/>
    <w:rsid w:val="00566CC0"/>
    <w:rsid w:val="00566E55"/>
    <w:rsid w:val="00572EFA"/>
    <w:rsid w:val="0057569C"/>
    <w:rsid w:val="00580D47"/>
    <w:rsid w:val="00582C84"/>
    <w:rsid w:val="005865C6"/>
    <w:rsid w:val="005922B2"/>
    <w:rsid w:val="005A6ECF"/>
    <w:rsid w:val="005B7F4E"/>
    <w:rsid w:val="005C1621"/>
    <w:rsid w:val="005C5E2D"/>
    <w:rsid w:val="005C5FE5"/>
    <w:rsid w:val="005D260E"/>
    <w:rsid w:val="005D3876"/>
    <w:rsid w:val="005D6951"/>
    <w:rsid w:val="005E0F99"/>
    <w:rsid w:val="005E189E"/>
    <w:rsid w:val="005E4A37"/>
    <w:rsid w:val="005E4EAE"/>
    <w:rsid w:val="005F4A8F"/>
    <w:rsid w:val="005F6352"/>
    <w:rsid w:val="005F7A95"/>
    <w:rsid w:val="0060652E"/>
    <w:rsid w:val="00612923"/>
    <w:rsid w:val="0061340C"/>
    <w:rsid w:val="006152FD"/>
    <w:rsid w:val="0061535B"/>
    <w:rsid w:val="0061721F"/>
    <w:rsid w:val="006173B6"/>
    <w:rsid w:val="006179D8"/>
    <w:rsid w:val="006207D7"/>
    <w:rsid w:val="006265B8"/>
    <w:rsid w:val="00626714"/>
    <w:rsid w:val="00631CFC"/>
    <w:rsid w:val="006356C2"/>
    <w:rsid w:val="00636D1D"/>
    <w:rsid w:val="006425B9"/>
    <w:rsid w:val="0064404E"/>
    <w:rsid w:val="00645347"/>
    <w:rsid w:val="00645B34"/>
    <w:rsid w:val="006472EB"/>
    <w:rsid w:val="0065031E"/>
    <w:rsid w:val="00652402"/>
    <w:rsid w:val="00653FB7"/>
    <w:rsid w:val="00657D1F"/>
    <w:rsid w:val="00657F77"/>
    <w:rsid w:val="00664082"/>
    <w:rsid w:val="00670D8E"/>
    <w:rsid w:val="00672446"/>
    <w:rsid w:val="0067505E"/>
    <w:rsid w:val="0068391E"/>
    <w:rsid w:val="00684B3D"/>
    <w:rsid w:val="00692CF8"/>
    <w:rsid w:val="00694864"/>
    <w:rsid w:val="00694C03"/>
    <w:rsid w:val="006954EA"/>
    <w:rsid w:val="006957B1"/>
    <w:rsid w:val="00696BA5"/>
    <w:rsid w:val="00697502"/>
    <w:rsid w:val="006A1BEE"/>
    <w:rsid w:val="006A1E6C"/>
    <w:rsid w:val="006A1FFF"/>
    <w:rsid w:val="006A5121"/>
    <w:rsid w:val="006A566F"/>
    <w:rsid w:val="006A70DE"/>
    <w:rsid w:val="006A76E7"/>
    <w:rsid w:val="006B0D47"/>
    <w:rsid w:val="006C22B9"/>
    <w:rsid w:val="006C2DA5"/>
    <w:rsid w:val="006C4A15"/>
    <w:rsid w:val="006C681F"/>
    <w:rsid w:val="006D3208"/>
    <w:rsid w:val="006D539F"/>
    <w:rsid w:val="006E0E58"/>
    <w:rsid w:val="006E1D73"/>
    <w:rsid w:val="006E4DEC"/>
    <w:rsid w:val="006E6381"/>
    <w:rsid w:val="006F0AB3"/>
    <w:rsid w:val="006F191A"/>
    <w:rsid w:val="006F2BD9"/>
    <w:rsid w:val="006F408D"/>
    <w:rsid w:val="006F6843"/>
    <w:rsid w:val="006F6B91"/>
    <w:rsid w:val="00700C30"/>
    <w:rsid w:val="00701027"/>
    <w:rsid w:val="00701198"/>
    <w:rsid w:val="00704DCA"/>
    <w:rsid w:val="00710175"/>
    <w:rsid w:val="00711DC3"/>
    <w:rsid w:val="0071267B"/>
    <w:rsid w:val="00714058"/>
    <w:rsid w:val="00716D9B"/>
    <w:rsid w:val="007211C3"/>
    <w:rsid w:val="00722D92"/>
    <w:rsid w:val="00724ECF"/>
    <w:rsid w:val="00727A01"/>
    <w:rsid w:val="00730F65"/>
    <w:rsid w:val="00731C2B"/>
    <w:rsid w:val="007358F7"/>
    <w:rsid w:val="00746F02"/>
    <w:rsid w:val="00751CE5"/>
    <w:rsid w:val="00755194"/>
    <w:rsid w:val="0076128F"/>
    <w:rsid w:val="00770395"/>
    <w:rsid w:val="00771768"/>
    <w:rsid w:val="00773B22"/>
    <w:rsid w:val="007747A7"/>
    <w:rsid w:val="007753AB"/>
    <w:rsid w:val="00782876"/>
    <w:rsid w:val="00783752"/>
    <w:rsid w:val="00783757"/>
    <w:rsid w:val="0079032A"/>
    <w:rsid w:val="00791D21"/>
    <w:rsid w:val="007931B0"/>
    <w:rsid w:val="007971E5"/>
    <w:rsid w:val="007A264C"/>
    <w:rsid w:val="007A40D3"/>
    <w:rsid w:val="007A62EB"/>
    <w:rsid w:val="007B1B2A"/>
    <w:rsid w:val="007B77EF"/>
    <w:rsid w:val="007C111C"/>
    <w:rsid w:val="007C1304"/>
    <w:rsid w:val="007C46AA"/>
    <w:rsid w:val="007D05F8"/>
    <w:rsid w:val="007D3BA0"/>
    <w:rsid w:val="007D3F00"/>
    <w:rsid w:val="007E1581"/>
    <w:rsid w:val="007E3CEC"/>
    <w:rsid w:val="007E56B7"/>
    <w:rsid w:val="007E5B40"/>
    <w:rsid w:val="007E65F0"/>
    <w:rsid w:val="007E72A3"/>
    <w:rsid w:val="007F0CAB"/>
    <w:rsid w:val="0080035D"/>
    <w:rsid w:val="00801D77"/>
    <w:rsid w:val="00807C71"/>
    <w:rsid w:val="00810079"/>
    <w:rsid w:val="008105DE"/>
    <w:rsid w:val="00811807"/>
    <w:rsid w:val="0081418A"/>
    <w:rsid w:val="00814E97"/>
    <w:rsid w:val="008160A9"/>
    <w:rsid w:val="00816CAD"/>
    <w:rsid w:val="008253AD"/>
    <w:rsid w:val="00825D51"/>
    <w:rsid w:val="00831CBD"/>
    <w:rsid w:val="008354F5"/>
    <w:rsid w:val="008367B4"/>
    <w:rsid w:val="0083771F"/>
    <w:rsid w:val="00837B85"/>
    <w:rsid w:val="0084609D"/>
    <w:rsid w:val="00852272"/>
    <w:rsid w:val="008525D5"/>
    <w:rsid w:val="0085279E"/>
    <w:rsid w:val="008527BC"/>
    <w:rsid w:val="00854A80"/>
    <w:rsid w:val="00857E4A"/>
    <w:rsid w:val="008603E1"/>
    <w:rsid w:val="008617F4"/>
    <w:rsid w:val="00861C9D"/>
    <w:rsid w:val="008626C8"/>
    <w:rsid w:val="00862B89"/>
    <w:rsid w:val="008669A8"/>
    <w:rsid w:val="008735E4"/>
    <w:rsid w:val="00873A4B"/>
    <w:rsid w:val="00875223"/>
    <w:rsid w:val="0087698F"/>
    <w:rsid w:val="00880F13"/>
    <w:rsid w:val="008823B0"/>
    <w:rsid w:val="00882D27"/>
    <w:rsid w:val="008A0EA5"/>
    <w:rsid w:val="008A7791"/>
    <w:rsid w:val="008B1617"/>
    <w:rsid w:val="008B6774"/>
    <w:rsid w:val="008B7CED"/>
    <w:rsid w:val="008C0895"/>
    <w:rsid w:val="008C2106"/>
    <w:rsid w:val="008C416C"/>
    <w:rsid w:val="008C5F0E"/>
    <w:rsid w:val="008C7AAC"/>
    <w:rsid w:val="008D02BA"/>
    <w:rsid w:val="008D1B85"/>
    <w:rsid w:val="008D2291"/>
    <w:rsid w:val="008D3021"/>
    <w:rsid w:val="008D444F"/>
    <w:rsid w:val="008D4627"/>
    <w:rsid w:val="008D47A9"/>
    <w:rsid w:val="008D47CC"/>
    <w:rsid w:val="008D4C66"/>
    <w:rsid w:val="008E3234"/>
    <w:rsid w:val="008E5432"/>
    <w:rsid w:val="008F1FD9"/>
    <w:rsid w:val="009013D8"/>
    <w:rsid w:val="0090536C"/>
    <w:rsid w:val="00913260"/>
    <w:rsid w:val="00914D6A"/>
    <w:rsid w:val="0091715F"/>
    <w:rsid w:val="00923F22"/>
    <w:rsid w:val="00931AB1"/>
    <w:rsid w:val="0093402C"/>
    <w:rsid w:val="009345C4"/>
    <w:rsid w:val="00934A01"/>
    <w:rsid w:val="00935FB8"/>
    <w:rsid w:val="00945332"/>
    <w:rsid w:val="00946263"/>
    <w:rsid w:val="0095026D"/>
    <w:rsid w:val="00952894"/>
    <w:rsid w:val="00953BD8"/>
    <w:rsid w:val="009575AE"/>
    <w:rsid w:val="009603A3"/>
    <w:rsid w:val="0096090C"/>
    <w:rsid w:val="0096345B"/>
    <w:rsid w:val="00963A42"/>
    <w:rsid w:val="00965AE3"/>
    <w:rsid w:val="00967762"/>
    <w:rsid w:val="0097588F"/>
    <w:rsid w:val="009768F7"/>
    <w:rsid w:val="0097715B"/>
    <w:rsid w:val="00996F1B"/>
    <w:rsid w:val="0099748E"/>
    <w:rsid w:val="009A0351"/>
    <w:rsid w:val="009A2430"/>
    <w:rsid w:val="009A3E5D"/>
    <w:rsid w:val="009A6029"/>
    <w:rsid w:val="009B4012"/>
    <w:rsid w:val="009C1C3D"/>
    <w:rsid w:val="009C2264"/>
    <w:rsid w:val="009C2C78"/>
    <w:rsid w:val="009C3973"/>
    <w:rsid w:val="009C7822"/>
    <w:rsid w:val="009D663C"/>
    <w:rsid w:val="009D6CC7"/>
    <w:rsid w:val="009D7611"/>
    <w:rsid w:val="009E295E"/>
    <w:rsid w:val="009E5432"/>
    <w:rsid w:val="009E5A7B"/>
    <w:rsid w:val="009E7381"/>
    <w:rsid w:val="009F4CFF"/>
    <w:rsid w:val="009F7D86"/>
    <w:rsid w:val="00A01387"/>
    <w:rsid w:val="00A030D7"/>
    <w:rsid w:val="00A10B66"/>
    <w:rsid w:val="00A25345"/>
    <w:rsid w:val="00A25AFA"/>
    <w:rsid w:val="00A31E44"/>
    <w:rsid w:val="00A40047"/>
    <w:rsid w:val="00A41790"/>
    <w:rsid w:val="00A466D0"/>
    <w:rsid w:val="00A5490B"/>
    <w:rsid w:val="00A55890"/>
    <w:rsid w:val="00A55B6C"/>
    <w:rsid w:val="00A57A44"/>
    <w:rsid w:val="00A601BB"/>
    <w:rsid w:val="00A62C8D"/>
    <w:rsid w:val="00A67DE0"/>
    <w:rsid w:val="00A74847"/>
    <w:rsid w:val="00A81EE3"/>
    <w:rsid w:val="00A845A2"/>
    <w:rsid w:val="00A85B50"/>
    <w:rsid w:val="00A86983"/>
    <w:rsid w:val="00A92644"/>
    <w:rsid w:val="00AA0B1D"/>
    <w:rsid w:val="00AA471B"/>
    <w:rsid w:val="00AA7774"/>
    <w:rsid w:val="00AB01BA"/>
    <w:rsid w:val="00AB42D7"/>
    <w:rsid w:val="00AC018B"/>
    <w:rsid w:val="00AC4021"/>
    <w:rsid w:val="00AD07D8"/>
    <w:rsid w:val="00AD10B2"/>
    <w:rsid w:val="00AD2776"/>
    <w:rsid w:val="00AD40DE"/>
    <w:rsid w:val="00AD5C9C"/>
    <w:rsid w:val="00AD643E"/>
    <w:rsid w:val="00AF72A1"/>
    <w:rsid w:val="00B0328D"/>
    <w:rsid w:val="00B03CE5"/>
    <w:rsid w:val="00B06E33"/>
    <w:rsid w:val="00B11433"/>
    <w:rsid w:val="00B2107C"/>
    <w:rsid w:val="00B214E9"/>
    <w:rsid w:val="00B21BAA"/>
    <w:rsid w:val="00B21BBC"/>
    <w:rsid w:val="00B22644"/>
    <w:rsid w:val="00B23E9B"/>
    <w:rsid w:val="00B23F3D"/>
    <w:rsid w:val="00B30A4D"/>
    <w:rsid w:val="00B316F0"/>
    <w:rsid w:val="00B318B0"/>
    <w:rsid w:val="00B32AE2"/>
    <w:rsid w:val="00B45C3B"/>
    <w:rsid w:val="00B45D85"/>
    <w:rsid w:val="00B52FBA"/>
    <w:rsid w:val="00B62BE2"/>
    <w:rsid w:val="00B72EC0"/>
    <w:rsid w:val="00B74871"/>
    <w:rsid w:val="00B77EB6"/>
    <w:rsid w:val="00B801A2"/>
    <w:rsid w:val="00B81126"/>
    <w:rsid w:val="00B86C25"/>
    <w:rsid w:val="00B908D2"/>
    <w:rsid w:val="00B923EF"/>
    <w:rsid w:val="00B95D43"/>
    <w:rsid w:val="00BA068C"/>
    <w:rsid w:val="00BA16C7"/>
    <w:rsid w:val="00BB2FAD"/>
    <w:rsid w:val="00BB33E9"/>
    <w:rsid w:val="00BB6A7A"/>
    <w:rsid w:val="00BB6FCD"/>
    <w:rsid w:val="00BC2935"/>
    <w:rsid w:val="00BD09F4"/>
    <w:rsid w:val="00BD0EFB"/>
    <w:rsid w:val="00BD1486"/>
    <w:rsid w:val="00BD174D"/>
    <w:rsid w:val="00BD21A9"/>
    <w:rsid w:val="00BE3497"/>
    <w:rsid w:val="00BE5717"/>
    <w:rsid w:val="00BE59FD"/>
    <w:rsid w:val="00BF5F51"/>
    <w:rsid w:val="00BF7383"/>
    <w:rsid w:val="00BF73D8"/>
    <w:rsid w:val="00C00791"/>
    <w:rsid w:val="00C019A7"/>
    <w:rsid w:val="00C04C10"/>
    <w:rsid w:val="00C04CDA"/>
    <w:rsid w:val="00C07F63"/>
    <w:rsid w:val="00C1454C"/>
    <w:rsid w:val="00C14A3F"/>
    <w:rsid w:val="00C257ED"/>
    <w:rsid w:val="00C261BA"/>
    <w:rsid w:val="00C2636B"/>
    <w:rsid w:val="00C269F6"/>
    <w:rsid w:val="00C309AE"/>
    <w:rsid w:val="00C35C65"/>
    <w:rsid w:val="00C35E0F"/>
    <w:rsid w:val="00C43506"/>
    <w:rsid w:val="00C52271"/>
    <w:rsid w:val="00C54C99"/>
    <w:rsid w:val="00C5525E"/>
    <w:rsid w:val="00C55D21"/>
    <w:rsid w:val="00C57857"/>
    <w:rsid w:val="00C61B25"/>
    <w:rsid w:val="00C671A5"/>
    <w:rsid w:val="00C71AA2"/>
    <w:rsid w:val="00C71BFB"/>
    <w:rsid w:val="00C72EE9"/>
    <w:rsid w:val="00C74C0E"/>
    <w:rsid w:val="00C80129"/>
    <w:rsid w:val="00C808F7"/>
    <w:rsid w:val="00C81573"/>
    <w:rsid w:val="00C825B3"/>
    <w:rsid w:val="00C92162"/>
    <w:rsid w:val="00C96AAC"/>
    <w:rsid w:val="00CA13E3"/>
    <w:rsid w:val="00CA261C"/>
    <w:rsid w:val="00CA68E3"/>
    <w:rsid w:val="00CB2D3B"/>
    <w:rsid w:val="00CB6D3E"/>
    <w:rsid w:val="00CC1CF4"/>
    <w:rsid w:val="00CC1FC7"/>
    <w:rsid w:val="00CC31A3"/>
    <w:rsid w:val="00CC3799"/>
    <w:rsid w:val="00CC7C98"/>
    <w:rsid w:val="00CD2C31"/>
    <w:rsid w:val="00CD5C67"/>
    <w:rsid w:val="00CD5D91"/>
    <w:rsid w:val="00CE18B0"/>
    <w:rsid w:val="00CE4719"/>
    <w:rsid w:val="00CE7C56"/>
    <w:rsid w:val="00CF235B"/>
    <w:rsid w:val="00CF6D69"/>
    <w:rsid w:val="00CF74E9"/>
    <w:rsid w:val="00D00E9B"/>
    <w:rsid w:val="00D06990"/>
    <w:rsid w:val="00D07B6A"/>
    <w:rsid w:val="00D07F9A"/>
    <w:rsid w:val="00D10453"/>
    <w:rsid w:val="00D10D09"/>
    <w:rsid w:val="00D1371C"/>
    <w:rsid w:val="00D13A5B"/>
    <w:rsid w:val="00D14D20"/>
    <w:rsid w:val="00D14F68"/>
    <w:rsid w:val="00D26D56"/>
    <w:rsid w:val="00D33783"/>
    <w:rsid w:val="00D40C0A"/>
    <w:rsid w:val="00D41511"/>
    <w:rsid w:val="00D41F43"/>
    <w:rsid w:val="00D44C26"/>
    <w:rsid w:val="00D46487"/>
    <w:rsid w:val="00D52A21"/>
    <w:rsid w:val="00D552B0"/>
    <w:rsid w:val="00D5590D"/>
    <w:rsid w:val="00D60378"/>
    <w:rsid w:val="00D62786"/>
    <w:rsid w:val="00D66927"/>
    <w:rsid w:val="00D701A9"/>
    <w:rsid w:val="00D723E9"/>
    <w:rsid w:val="00D84008"/>
    <w:rsid w:val="00D8430E"/>
    <w:rsid w:val="00D84A25"/>
    <w:rsid w:val="00D91913"/>
    <w:rsid w:val="00D93E9B"/>
    <w:rsid w:val="00D94850"/>
    <w:rsid w:val="00D95AC6"/>
    <w:rsid w:val="00DA1C60"/>
    <w:rsid w:val="00DA1D1D"/>
    <w:rsid w:val="00DA1E98"/>
    <w:rsid w:val="00DB4ECC"/>
    <w:rsid w:val="00DB7272"/>
    <w:rsid w:val="00DB793A"/>
    <w:rsid w:val="00DC1FC9"/>
    <w:rsid w:val="00DC4C11"/>
    <w:rsid w:val="00DC7BF2"/>
    <w:rsid w:val="00DD4291"/>
    <w:rsid w:val="00DD72A5"/>
    <w:rsid w:val="00DE0797"/>
    <w:rsid w:val="00DE5B4D"/>
    <w:rsid w:val="00DF0473"/>
    <w:rsid w:val="00DF2D60"/>
    <w:rsid w:val="00DF653E"/>
    <w:rsid w:val="00E008A1"/>
    <w:rsid w:val="00E024BE"/>
    <w:rsid w:val="00E05CDA"/>
    <w:rsid w:val="00E06A9E"/>
    <w:rsid w:val="00E10036"/>
    <w:rsid w:val="00E10B8D"/>
    <w:rsid w:val="00E20011"/>
    <w:rsid w:val="00E20298"/>
    <w:rsid w:val="00E21A30"/>
    <w:rsid w:val="00E21EB5"/>
    <w:rsid w:val="00E33E72"/>
    <w:rsid w:val="00E3429E"/>
    <w:rsid w:val="00E44D53"/>
    <w:rsid w:val="00E46ED3"/>
    <w:rsid w:val="00E52AF2"/>
    <w:rsid w:val="00E53493"/>
    <w:rsid w:val="00E55782"/>
    <w:rsid w:val="00E55ADA"/>
    <w:rsid w:val="00E6128E"/>
    <w:rsid w:val="00E648E1"/>
    <w:rsid w:val="00E72E5B"/>
    <w:rsid w:val="00E745D8"/>
    <w:rsid w:val="00E83957"/>
    <w:rsid w:val="00E84359"/>
    <w:rsid w:val="00E87B50"/>
    <w:rsid w:val="00E9087E"/>
    <w:rsid w:val="00E96357"/>
    <w:rsid w:val="00EA0CC1"/>
    <w:rsid w:val="00EA7295"/>
    <w:rsid w:val="00EB3EB3"/>
    <w:rsid w:val="00EC0B73"/>
    <w:rsid w:val="00ED2A97"/>
    <w:rsid w:val="00ED7B55"/>
    <w:rsid w:val="00EE044C"/>
    <w:rsid w:val="00EE1824"/>
    <w:rsid w:val="00EE22DB"/>
    <w:rsid w:val="00EE2D81"/>
    <w:rsid w:val="00EE3071"/>
    <w:rsid w:val="00EE336B"/>
    <w:rsid w:val="00EE356B"/>
    <w:rsid w:val="00EE434E"/>
    <w:rsid w:val="00EF0CDC"/>
    <w:rsid w:val="00EF4825"/>
    <w:rsid w:val="00EF4BE2"/>
    <w:rsid w:val="00EF79C7"/>
    <w:rsid w:val="00F05272"/>
    <w:rsid w:val="00F1033B"/>
    <w:rsid w:val="00F10F76"/>
    <w:rsid w:val="00F1679B"/>
    <w:rsid w:val="00F215BC"/>
    <w:rsid w:val="00F21A89"/>
    <w:rsid w:val="00F305F3"/>
    <w:rsid w:val="00F335D2"/>
    <w:rsid w:val="00F3403C"/>
    <w:rsid w:val="00F355BA"/>
    <w:rsid w:val="00F365BD"/>
    <w:rsid w:val="00F36765"/>
    <w:rsid w:val="00F43225"/>
    <w:rsid w:val="00F43A41"/>
    <w:rsid w:val="00F44BF6"/>
    <w:rsid w:val="00F47CC1"/>
    <w:rsid w:val="00F52C6A"/>
    <w:rsid w:val="00F61D02"/>
    <w:rsid w:val="00F63DFE"/>
    <w:rsid w:val="00F6585D"/>
    <w:rsid w:val="00F65B46"/>
    <w:rsid w:val="00F722B9"/>
    <w:rsid w:val="00F7314F"/>
    <w:rsid w:val="00F7720C"/>
    <w:rsid w:val="00F843AC"/>
    <w:rsid w:val="00F8463C"/>
    <w:rsid w:val="00F84A93"/>
    <w:rsid w:val="00F9028B"/>
    <w:rsid w:val="00F90B24"/>
    <w:rsid w:val="00F92152"/>
    <w:rsid w:val="00F95298"/>
    <w:rsid w:val="00FA6BDF"/>
    <w:rsid w:val="00FA7047"/>
    <w:rsid w:val="00FA731E"/>
    <w:rsid w:val="00FA744F"/>
    <w:rsid w:val="00FB03E8"/>
    <w:rsid w:val="00FB647B"/>
    <w:rsid w:val="00FC243C"/>
    <w:rsid w:val="00FC4763"/>
    <w:rsid w:val="00FC62BA"/>
    <w:rsid w:val="00FC7D9F"/>
    <w:rsid w:val="00FD00CC"/>
    <w:rsid w:val="00FD0AFA"/>
    <w:rsid w:val="00FD0D90"/>
    <w:rsid w:val="00FE07DE"/>
    <w:rsid w:val="00FE3EB0"/>
    <w:rsid w:val="00FE4DFC"/>
    <w:rsid w:val="00FF1F70"/>
    <w:rsid w:val="00FF3DCD"/>
    <w:rsid w:val="00FF3E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432"/>
    <w:rPr>
      <w:rFonts w:ascii="Times New Roman" w:eastAsia="Times New Roman" w:hAnsi="Times New Roman"/>
      <w:sz w:val="28"/>
      <w:szCs w:val="24"/>
      <w:lang w:val="ru-RU" w:eastAsia="ru-RU"/>
    </w:rPr>
  </w:style>
  <w:style w:type="paragraph" w:styleId="1">
    <w:name w:val="heading 1"/>
    <w:basedOn w:val="a"/>
    <w:next w:val="a"/>
    <w:link w:val="10"/>
    <w:qFormat/>
    <w:rsid w:val="009E5432"/>
    <w:pPr>
      <w:keepNext/>
      <w:outlineLvl w:val="0"/>
    </w:pPr>
    <w:rPr>
      <w:sz w:val="32"/>
      <w:lang w:val="uk-UA"/>
    </w:rPr>
  </w:style>
  <w:style w:type="paragraph" w:styleId="2">
    <w:name w:val="heading 2"/>
    <w:basedOn w:val="a"/>
    <w:next w:val="a"/>
    <w:link w:val="20"/>
    <w:qFormat/>
    <w:rsid w:val="009E5432"/>
    <w:pPr>
      <w:keepNext/>
      <w:spacing w:before="240" w:after="60"/>
      <w:outlineLvl w:val="1"/>
    </w:pPr>
    <w:rPr>
      <w:rFonts w:ascii="Arial" w:hAnsi="Arial" w:cs="Arial"/>
      <w:b/>
      <w:bCs/>
      <w:i/>
      <w:iCs/>
      <w:szCs w:val="28"/>
    </w:rPr>
  </w:style>
  <w:style w:type="paragraph" w:styleId="3">
    <w:name w:val="heading 3"/>
    <w:basedOn w:val="a"/>
    <w:next w:val="a"/>
    <w:link w:val="30"/>
    <w:uiPriority w:val="9"/>
    <w:unhideWhenUsed/>
    <w:qFormat/>
    <w:rsid w:val="00056991"/>
    <w:pPr>
      <w:keepNext/>
      <w:keepLines/>
      <w:spacing w:before="4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qFormat/>
    <w:rsid w:val="009E5432"/>
    <w:pPr>
      <w:keepNext/>
      <w:jc w:val="center"/>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E5432"/>
    <w:rPr>
      <w:rFonts w:ascii="Times New Roman" w:eastAsia="Times New Roman" w:hAnsi="Times New Roman" w:cs="Times New Roman"/>
      <w:sz w:val="32"/>
      <w:szCs w:val="24"/>
      <w:lang w:eastAsia="ru-RU"/>
    </w:rPr>
  </w:style>
  <w:style w:type="character" w:customStyle="1" w:styleId="20">
    <w:name w:val="Заголовок 2 Знак"/>
    <w:link w:val="2"/>
    <w:rsid w:val="009E5432"/>
    <w:rPr>
      <w:rFonts w:ascii="Arial" w:eastAsia="Times New Roman" w:hAnsi="Arial" w:cs="Arial"/>
      <w:b/>
      <w:bCs/>
      <w:i/>
      <w:iCs/>
      <w:sz w:val="28"/>
      <w:szCs w:val="28"/>
      <w:lang w:val="ru-RU" w:eastAsia="ru-RU"/>
    </w:rPr>
  </w:style>
  <w:style w:type="character" w:customStyle="1" w:styleId="40">
    <w:name w:val="Заголовок 4 Знак"/>
    <w:link w:val="4"/>
    <w:rsid w:val="009E5432"/>
    <w:rPr>
      <w:rFonts w:ascii="Times New Roman" w:eastAsia="Times New Roman" w:hAnsi="Times New Roman" w:cs="Times New Roman"/>
      <w:b/>
      <w:bCs/>
      <w:sz w:val="28"/>
      <w:szCs w:val="24"/>
      <w:lang w:eastAsia="ru-RU"/>
    </w:rPr>
  </w:style>
  <w:style w:type="paragraph" w:styleId="a3">
    <w:name w:val="Body Text"/>
    <w:basedOn w:val="a"/>
    <w:link w:val="a4"/>
    <w:rsid w:val="009E5432"/>
    <w:pPr>
      <w:spacing w:after="120"/>
    </w:pPr>
  </w:style>
  <w:style w:type="character" w:customStyle="1" w:styleId="a4">
    <w:name w:val="Основной текст Знак"/>
    <w:link w:val="a3"/>
    <w:rsid w:val="009E5432"/>
    <w:rPr>
      <w:rFonts w:ascii="Times New Roman" w:eastAsia="Times New Roman" w:hAnsi="Times New Roman" w:cs="Times New Roman"/>
      <w:sz w:val="28"/>
      <w:szCs w:val="24"/>
      <w:lang w:val="ru-RU" w:eastAsia="ru-RU"/>
    </w:rPr>
  </w:style>
  <w:style w:type="paragraph" w:styleId="a5">
    <w:name w:val="List Paragraph"/>
    <w:basedOn w:val="a"/>
    <w:uiPriority w:val="34"/>
    <w:qFormat/>
    <w:rsid w:val="00444CA3"/>
    <w:pPr>
      <w:ind w:left="720"/>
      <w:contextualSpacing/>
    </w:pPr>
  </w:style>
  <w:style w:type="table" w:styleId="a6">
    <w:name w:val="Table Grid"/>
    <w:basedOn w:val="a1"/>
    <w:uiPriority w:val="59"/>
    <w:rsid w:val="00444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C1FC9"/>
    <w:rPr>
      <w:rFonts w:ascii="Segoe UI" w:hAnsi="Segoe UI" w:cs="Segoe UI"/>
      <w:sz w:val="18"/>
      <w:szCs w:val="18"/>
    </w:rPr>
  </w:style>
  <w:style w:type="character" w:customStyle="1" w:styleId="a8">
    <w:name w:val="Текст выноски Знак"/>
    <w:basedOn w:val="a0"/>
    <w:link w:val="a7"/>
    <w:uiPriority w:val="99"/>
    <w:semiHidden/>
    <w:rsid w:val="00DC1FC9"/>
    <w:rPr>
      <w:rFonts w:ascii="Segoe UI" w:eastAsia="Times New Roman" w:hAnsi="Segoe UI" w:cs="Segoe UI"/>
      <w:sz w:val="18"/>
      <w:szCs w:val="18"/>
      <w:lang w:val="ru-RU" w:eastAsia="ru-RU"/>
    </w:rPr>
  </w:style>
  <w:style w:type="paragraph" w:styleId="a9">
    <w:name w:val="Body Text Indent"/>
    <w:basedOn w:val="a"/>
    <w:link w:val="aa"/>
    <w:unhideWhenUsed/>
    <w:rsid w:val="00B03CE5"/>
    <w:pPr>
      <w:spacing w:after="120"/>
      <w:ind w:left="283"/>
    </w:pPr>
  </w:style>
  <w:style w:type="character" w:customStyle="1" w:styleId="aa">
    <w:name w:val="Основной текст с отступом Знак"/>
    <w:basedOn w:val="a0"/>
    <w:link w:val="a9"/>
    <w:rsid w:val="00B03CE5"/>
    <w:rPr>
      <w:rFonts w:ascii="Times New Roman" w:eastAsia="Times New Roman" w:hAnsi="Times New Roman"/>
      <w:sz w:val="28"/>
      <w:szCs w:val="24"/>
      <w:lang w:val="ru-RU" w:eastAsia="ru-RU"/>
    </w:rPr>
  </w:style>
  <w:style w:type="paragraph" w:styleId="31">
    <w:name w:val="Body Text Indent 3"/>
    <w:basedOn w:val="a"/>
    <w:link w:val="32"/>
    <w:uiPriority w:val="99"/>
    <w:semiHidden/>
    <w:unhideWhenUsed/>
    <w:rsid w:val="00B45C3B"/>
    <w:pPr>
      <w:spacing w:after="120"/>
      <w:ind w:left="283"/>
    </w:pPr>
    <w:rPr>
      <w:sz w:val="16"/>
      <w:szCs w:val="16"/>
    </w:rPr>
  </w:style>
  <w:style w:type="character" w:customStyle="1" w:styleId="32">
    <w:name w:val="Основной текст с отступом 3 Знак"/>
    <w:basedOn w:val="a0"/>
    <w:link w:val="31"/>
    <w:uiPriority w:val="99"/>
    <w:semiHidden/>
    <w:rsid w:val="00B45C3B"/>
    <w:rPr>
      <w:rFonts w:ascii="Times New Roman" w:eastAsia="Times New Roman" w:hAnsi="Times New Roman"/>
      <w:sz w:val="16"/>
      <w:szCs w:val="16"/>
      <w:lang w:val="ru-RU" w:eastAsia="ru-RU"/>
    </w:rPr>
  </w:style>
  <w:style w:type="paragraph" w:styleId="ab">
    <w:name w:val="Title"/>
    <w:basedOn w:val="a"/>
    <w:link w:val="ac"/>
    <w:qFormat/>
    <w:rsid w:val="00FD0D90"/>
    <w:pPr>
      <w:jc w:val="center"/>
    </w:pPr>
    <w:rPr>
      <w:b/>
      <w:bCs/>
      <w:lang w:val="uk-UA"/>
    </w:rPr>
  </w:style>
  <w:style w:type="character" w:customStyle="1" w:styleId="ac">
    <w:name w:val="Название Знак"/>
    <w:basedOn w:val="a0"/>
    <w:link w:val="ab"/>
    <w:rsid w:val="00FD0D90"/>
    <w:rPr>
      <w:rFonts w:ascii="Times New Roman" w:eastAsia="Times New Roman" w:hAnsi="Times New Roman"/>
      <w:b/>
      <w:bCs/>
      <w:sz w:val="28"/>
      <w:szCs w:val="24"/>
      <w:lang w:eastAsia="ru-RU"/>
    </w:rPr>
  </w:style>
  <w:style w:type="character" w:styleId="ad">
    <w:name w:val="Hyperlink"/>
    <w:uiPriority w:val="99"/>
    <w:rsid w:val="00C71AA2"/>
    <w:rPr>
      <w:color w:val="0000FF"/>
      <w:u w:val="single"/>
    </w:rPr>
  </w:style>
  <w:style w:type="paragraph" w:styleId="ae">
    <w:name w:val="header"/>
    <w:basedOn w:val="a"/>
    <w:link w:val="af"/>
    <w:uiPriority w:val="99"/>
    <w:unhideWhenUsed/>
    <w:rsid w:val="006A76E7"/>
    <w:pPr>
      <w:tabs>
        <w:tab w:val="center" w:pos="4819"/>
        <w:tab w:val="right" w:pos="9639"/>
      </w:tabs>
    </w:pPr>
  </w:style>
  <w:style w:type="character" w:customStyle="1" w:styleId="af">
    <w:name w:val="Верхний колонтитул Знак"/>
    <w:basedOn w:val="a0"/>
    <w:link w:val="ae"/>
    <w:uiPriority w:val="99"/>
    <w:rsid w:val="006A76E7"/>
    <w:rPr>
      <w:rFonts w:ascii="Times New Roman" w:eastAsia="Times New Roman" w:hAnsi="Times New Roman"/>
      <w:sz w:val="28"/>
      <w:szCs w:val="24"/>
      <w:lang w:val="ru-RU" w:eastAsia="ru-RU"/>
    </w:rPr>
  </w:style>
  <w:style w:type="paragraph" w:styleId="af0">
    <w:name w:val="footer"/>
    <w:basedOn w:val="a"/>
    <w:link w:val="af1"/>
    <w:uiPriority w:val="99"/>
    <w:unhideWhenUsed/>
    <w:rsid w:val="006A76E7"/>
    <w:pPr>
      <w:tabs>
        <w:tab w:val="center" w:pos="4819"/>
        <w:tab w:val="right" w:pos="9639"/>
      </w:tabs>
    </w:pPr>
  </w:style>
  <w:style w:type="character" w:customStyle="1" w:styleId="af1">
    <w:name w:val="Нижний колонтитул Знак"/>
    <w:basedOn w:val="a0"/>
    <w:link w:val="af0"/>
    <w:uiPriority w:val="99"/>
    <w:rsid w:val="006A76E7"/>
    <w:rPr>
      <w:rFonts w:ascii="Times New Roman" w:eastAsia="Times New Roman" w:hAnsi="Times New Roman"/>
      <w:sz w:val="28"/>
      <w:szCs w:val="24"/>
      <w:lang w:val="ru-RU" w:eastAsia="ru-RU"/>
    </w:rPr>
  </w:style>
  <w:style w:type="character" w:customStyle="1" w:styleId="30">
    <w:name w:val="Заголовок 3 Знак"/>
    <w:basedOn w:val="a0"/>
    <w:link w:val="3"/>
    <w:uiPriority w:val="9"/>
    <w:rsid w:val="00056991"/>
    <w:rPr>
      <w:rFonts w:asciiTheme="majorHAnsi" w:eastAsiaTheme="majorEastAsia" w:hAnsiTheme="majorHAnsi" w:cstheme="majorBidi"/>
      <w:color w:val="1F4D78" w:themeColor="accent1" w:themeShade="7F"/>
      <w:sz w:val="24"/>
      <w:szCs w:val="24"/>
      <w:lang w:val="ru-RU" w:eastAsia="ru-RU"/>
    </w:rPr>
  </w:style>
  <w:style w:type="paragraph" w:customStyle="1" w:styleId="21">
    <w:name w:val="Основной текст2"/>
    <w:basedOn w:val="a"/>
    <w:rsid w:val="005D3876"/>
    <w:pPr>
      <w:widowControl w:val="0"/>
      <w:shd w:val="clear" w:color="auto" w:fill="FFFFFF"/>
      <w:spacing w:line="278" w:lineRule="exact"/>
      <w:ind w:hanging="380"/>
      <w:jc w:val="both"/>
    </w:pPr>
    <w:rPr>
      <w:color w:val="000000"/>
      <w:sz w:val="22"/>
      <w:szCs w:val="22"/>
      <w:lang w:val="uk-UA" w:eastAsia="uk-UA"/>
    </w:rPr>
  </w:style>
  <w:style w:type="character" w:customStyle="1" w:styleId="41">
    <w:name w:val="Основной текст (4)_"/>
    <w:link w:val="42"/>
    <w:rsid w:val="00492925"/>
    <w:rPr>
      <w:b/>
      <w:bCs/>
      <w:sz w:val="23"/>
      <w:szCs w:val="23"/>
      <w:shd w:val="clear" w:color="auto" w:fill="FFFFFF"/>
    </w:rPr>
  </w:style>
  <w:style w:type="paragraph" w:customStyle="1" w:styleId="42">
    <w:name w:val="Основной текст (4)"/>
    <w:basedOn w:val="a"/>
    <w:link w:val="41"/>
    <w:rsid w:val="00492925"/>
    <w:pPr>
      <w:widowControl w:val="0"/>
      <w:shd w:val="clear" w:color="auto" w:fill="FFFFFF"/>
      <w:spacing w:line="271" w:lineRule="exact"/>
      <w:ind w:hanging="2020"/>
      <w:jc w:val="both"/>
    </w:pPr>
    <w:rPr>
      <w:rFonts w:ascii="Calibri" w:eastAsia="Calibri" w:hAnsi="Calibri"/>
      <w:b/>
      <w:bCs/>
      <w:sz w:val="23"/>
      <w:szCs w:val="23"/>
      <w:lang w:val="uk-UA" w:eastAsia="uk-UA"/>
    </w:rPr>
  </w:style>
  <w:style w:type="character" w:customStyle="1" w:styleId="af2">
    <w:name w:val="Основной текст + Полужирный"/>
    <w:rsid w:val="0049292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paragraph" w:customStyle="1" w:styleId="Default">
    <w:name w:val="Default"/>
    <w:rsid w:val="00492925"/>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af3">
    <w:name w:val="Основной текст_"/>
    <w:link w:val="33"/>
    <w:rsid w:val="00783752"/>
    <w:rPr>
      <w:rFonts w:ascii="Times New Roman" w:eastAsia="Times New Roman" w:hAnsi="Times New Roman"/>
      <w:spacing w:val="5"/>
      <w:sz w:val="25"/>
      <w:szCs w:val="25"/>
      <w:shd w:val="clear" w:color="auto" w:fill="FFFFFF"/>
    </w:rPr>
  </w:style>
  <w:style w:type="paragraph" w:customStyle="1" w:styleId="33">
    <w:name w:val="Основной текст3"/>
    <w:basedOn w:val="a"/>
    <w:link w:val="af3"/>
    <w:rsid w:val="00783752"/>
    <w:pPr>
      <w:widowControl w:val="0"/>
      <w:shd w:val="clear" w:color="auto" w:fill="FFFFFF"/>
      <w:spacing w:before="300" w:line="480" w:lineRule="exact"/>
      <w:ind w:hanging="500"/>
      <w:jc w:val="both"/>
    </w:pPr>
    <w:rPr>
      <w:spacing w:val="5"/>
      <w:sz w:val="25"/>
      <w:szCs w:val="25"/>
      <w:lang w:val="uk-UA" w:eastAsia="uk-UA"/>
    </w:rPr>
  </w:style>
  <w:style w:type="paragraph" w:styleId="af4">
    <w:name w:val="Normal (Web)"/>
    <w:basedOn w:val="a"/>
    <w:uiPriority w:val="99"/>
    <w:rsid w:val="00783752"/>
    <w:pPr>
      <w:spacing w:before="100" w:beforeAutospacing="1" w:after="100" w:afterAutospacing="1"/>
    </w:pPr>
    <w:rPr>
      <w:sz w:val="24"/>
      <w:lang w:val="uk-UA" w:eastAsia="uk-UA"/>
    </w:rPr>
  </w:style>
  <w:style w:type="character" w:customStyle="1" w:styleId="43">
    <w:name w:val="Основний текст (4)_"/>
    <w:link w:val="44"/>
    <w:rsid w:val="00A86983"/>
    <w:rPr>
      <w:rFonts w:ascii="Arial" w:eastAsia="Arial" w:hAnsi="Arial" w:cs="Arial"/>
      <w:b/>
      <w:bCs/>
      <w:spacing w:val="1"/>
      <w:sz w:val="18"/>
      <w:szCs w:val="18"/>
      <w:shd w:val="clear" w:color="auto" w:fill="FFFFFF"/>
    </w:rPr>
  </w:style>
  <w:style w:type="paragraph" w:customStyle="1" w:styleId="44">
    <w:name w:val="Основний текст (4)"/>
    <w:basedOn w:val="a"/>
    <w:link w:val="43"/>
    <w:rsid w:val="00A86983"/>
    <w:pPr>
      <w:widowControl w:val="0"/>
      <w:shd w:val="clear" w:color="auto" w:fill="FFFFFF"/>
      <w:spacing w:after="180" w:line="245" w:lineRule="exact"/>
    </w:pPr>
    <w:rPr>
      <w:rFonts w:ascii="Arial" w:eastAsia="Arial" w:hAnsi="Arial" w:cs="Arial"/>
      <w:b/>
      <w:bCs/>
      <w:spacing w:val="1"/>
      <w:sz w:val="18"/>
      <w:szCs w:val="1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432"/>
    <w:rPr>
      <w:rFonts w:ascii="Times New Roman" w:eastAsia="Times New Roman" w:hAnsi="Times New Roman"/>
      <w:sz w:val="28"/>
      <w:szCs w:val="24"/>
      <w:lang w:val="ru-RU" w:eastAsia="ru-RU"/>
    </w:rPr>
  </w:style>
  <w:style w:type="paragraph" w:styleId="1">
    <w:name w:val="heading 1"/>
    <w:basedOn w:val="a"/>
    <w:next w:val="a"/>
    <w:link w:val="10"/>
    <w:qFormat/>
    <w:rsid w:val="009E5432"/>
    <w:pPr>
      <w:keepNext/>
      <w:outlineLvl w:val="0"/>
    </w:pPr>
    <w:rPr>
      <w:sz w:val="32"/>
      <w:lang w:val="uk-UA"/>
    </w:rPr>
  </w:style>
  <w:style w:type="paragraph" w:styleId="2">
    <w:name w:val="heading 2"/>
    <w:basedOn w:val="a"/>
    <w:next w:val="a"/>
    <w:link w:val="20"/>
    <w:qFormat/>
    <w:rsid w:val="009E5432"/>
    <w:pPr>
      <w:keepNext/>
      <w:spacing w:before="240" w:after="60"/>
      <w:outlineLvl w:val="1"/>
    </w:pPr>
    <w:rPr>
      <w:rFonts w:ascii="Arial" w:hAnsi="Arial" w:cs="Arial"/>
      <w:b/>
      <w:bCs/>
      <w:i/>
      <w:iCs/>
      <w:szCs w:val="28"/>
    </w:rPr>
  </w:style>
  <w:style w:type="paragraph" w:styleId="3">
    <w:name w:val="heading 3"/>
    <w:basedOn w:val="a"/>
    <w:next w:val="a"/>
    <w:link w:val="30"/>
    <w:uiPriority w:val="9"/>
    <w:unhideWhenUsed/>
    <w:qFormat/>
    <w:rsid w:val="00056991"/>
    <w:pPr>
      <w:keepNext/>
      <w:keepLines/>
      <w:spacing w:before="4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qFormat/>
    <w:rsid w:val="009E5432"/>
    <w:pPr>
      <w:keepNext/>
      <w:jc w:val="center"/>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E5432"/>
    <w:rPr>
      <w:rFonts w:ascii="Times New Roman" w:eastAsia="Times New Roman" w:hAnsi="Times New Roman" w:cs="Times New Roman"/>
      <w:sz w:val="32"/>
      <w:szCs w:val="24"/>
      <w:lang w:eastAsia="ru-RU"/>
    </w:rPr>
  </w:style>
  <w:style w:type="character" w:customStyle="1" w:styleId="20">
    <w:name w:val="Заголовок 2 Знак"/>
    <w:link w:val="2"/>
    <w:rsid w:val="009E5432"/>
    <w:rPr>
      <w:rFonts w:ascii="Arial" w:eastAsia="Times New Roman" w:hAnsi="Arial" w:cs="Arial"/>
      <w:b/>
      <w:bCs/>
      <w:i/>
      <w:iCs/>
      <w:sz w:val="28"/>
      <w:szCs w:val="28"/>
      <w:lang w:val="ru-RU" w:eastAsia="ru-RU"/>
    </w:rPr>
  </w:style>
  <w:style w:type="character" w:customStyle="1" w:styleId="40">
    <w:name w:val="Заголовок 4 Знак"/>
    <w:link w:val="4"/>
    <w:rsid w:val="009E5432"/>
    <w:rPr>
      <w:rFonts w:ascii="Times New Roman" w:eastAsia="Times New Roman" w:hAnsi="Times New Roman" w:cs="Times New Roman"/>
      <w:b/>
      <w:bCs/>
      <w:sz w:val="28"/>
      <w:szCs w:val="24"/>
      <w:lang w:eastAsia="ru-RU"/>
    </w:rPr>
  </w:style>
  <w:style w:type="paragraph" w:styleId="a3">
    <w:name w:val="Body Text"/>
    <w:basedOn w:val="a"/>
    <w:link w:val="a4"/>
    <w:rsid w:val="009E5432"/>
    <w:pPr>
      <w:spacing w:after="120"/>
    </w:pPr>
  </w:style>
  <w:style w:type="character" w:customStyle="1" w:styleId="a4">
    <w:name w:val="Основной текст Знак"/>
    <w:link w:val="a3"/>
    <w:rsid w:val="009E5432"/>
    <w:rPr>
      <w:rFonts w:ascii="Times New Roman" w:eastAsia="Times New Roman" w:hAnsi="Times New Roman" w:cs="Times New Roman"/>
      <w:sz w:val="28"/>
      <w:szCs w:val="24"/>
      <w:lang w:val="ru-RU" w:eastAsia="ru-RU"/>
    </w:rPr>
  </w:style>
  <w:style w:type="paragraph" w:styleId="a5">
    <w:name w:val="List Paragraph"/>
    <w:basedOn w:val="a"/>
    <w:uiPriority w:val="34"/>
    <w:qFormat/>
    <w:rsid w:val="00444CA3"/>
    <w:pPr>
      <w:ind w:left="720"/>
      <w:contextualSpacing/>
    </w:pPr>
  </w:style>
  <w:style w:type="table" w:styleId="a6">
    <w:name w:val="Table Grid"/>
    <w:basedOn w:val="a1"/>
    <w:uiPriority w:val="59"/>
    <w:rsid w:val="00444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C1FC9"/>
    <w:rPr>
      <w:rFonts w:ascii="Segoe UI" w:hAnsi="Segoe UI" w:cs="Segoe UI"/>
      <w:sz w:val="18"/>
      <w:szCs w:val="18"/>
    </w:rPr>
  </w:style>
  <w:style w:type="character" w:customStyle="1" w:styleId="a8">
    <w:name w:val="Текст выноски Знак"/>
    <w:basedOn w:val="a0"/>
    <w:link w:val="a7"/>
    <w:uiPriority w:val="99"/>
    <w:semiHidden/>
    <w:rsid w:val="00DC1FC9"/>
    <w:rPr>
      <w:rFonts w:ascii="Segoe UI" w:eastAsia="Times New Roman" w:hAnsi="Segoe UI" w:cs="Segoe UI"/>
      <w:sz w:val="18"/>
      <w:szCs w:val="18"/>
      <w:lang w:val="ru-RU" w:eastAsia="ru-RU"/>
    </w:rPr>
  </w:style>
  <w:style w:type="paragraph" w:styleId="a9">
    <w:name w:val="Body Text Indent"/>
    <w:basedOn w:val="a"/>
    <w:link w:val="aa"/>
    <w:unhideWhenUsed/>
    <w:rsid w:val="00B03CE5"/>
    <w:pPr>
      <w:spacing w:after="120"/>
      <w:ind w:left="283"/>
    </w:pPr>
  </w:style>
  <w:style w:type="character" w:customStyle="1" w:styleId="aa">
    <w:name w:val="Основной текст с отступом Знак"/>
    <w:basedOn w:val="a0"/>
    <w:link w:val="a9"/>
    <w:rsid w:val="00B03CE5"/>
    <w:rPr>
      <w:rFonts w:ascii="Times New Roman" w:eastAsia="Times New Roman" w:hAnsi="Times New Roman"/>
      <w:sz w:val="28"/>
      <w:szCs w:val="24"/>
      <w:lang w:val="ru-RU" w:eastAsia="ru-RU"/>
    </w:rPr>
  </w:style>
  <w:style w:type="paragraph" w:styleId="31">
    <w:name w:val="Body Text Indent 3"/>
    <w:basedOn w:val="a"/>
    <w:link w:val="32"/>
    <w:uiPriority w:val="99"/>
    <w:semiHidden/>
    <w:unhideWhenUsed/>
    <w:rsid w:val="00B45C3B"/>
    <w:pPr>
      <w:spacing w:after="120"/>
      <w:ind w:left="283"/>
    </w:pPr>
    <w:rPr>
      <w:sz w:val="16"/>
      <w:szCs w:val="16"/>
    </w:rPr>
  </w:style>
  <w:style w:type="character" w:customStyle="1" w:styleId="32">
    <w:name w:val="Основной текст с отступом 3 Знак"/>
    <w:basedOn w:val="a0"/>
    <w:link w:val="31"/>
    <w:uiPriority w:val="99"/>
    <w:semiHidden/>
    <w:rsid w:val="00B45C3B"/>
    <w:rPr>
      <w:rFonts w:ascii="Times New Roman" w:eastAsia="Times New Roman" w:hAnsi="Times New Roman"/>
      <w:sz w:val="16"/>
      <w:szCs w:val="16"/>
      <w:lang w:val="ru-RU" w:eastAsia="ru-RU"/>
    </w:rPr>
  </w:style>
  <w:style w:type="paragraph" w:styleId="ab">
    <w:name w:val="Title"/>
    <w:basedOn w:val="a"/>
    <w:link w:val="ac"/>
    <w:qFormat/>
    <w:rsid w:val="00FD0D90"/>
    <w:pPr>
      <w:jc w:val="center"/>
    </w:pPr>
    <w:rPr>
      <w:b/>
      <w:bCs/>
      <w:lang w:val="uk-UA"/>
    </w:rPr>
  </w:style>
  <w:style w:type="character" w:customStyle="1" w:styleId="ac">
    <w:name w:val="Название Знак"/>
    <w:basedOn w:val="a0"/>
    <w:link w:val="ab"/>
    <w:rsid w:val="00FD0D90"/>
    <w:rPr>
      <w:rFonts w:ascii="Times New Roman" w:eastAsia="Times New Roman" w:hAnsi="Times New Roman"/>
      <w:b/>
      <w:bCs/>
      <w:sz w:val="28"/>
      <w:szCs w:val="24"/>
      <w:lang w:eastAsia="ru-RU"/>
    </w:rPr>
  </w:style>
  <w:style w:type="character" w:styleId="ad">
    <w:name w:val="Hyperlink"/>
    <w:uiPriority w:val="99"/>
    <w:rsid w:val="00C71AA2"/>
    <w:rPr>
      <w:color w:val="0000FF"/>
      <w:u w:val="single"/>
    </w:rPr>
  </w:style>
  <w:style w:type="paragraph" w:styleId="ae">
    <w:name w:val="header"/>
    <w:basedOn w:val="a"/>
    <w:link w:val="af"/>
    <w:uiPriority w:val="99"/>
    <w:unhideWhenUsed/>
    <w:rsid w:val="006A76E7"/>
    <w:pPr>
      <w:tabs>
        <w:tab w:val="center" w:pos="4819"/>
        <w:tab w:val="right" w:pos="9639"/>
      </w:tabs>
    </w:pPr>
  </w:style>
  <w:style w:type="character" w:customStyle="1" w:styleId="af">
    <w:name w:val="Верхний колонтитул Знак"/>
    <w:basedOn w:val="a0"/>
    <w:link w:val="ae"/>
    <w:uiPriority w:val="99"/>
    <w:rsid w:val="006A76E7"/>
    <w:rPr>
      <w:rFonts w:ascii="Times New Roman" w:eastAsia="Times New Roman" w:hAnsi="Times New Roman"/>
      <w:sz w:val="28"/>
      <w:szCs w:val="24"/>
      <w:lang w:val="ru-RU" w:eastAsia="ru-RU"/>
    </w:rPr>
  </w:style>
  <w:style w:type="paragraph" w:styleId="af0">
    <w:name w:val="footer"/>
    <w:basedOn w:val="a"/>
    <w:link w:val="af1"/>
    <w:uiPriority w:val="99"/>
    <w:unhideWhenUsed/>
    <w:rsid w:val="006A76E7"/>
    <w:pPr>
      <w:tabs>
        <w:tab w:val="center" w:pos="4819"/>
        <w:tab w:val="right" w:pos="9639"/>
      </w:tabs>
    </w:pPr>
  </w:style>
  <w:style w:type="character" w:customStyle="1" w:styleId="af1">
    <w:name w:val="Нижний колонтитул Знак"/>
    <w:basedOn w:val="a0"/>
    <w:link w:val="af0"/>
    <w:uiPriority w:val="99"/>
    <w:rsid w:val="006A76E7"/>
    <w:rPr>
      <w:rFonts w:ascii="Times New Roman" w:eastAsia="Times New Roman" w:hAnsi="Times New Roman"/>
      <w:sz w:val="28"/>
      <w:szCs w:val="24"/>
      <w:lang w:val="ru-RU" w:eastAsia="ru-RU"/>
    </w:rPr>
  </w:style>
  <w:style w:type="character" w:customStyle="1" w:styleId="30">
    <w:name w:val="Заголовок 3 Знак"/>
    <w:basedOn w:val="a0"/>
    <w:link w:val="3"/>
    <w:uiPriority w:val="9"/>
    <w:rsid w:val="00056991"/>
    <w:rPr>
      <w:rFonts w:asciiTheme="majorHAnsi" w:eastAsiaTheme="majorEastAsia" w:hAnsiTheme="majorHAnsi" w:cstheme="majorBidi"/>
      <w:color w:val="1F4D78" w:themeColor="accent1" w:themeShade="7F"/>
      <w:sz w:val="24"/>
      <w:szCs w:val="24"/>
      <w:lang w:val="ru-RU" w:eastAsia="ru-RU"/>
    </w:rPr>
  </w:style>
  <w:style w:type="paragraph" w:customStyle="1" w:styleId="21">
    <w:name w:val="Основной текст2"/>
    <w:basedOn w:val="a"/>
    <w:rsid w:val="005D3876"/>
    <w:pPr>
      <w:widowControl w:val="0"/>
      <w:shd w:val="clear" w:color="auto" w:fill="FFFFFF"/>
      <w:spacing w:line="278" w:lineRule="exact"/>
      <w:ind w:hanging="380"/>
      <w:jc w:val="both"/>
    </w:pPr>
    <w:rPr>
      <w:color w:val="000000"/>
      <w:sz w:val="22"/>
      <w:szCs w:val="22"/>
      <w:lang w:val="uk-UA" w:eastAsia="uk-UA"/>
    </w:rPr>
  </w:style>
  <w:style w:type="character" w:customStyle="1" w:styleId="41">
    <w:name w:val="Основной текст (4)_"/>
    <w:link w:val="42"/>
    <w:rsid w:val="00492925"/>
    <w:rPr>
      <w:b/>
      <w:bCs/>
      <w:sz w:val="23"/>
      <w:szCs w:val="23"/>
      <w:shd w:val="clear" w:color="auto" w:fill="FFFFFF"/>
    </w:rPr>
  </w:style>
  <w:style w:type="paragraph" w:customStyle="1" w:styleId="42">
    <w:name w:val="Основной текст (4)"/>
    <w:basedOn w:val="a"/>
    <w:link w:val="41"/>
    <w:rsid w:val="00492925"/>
    <w:pPr>
      <w:widowControl w:val="0"/>
      <w:shd w:val="clear" w:color="auto" w:fill="FFFFFF"/>
      <w:spacing w:line="271" w:lineRule="exact"/>
      <w:ind w:hanging="2020"/>
      <w:jc w:val="both"/>
    </w:pPr>
    <w:rPr>
      <w:rFonts w:ascii="Calibri" w:eastAsia="Calibri" w:hAnsi="Calibri"/>
      <w:b/>
      <w:bCs/>
      <w:sz w:val="23"/>
      <w:szCs w:val="23"/>
      <w:lang w:val="uk-UA" w:eastAsia="uk-UA"/>
    </w:rPr>
  </w:style>
  <w:style w:type="character" w:customStyle="1" w:styleId="af2">
    <w:name w:val="Основной текст + Полужирный"/>
    <w:rsid w:val="0049292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paragraph" w:customStyle="1" w:styleId="Default">
    <w:name w:val="Default"/>
    <w:rsid w:val="00492925"/>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af3">
    <w:name w:val="Основной текст_"/>
    <w:link w:val="33"/>
    <w:rsid w:val="00783752"/>
    <w:rPr>
      <w:rFonts w:ascii="Times New Roman" w:eastAsia="Times New Roman" w:hAnsi="Times New Roman"/>
      <w:spacing w:val="5"/>
      <w:sz w:val="25"/>
      <w:szCs w:val="25"/>
      <w:shd w:val="clear" w:color="auto" w:fill="FFFFFF"/>
    </w:rPr>
  </w:style>
  <w:style w:type="paragraph" w:customStyle="1" w:styleId="33">
    <w:name w:val="Основной текст3"/>
    <w:basedOn w:val="a"/>
    <w:link w:val="af3"/>
    <w:rsid w:val="00783752"/>
    <w:pPr>
      <w:widowControl w:val="0"/>
      <w:shd w:val="clear" w:color="auto" w:fill="FFFFFF"/>
      <w:spacing w:before="300" w:line="480" w:lineRule="exact"/>
      <w:ind w:hanging="500"/>
      <w:jc w:val="both"/>
    </w:pPr>
    <w:rPr>
      <w:spacing w:val="5"/>
      <w:sz w:val="25"/>
      <w:szCs w:val="25"/>
      <w:lang w:val="uk-UA" w:eastAsia="uk-UA"/>
    </w:rPr>
  </w:style>
  <w:style w:type="paragraph" w:styleId="af4">
    <w:name w:val="Normal (Web)"/>
    <w:basedOn w:val="a"/>
    <w:uiPriority w:val="99"/>
    <w:rsid w:val="00783752"/>
    <w:pPr>
      <w:spacing w:before="100" w:beforeAutospacing="1" w:after="100" w:afterAutospacing="1"/>
    </w:pPr>
    <w:rPr>
      <w:sz w:val="24"/>
      <w:lang w:val="uk-UA" w:eastAsia="uk-UA"/>
    </w:rPr>
  </w:style>
  <w:style w:type="character" w:customStyle="1" w:styleId="43">
    <w:name w:val="Основний текст (4)_"/>
    <w:link w:val="44"/>
    <w:rsid w:val="00A86983"/>
    <w:rPr>
      <w:rFonts w:ascii="Arial" w:eastAsia="Arial" w:hAnsi="Arial" w:cs="Arial"/>
      <w:b/>
      <w:bCs/>
      <w:spacing w:val="1"/>
      <w:sz w:val="18"/>
      <w:szCs w:val="18"/>
      <w:shd w:val="clear" w:color="auto" w:fill="FFFFFF"/>
    </w:rPr>
  </w:style>
  <w:style w:type="paragraph" w:customStyle="1" w:styleId="44">
    <w:name w:val="Основний текст (4)"/>
    <w:basedOn w:val="a"/>
    <w:link w:val="43"/>
    <w:rsid w:val="00A86983"/>
    <w:pPr>
      <w:widowControl w:val="0"/>
      <w:shd w:val="clear" w:color="auto" w:fill="FFFFFF"/>
      <w:spacing w:after="180" w:line="245" w:lineRule="exact"/>
    </w:pPr>
    <w:rPr>
      <w:rFonts w:ascii="Arial" w:eastAsia="Arial" w:hAnsi="Arial" w:cs="Arial"/>
      <w:b/>
      <w:bCs/>
      <w:spacing w:val="1"/>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74077">
      <w:bodyDiv w:val="1"/>
      <w:marLeft w:val="0"/>
      <w:marRight w:val="0"/>
      <w:marTop w:val="0"/>
      <w:marBottom w:val="0"/>
      <w:divBdr>
        <w:top w:val="none" w:sz="0" w:space="0" w:color="auto"/>
        <w:left w:val="none" w:sz="0" w:space="0" w:color="auto"/>
        <w:bottom w:val="none" w:sz="0" w:space="0" w:color="auto"/>
        <w:right w:val="none" w:sz="0" w:space="0" w:color="auto"/>
      </w:divBdr>
    </w:div>
    <w:div w:id="1055852821">
      <w:bodyDiv w:val="1"/>
      <w:marLeft w:val="0"/>
      <w:marRight w:val="0"/>
      <w:marTop w:val="0"/>
      <w:marBottom w:val="0"/>
      <w:divBdr>
        <w:top w:val="none" w:sz="0" w:space="0" w:color="auto"/>
        <w:left w:val="none" w:sz="0" w:space="0" w:color="auto"/>
        <w:bottom w:val="none" w:sz="0" w:space="0" w:color="auto"/>
        <w:right w:val="none" w:sz="0" w:space="0" w:color="auto"/>
      </w:divBdr>
    </w:div>
    <w:div w:id="108549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ustoms.gov.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s://www.me.gov.ua/?lang=uk-UA"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Pages>
  <Words>2845</Words>
  <Characters>16219</Characters>
  <Application>Microsoft Office Word</Application>
  <DocSecurity>0</DocSecurity>
  <Lines>135</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У.В.М</Company>
  <LinksUpToDate>false</LinksUpToDate>
  <CharactersWithSpaces>19026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admin</cp:lastModifiedBy>
  <cp:revision>28</cp:revision>
  <cp:lastPrinted>2021-05-03T12:43:00Z</cp:lastPrinted>
  <dcterms:created xsi:type="dcterms:W3CDTF">2021-04-08T16:01:00Z</dcterms:created>
  <dcterms:modified xsi:type="dcterms:W3CDTF">2021-05-03T13:14:00Z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229224</vt:lpwstr>
  </property>
  <property fmtid="{D5CDD505-2E9C-101B-9397-08002B2CF9AE}" name="NXPowerLiteSettings" pid="3">
    <vt:lpwstr>C7000400038000</vt:lpwstr>
  </property>
  <property fmtid="{D5CDD505-2E9C-101B-9397-08002B2CF9AE}" name="NXPowerLiteVersion" pid="4">
    <vt:lpwstr>S9.0.3</vt:lpwstr>
  </property>
</Properties>
</file>