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C" w:rsidRDefault="00A351DC" w:rsidP="00A351DC">
      <w:pPr>
        <w:jc w:val="center"/>
        <w:rPr>
          <w:b/>
          <w:sz w:val="28"/>
          <w:szCs w:val="28"/>
        </w:rPr>
      </w:pPr>
      <w:bookmarkStart w:id="0" w:name="_Hlk36402935"/>
      <w:r>
        <w:rPr>
          <w:b/>
          <w:sz w:val="28"/>
          <w:szCs w:val="28"/>
        </w:rPr>
        <w:t>«ОРГАНІЗАЦІЯ ВИРОБНИ</w:t>
      </w:r>
      <w:r w:rsidR="008B20DE">
        <w:rPr>
          <w:b/>
          <w:sz w:val="28"/>
          <w:szCs w:val="28"/>
        </w:rPr>
        <w:t>ЧИХ ПРОЦЕСІВ В ТВАРИННИЦТВІ</w:t>
      </w:r>
      <w:r>
        <w:rPr>
          <w:b/>
          <w:sz w:val="28"/>
          <w:szCs w:val="28"/>
        </w:rPr>
        <w:t xml:space="preserve">», </w:t>
      </w:r>
      <w:r w:rsidR="008B20DE">
        <w:rPr>
          <w:b/>
          <w:sz w:val="28"/>
          <w:szCs w:val="28"/>
        </w:rPr>
        <w:t>Б</w:t>
      </w:r>
      <w:r w:rsidR="00076F6C">
        <w:rPr>
          <w:b/>
          <w:sz w:val="28"/>
          <w:szCs w:val="28"/>
        </w:rPr>
        <w:t>іолого-технологічний</w:t>
      </w:r>
      <w:r w:rsidR="008B20DE">
        <w:rPr>
          <w:b/>
          <w:sz w:val="28"/>
          <w:szCs w:val="28"/>
        </w:rPr>
        <w:t xml:space="preserve"> </w:t>
      </w:r>
      <w:r w:rsidR="00076F6C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>, К</w:t>
      </w:r>
      <w:r w:rsidR="00076F6C">
        <w:rPr>
          <w:b/>
          <w:sz w:val="28"/>
          <w:szCs w:val="28"/>
        </w:rPr>
        <w:t>афедра</w:t>
      </w:r>
      <w:r>
        <w:rPr>
          <w:b/>
          <w:sz w:val="28"/>
          <w:szCs w:val="28"/>
        </w:rPr>
        <w:t xml:space="preserve"> </w:t>
      </w:r>
      <w:r w:rsidR="00076F6C">
        <w:rPr>
          <w:b/>
          <w:sz w:val="28"/>
          <w:szCs w:val="28"/>
        </w:rPr>
        <w:t xml:space="preserve">економіки підприємства, інновацій та </w:t>
      </w:r>
      <w:proofErr w:type="spellStart"/>
      <w:r w:rsidR="00076F6C">
        <w:rPr>
          <w:b/>
          <w:sz w:val="28"/>
          <w:szCs w:val="28"/>
        </w:rPr>
        <w:t>дорадни</w:t>
      </w:r>
      <w:bookmarkStart w:id="1" w:name="_GoBack"/>
      <w:bookmarkEnd w:id="1"/>
      <w:r w:rsidR="00076F6C">
        <w:rPr>
          <w:b/>
          <w:sz w:val="28"/>
          <w:szCs w:val="28"/>
        </w:rPr>
        <w:t>цтва</w:t>
      </w:r>
      <w:proofErr w:type="spellEnd"/>
      <w:r w:rsidR="00076F6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АПК </w:t>
      </w:r>
      <w:r w:rsidR="00076F6C">
        <w:rPr>
          <w:b/>
          <w:sz w:val="28"/>
          <w:szCs w:val="28"/>
        </w:rPr>
        <w:t>ім. І.В. П</w:t>
      </w:r>
      <w:r w:rsidR="00A5156E">
        <w:rPr>
          <w:b/>
          <w:sz w:val="28"/>
          <w:szCs w:val="28"/>
        </w:rPr>
        <w:t>оповича</w:t>
      </w:r>
      <w:r w:rsidR="00076F6C">
        <w:rPr>
          <w:b/>
          <w:sz w:val="28"/>
          <w:szCs w:val="28"/>
        </w:rPr>
        <w:t xml:space="preserve">, </w:t>
      </w:r>
      <w:r w:rsidR="008B20DE">
        <w:rPr>
          <w:b/>
          <w:sz w:val="28"/>
          <w:szCs w:val="28"/>
        </w:rPr>
        <w:t>Т</w:t>
      </w:r>
      <w:r w:rsidR="00076F6C">
        <w:rPr>
          <w:b/>
          <w:sz w:val="28"/>
          <w:szCs w:val="28"/>
        </w:rPr>
        <w:t>ехнологія</w:t>
      </w:r>
      <w:r w:rsidR="008B20DE">
        <w:rPr>
          <w:b/>
          <w:sz w:val="28"/>
          <w:szCs w:val="28"/>
        </w:rPr>
        <w:t xml:space="preserve"> </w:t>
      </w:r>
      <w:r w:rsidR="00076F6C">
        <w:rPr>
          <w:b/>
          <w:sz w:val="28"/>
          <w:szCs w:val="28"/>
        </w:rPr>
        <w:t>виробництва та переробки продукції тваринництва</w:t>
      </w:r>
      <w:r>
        <w:rPr>
          <w:b/>
          <w:sz w:val="28"/>
          <w:szCs w:val="28"/>
        </w:rPr>
        <w:t>, Б</w:t>
      </w:r>
      <w:r w:rsidR="00076F6C">
        <w:rPr>
          <w:b/>
          <w:sz w:val="28"/>
          <w:szCs w:val="28"/>
        </w:rPr>
        <w:t>акалавр</w:t>
      </w:r>
      <w:r>
        <w:rPr>
          <w:b/>
          <w:sz w:val="28"/>
          <w:szCs w:val="28"/>
        </w:rPr>
        <w:t>, К</w:t>
      </w:r>
      <w:r w:rsidR="00076F6C">
        <w:rPr>
          <w:b/>
          <w:sz w:val="28"/>
          <w:szCs w:val="28"/>
        </w:rPr>
        <w:t>урс</w:t>
      </w:r>
      <w:r>
        <w:rPr>
          <w:b/>
          <w:sz w:val="28"/>
          <w:szCs w:val="28"/>
        </w:rPr>
        <w:t xml:space="preserve"> </w:t>
      </w:r>
      <w:r w:rsidR="008B20DE">
        <w:rPr>
          <w:b/>
          <w:sz w:val="28"/>
          <w:szCs w:val="28"/>
        </w:rPr>
        <w:t>4</w:t>
      </w:r>
    </w:p>
    <w:p w:rsidR="00A351DC" w:rsidRDefault="00A351DC" w:rsidP="00076F6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Чемерис В.А. </w:t>
      </w:r>
      <w:hyperlink r:id="rId5" w:history="1">
        <w:r w:rsidR="00076F6C" w:rsidRPr="00D82B8F">
          <w:rPr>
            <w:rStyle w:val="a3"/>
            <w:sz w:val="28"/>
            <w:szCs w:val="28"/>
            <w:lang w:val="en-US" w:eastAsia="uk-UA"/>
          </w:rPr>
          <w:t>Chemerus</w:t>
        </w:r>
        <w:r w:rsidR="00076F6C" w:rsidRPr="00D82B8F">
          <w:rPr>
            <w:rStyle w:val="a3"/>
            <w:sz w:val="28"/>
            <w:szCs w:val="28"/>
            <w:lang w:val="ru-RU" w:eastAsia="uk-UA"/>
          </w:rPr>
          <w:t>64@</w:t>
        </w:r>
        <w:r w:rsidR="00076F6C" w:rsidRPr="00D82B8F">
          <w:rPr>
            <w:rStyle w:val="a3"/>
            <w:sz w:val="28"/>
            <w:szCs w:val="28"/>
            <w:lang w:val="en-US" w:eastAsia="uk-UA"/>
          </w:rPr>
          <w:t>gmail</w:t>
        </w:r>
        <w:r w:rsidR="00076F6C" w:rsidRPr="00D82B8F">
          <w:rPr>
            <w:rStyle w:val="a3"/>
            <w:sz w:val="28"/>
            <w:szCs w:val="28"/>
            <w:lang w:val="ru-RU" w:eastAsia="uk-UA"/>
          </w:rPr>
          <w:t>.</w:t>
        </w:r>
        <w:r w:rsidR="00076F6C" w:rsidRPr="00D82B8F">
          <w:rPr>
            <w:rStyle w:val="a3"/>
            <w:sz w:val="28"/>
            <w:szCs w:val="28"/>
            <w:lang w:val="en-US" w:eastAsia="uk-UA"/>
          </w:rPr>
          <w:t>com</w:t>
        </w:r>
      </w:hyperlink>
    </w:p>
    <w:p w:rsidR="00076F6C" w:rsidRPr="00076F6C" w:rsidRDefault="00076F6C" w:rsidP="00076F6C">
      <w:pPr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6208"/>
        <w:gridCol w:w="5243"/>
      </w:tblGrid>
      <w:tr w:rsidR="00A351DC" w:rsidTr="00076F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DC" w:rsidRDefault="00A351DC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DC" w:rsidRDefault="00A351DC" w:rsidP="0007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DC" w:rsidRDefault="00A351DC" w:rsidP="0007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DC" w:rsidRDefault="00A351DC" w:rsidP="0007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076F6C" w:rsidTr="008C3CF2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6C" w:rsidRDefault="00076F6C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B20DE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DE" w:rsidRDefault="008B20DE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DE" w:rsidRDefault="008B20DE" w:rsidP="00A7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Спеціалізація і концентрація в підприємствах АПК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DE" w:rsidRDefault="008B20DE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Суть спеціалізації сільськогосподарського виробництва. Суть концентрації аграрного виробництва. Основні тенденції процесів спеціалізації та концентрації аграрного виробництва в АПК України.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DE" w:rsidRDefault="00756374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56374" w:rsidRDefault="00756374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756374" w:rsidRDefault="00756374" w:rsidP="00A71038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56374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4" w:rsidRDefault="00756374" w:rsidP="00756374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сільськогосподарських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підприємствах</w:t>
            </w:r>
            <w:proofErr w:type="spellEnd"/>
          </w:p>
          <w:p w:rsidR="00756374" w:rsidRDefault="00756374" w:rsidP="00756374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як метод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раціональної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організації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Принципи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методи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Поняття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робочого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часу,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виробітку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і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обслуговування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Класифікація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затрат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робочого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часу.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Елементи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процесу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Прийоми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вивчення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процесів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технічні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засоби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застосовуються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Впровадження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прогресивних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норм часу і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обслуговування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9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0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1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56374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питання організації виробництва продукції рослинництва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Характеристика галузі рослинництва України. Основи організації виробництва продукції рослинництва. Регіональні особливості виробництва продукції рослинництва.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2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3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4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56374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4" w:rsidRDefault="00756374" w:rsidP="00756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виробництва та використання кормів</w:t>
            </w:r>
          </w:p>
          <w:p w:rsidR="00756374" w:rsidRDefault="00756374" w:rsidP="00756374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Організаційно-економічні вимоги до створення стійкої кормової бази. Джерела надходження кормів в сільськогосподарських підприємствах. Економічна оцінка використання кормових культур, типів годівлі та раціонів. Методика розрахунку потреби в кормах. Кормовий план та кормовий баланс. Раціональне використання кормів.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5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56374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Зальні питання організації виробництва продукції тваринництва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Характеристика галузі тваринництва України. Основи організації виробництва продукції тваринництва. Регіональні особливості виробництва продукції тваринництва.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9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0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</w:t>
              </w:r>
              <w:r w:rsidRPr="00DD1922">
                <w:rPr>
                  <w:rStyle w:val="a3"/>
                  <w:sz w:val="28"/>
                  <w:szCs w:val="28"/>
                  <w:lang w:eastAsia="uk-UA"/>
                </w:rPr>
                <w:lastRenderedPageBreak/>
                <w:t>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56374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орендних відносин  в сільському господарстві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Суть оренди. Найважливіші ознаки орендних відносин. Основні принципи орендного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підряду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. Види оренди та оплати за неї. Основні складові договору оренди. Фактори які сприяють подальшому розвитку орендних відносин в Україні. Форми орендної плати.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1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2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756374" w:rsidRDefault="00756374" w:rsidP="00756374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3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76F6C" w:rsidTr="00B23BCD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6C" w:rsidRDefault="00076F6C" w:rsidP="0075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A2529A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виробництва в сільськогосподарських підприємствах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Прогнозування. Бізнес планування в сільськогосподарських підприємствах. Планування спеціалізації виробництва та розмірів с.-г. підприємств.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4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5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29A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Нормування праці в сільськогосподарських підприємствах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нормування. Способи вивчення норм виробітку, навантаження та обслуговування.</w:t>
            </w:r>
          </w:p>
          <w:p w:rsidR="00A2529A" w:rsidRDefault="00A2529A" w:rsidP="00A2529A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3.</w:t>
            </w:r>
            <w:hyperlink r:id="rId29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29A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праці на підприємстві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акордного фонду. Тарифні розряди, особливості оплати праці в тваринництві на сучасному етапі. Контрактна система оплати праці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0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1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2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29A" w:rsidTr="00022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A" w:rsidRPr="00022473" w:rsidRDefault="00A2529A" w:rsidP="00A2529A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473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виробництва і використання кормів.</w:t>
            </w:r>
          </w:p>
          <w:p w:rsidR="00A2529A" w:rsidRDefault="00A2529A" w:rsidP="00A2529A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A" w:rsidRDefault="00A2529A" w:rsidP="00A2529A">
            <w:pPr>
              <w:pStyle w:val="1"/>
              <w:shd w:val="clear" w:color="auto" w:fill="auto"/>
              <w:spacing w:before="0" w:after="0" w:line="240" w:lineRule="auto"/>
              <w:ind w:right="20" w:firstLine="708"/>
              <w:jc w:val="both"/>
              <w:rPr>
                <w:sz w:val="28"/>
                <w:szCs w:val="28"/>
              </w:rPr>
            </w:pPr>
            <w:r w:rsidRPr="00556451">
              <w:rPr>
                <w:rStyle w:val="2"/>
                <w:sz w:val="28"/>
                <w:szCs w:val="28"/>
              </w:rPr>
              <w:t>Організаційно-економічні вимоги до створення стійкої кормової бази. Джерела надходження кормів в сільськогосподарських підприємствах. Економічна оцінка використання кормових культур, типів годівлі та раціонів. Методика розрахунку потреби в кормах. Кормовий план та кормовий баланс. Раціональне використання кормів.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3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4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5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29A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Організаційно-економічна оцінка виробництва продукції тваринництва.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A" w:rsidRDefault="00A2529A" w:rsidP="00A2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Освоєння основних принципів та положень щодо організації виробництва продукції тваринництва. Вивчення основних показників ефективності виробництва продукції тваринництва.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</w:t>
              </w:r>
              <w:r w:rsidRPr="00DD1922">
                <w:rPr>
                  <w:rStyle w:val="a3"/>
                  <w:sz w:val="28"/>
                  <w:szCs w:val="28"/>
                  <w:lang w:eastAsia="uk-UA"/>
                </w:rPr>
                <w:lastRenderedPageBreak/>
                <w:t>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A2529A" w:rsidRDefault="00A2529A" w:rsidP="00A2529A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A351DC" w:rsidRDefault="00A351DC" w:rsidP="00A351DC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bookmarkEnd w:id="0"/>
    <w:p w:rsidR="00667714" w:rsidRDefault="00667714"/>
    <w:sectPr w:rsidR="00667714" w:rsidSect="003027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DC"/>
    <w:rsid w:val="00022473"/>
    <w:rsid w:val="00076F6C"/>
    <w:rsid w:val="00154BCB"/>
    <w:rsid w:val="004562D2"/>
    <w:rsid w:val="00667714"/>
    <w:rsid w:val="00756374"/>
    <w:rsid w:val="008B20DE"/>
    <w:rsid w:val="00A2529A"/>
    <w:rsid w:val="00A351DC"/>
    <w:rsid w:val="00A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51DC"/>
    <w:rPr>
      <w:color w:val="0563C1"/>
      <w:u w:val="single"/>
    </w:rPr>
  </w:style>
  <w:style w:type="character" w:customStyle="1" w:styleId="a4">
    <w:name w:val="Основний текст_"/>
    <w:link w:val="1"/>
    <w:locked/>
    <w:rsid w:val="008B20DE"/>
    <w:rPr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4"/>
    <w:rsid w:val="008B20DE"/>
    <w:pPr>
      <w:widowControl w:val="0"/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ий текст2"/>
    <w:rsid w:val="008B20D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 w:eastAsia="x-none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563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51DC"/>
    <w:rPr>
      <w:color w:val="0563C1"/>
      <w:u w:val="single"/>
    </w:rPr>
  </w:style>
  <w:style w:type="character" w:customStyle="1" w:styleId="a4">
    <w:name w:val="Основний текст_"/>
    <w:link w:val="1"/>
    <w:locked/>
    <w:rsid w:val="008B20DE"/>
    <w:rPr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4"/>
    <w:rsid w:val="008B20DE"/>
    <w:pPr>
      <w:widowControl w:val="0"/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ий текст2"/>
    <w:rsid w:val="008B20D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 w:eastAsia="x-none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5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3" Type="http://schemas.openxmlformats.org/officeDocument/2006/relationships/hyperlink" Target="https://nubip.edu.ua/sites/default/files/u122/Org%26pan_sg_vyr_Pidr.pdf" TargetMode="External"/><Relationship Id="rId18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26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4" Type="http://schemas.openxmlformats.org/officeDocument/2006/relationships/hyperlink" Target="https://nubip.edu.ua/sites/default/files/u122/Org%26pan_sg_vyr_Pidr.pdf" TargetMode="External"/><Relationship Id="rId7" Type="http://schemas.openxmlformats.org/officeDocument/2006/relationships/hyperlink" Target="https://nubip.edu.ua/sites/default/files/u122/Org%26pan_sg_vyr_Pidr.pdf" TargetMode="External"/><Relationship Id="rId12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7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5" Type="http://schemas.openxmlformats.org/officeDocument/2006/relationships/hyperlink" Target="https://nubip.edu.ua/sites/default/files/u122/Org%26pan_sg_vyr_Pidr.pdf" TargetMode="External"/><Relationship Id="rId33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8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ubip.edu.ua/sites/default/files/u122/Org%26pan_sg_vyr_Pidr.pdf" TargetMode="External"/><Relationship Id="rId20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9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1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4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2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37" Type="http://schemas.openxmlformats.org/officeDocument/2006/relationships/hyperlink" Target="https://nubip.edu.ua/sites/default/files/u122/Org%26pan_sg_vyr_Pidr.pdf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Chemerus64@gmail.com" TargetMode="External"/><Relationship Id="rId15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23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8" Type="http://schemas.openxmlformats.org/officeDocument/2006/relationships/hyperlink" Target="https://nubip.edu.ua/sites/default/files/u122/Org%26pan_sg_vyr_Pidr.pdf" TargetMode="External"/><Relationship Id="rId36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0" Type="http://schemas.openxmlformats.org/officeDocument/2006/relationships/hyperlink" Target="https://nubip.edu.ua/sites/default/files/u122/Org%26pan_sg_vyr_Pidr.pdf" TargetMode="External"/><Relationship Id="rId19" Type="http://schemas.openxmlformats.org/officeDocument/2006/relationships/hyperlink" Target="https://nubip.edu.ua/sites/default/files/u122/Org%26pan_sg_vyr_Pidr.pdf" TargetMode="External"/><Relationship Id="rId31" Type="http://schemas.openxmlformats.org/officeDocument/2006/relationships/hyperlink" Target="https://nubip.edu.ua/sites/default/files/u122/Org%26pan_sg_vyr_Pi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4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2" Type="http://schemas.openxmlformats.org/officeDocument/2006/relationships/hyperlink" Target="https://nubip.edu.ua/sites/default/files/u122/Org%26pan_sg_vyr_Pidr.pdf" TargetMode="External"/><Relationship Id="rId27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0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5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6</cp:revision>
  <dcterms:created xsi:type="dcterms:W3CDTF">2020-03-29T16:15:00Z</dcterms:created>
  <dcterms:modified xsi:type="dcterms:W3CDTF">2020-03-31T06:49:00Z</dcterms:modified>
</cp:coreProperties>
</file>