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0" w:rsidRDefault="001C7E00" w:rsidP="001C7E0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0D0984">
        <w:rPr>
          <w:b/>
          <w:sz w:val="28"/>
          <w:szCs w:val="28"/>
        </w:rPr>
        <w:t>МЕТОДОЛОГІЯ ТА ОРГАНІЗАЦІЯ НАУКОВИХ ДОСЛІДЖЕНЬ</w:t>
      </w:r>
      <w:r>
        <w:rPr>
          <w:b/>
          <w:sz w:val="28"/>
          <w:szCs w:val="28"/>
        </w:rPr>
        <w:t xml:space="preserve">», </w:t>
      </w:r>
      <w:r w:rsidR="000D0984">
        <w:rPr>
          <w:b/>
          <w:sz w:val="28"/>
          <w:szCs w:val="28"/>
        </w:rPr>
        <w:t>Ф</w:t>
      </w:r>
      <w:r w:rsidR="00305FEB">
        <w:rPr>
          <w:b/>
          <w:sz w:val="28"/>
          <w:szCs w:val="28"/>
        </w:rPr>
        <w:t>акультет</w:t>
      </w:r>
      <w:r w:rsidR="000D0984">
        <w:rPr>
          <w:b/>
          <w:sz w:val="28"/>
          <w:szCs w:val="28"/>
        </w:rPr>
        <w:t xml:space="preserve"> </w:t>
      </w:r>
      <w:r w:rsidR="00305FEB">
        <w:rPr>
          <w:b/>
          <w:sz w:val="28"/>
          <w:szCs w:val="28"/>
        </w:rPr>
        <w:t>економіки та менеджменту</w:t>
      </w:r>
      <w:r>
        <w:rPr>
          <w:b/>
          <w:sz w:val="28"/>
          <w:szCs w:val="28"/>
        </w:rPr>
        <w:t>, К</w:t>
      </w:r>
      <w:r w:rsidR="00305FEB">
        <w:rPr>
          <w:b/>
          <w:sz w:val="28"/>
          <w:szCs w:val="28"/>
        </w:rPr>
        <w:t>афедра</w:t>
      </w:r>
      <w:r>
        <w:rPr>
          <w:b/>
          <w:sz w:val="28"/>
          <w:szCs w:val="28"/>
        </w:rPr>
        <w:t xml:space="preserve"> </w:t>
      </w:r>
      <w:r w:rsidR="00305FEB">
        <w:rPr>
          <w:b/>
          <w:sz w:val="28"/>
          <w:szCs w:val="28"/>
        </w:rPr>
        <w:t xml:space="preserve">економіки підприємства, інновацій та </w:t>
      </w:r>
      <w:proofErr w:type="spellStart"/>
      <w:r w:rsidR="00305FEB">
        <w:rPr>
          <w:b/>
          <w:sz w:val="28"/>
          <w:szCs w:val="28"/>
        </w:rPr>
        <w:t>дорадництва</w:t>
      </w:r>
      <w:proofErr w:type="spellEnd"/>
      <w:r w:rsidR="00305FE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АПК </w:t>
      </w:r>
      <w:r w:rsidR="00305FEB">
        <w:rPr>
          <w:b/>
          <w:sz w:val="28"/>
          <w:szCs w:val="28"/>
        </w:rPr>
        <w:t>ім. І.В. П</w:t>
      </w:r>
      <w:r w:rsidR="00C148A4">
        <w:rPr>
          <w:b/>
          <w:sz w:val="28"/>
          <w:szCs w:val="28"/>
        </w:rPr>
        <w:t>оповича</w:t>
      </w:r>
      <w:r w:rsidR="00305FEB">
        <w:rPr>
          <w:b/>
          <w:sz w:val="28"/>
          <w:szCs w:val="28"/>
        </w:rPr>
        <w:t xml:space="preserve">, </w:t>
      </w:r>
      <w:r w:rsidR="000D0984">
        <w:rPr>
          <w:b/>
          <w:sz w:val="28"/>
          <w:szCs w:val="28"/>
        </w:rPr>
        <w:t>Е</w:t>
      </w:r>
      <w:r w:rsidR="00305FEB">
        <w:rPr>
          <w:b/>
          <w:sz w:val="28"/>
          <w:szCs w:val="28"/>
        </w:rPr>
        <w:t>кономіка</w:t>
      </w:r>
      <w:r>
        <w:rPr>
          <w:b/>
          <w:sz w:val="28"/>
          <w:szCs w:val="28"/>
        </w:rPr>
        <w:t>, М</w:t>
      </w:r>
      <w:r w:rsidR="00305FEB">
        <w:rPr>
          <w:b/>
          <w:sz w:val="28"/>
          <w:szCs w:val="28"/>
        </w:rPr>
        <w:t>агістр</w:t>
      </w:r>
      <w:r>
        <w:rPr>
          <w:b/>
          <w:sz w:val="28"/>
          <w:szCs w:val="28"/>
        </w:rPr>
        <w:t>, К</w:t>
      </w:r>
      <w:r w:rsidR="00305FEB">
        <w:rPr>
          <w:b/>
          <w:sz w:val="28"/>
          <w:szCs w:val="28"/>
        </w:rPr>
        <w:t>урс</w:t>
      </w:r>
      <w:r>
        <w:rPr>
          <w:b/>
          <w:sz w:val="28"/>
          <w:szCs w:val="28"/>
        </w:rPr>
        <w:t xml:space="preserve"> 1</w:t>
      </w:r>
      <w:bookmarkEnd w:id="0"/>
    </w:p>
    <w:p w:rsidR="001C7E00" w:rsidRDefault="001C7E00" w:rsidP="00305FE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Чемерис В.А. </w:t>
      </w:r>
      <w:hyperlink r:id="rId5" w:history="1">
        <w:r w:rsidR="00305FEB" w:rsidRPr="00D82B8F">
          <w:rPr>
            <w:rStyle w:val="a3"/>
            <w:sz w:val="28"/>
            <w:szCs w:val="28"/>
            <w:lang w:val="en-US" w:eastAsia="uk-UA"/>
          </w:rPr>
          <w:t>Chemerus</w:t>
        </w:r>
        <w:r w:rsidR="00305FEB" w:rsidRPr="00D82B8F">
          <w:rPr>
            <w:rStyle w:val="a3"/>
            <w:sz w:val="28"/>
            <w:szCs w:val="28"/>
            <w:lang w:val="ru-RU" w:eastAsia="uk-UA"/>
          </w:rPr>
          <w:t>64@</w:t>
        </w:r>
        <w:r w:rsidR="00305FEB" w:rsidRPr="00D82B8F">
          <w:rPr>
            <w:rStyle w:val="a3"/>
            <w:sz w:val="28"/>
            <w:szCs w:val="28"/>
            <w:lang w:val="en-US" w:eastAsia="uk-UA"/>
          </w:rPr>
          <w:t>gmail</w:t>
        </w:r>
        <w:r w:rsidR="00305FEB" w:rsidRPr="00D82B8F">
          <w:rPr>
            <w:rStyle w:val="a3"/>
            <w:sz w:val="28"/>
            <w:szCs w:val="28"/>
            <w:lang w:val="ru-RU" w:eastAsia="uk-UA"/>
          </w:rPr>
          <w:t>.</w:t>
        </w:r>
        <w:r w:rsidR="00305FEB" w:rsidRPr="00D82B8F">
          <w:rPr>
            <w:rStyle w:val="a3"/>
            <w:sz w:val="28"/>
            <w:szCs w:val="28"/>
            <w:lang w:val="en-US" w:eastAsia="uk-UA"/>
          </w:rPr>
          <w:t>com</w:t>
        </w:r>
      </w:hyperlink>
    </w:p>
    <w:p w:rsidR="00305FEB" w:rsidRPr="00305FEB" w:rsidRDefault="00305FEB" w:rsidP="001C7E00">
      <w:pPr>
        <w:jc w:val="center"/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6208"/>
        <w:gridCol w:w="5243"/>
      </w:tblGrid>
      <w:tr w:rsidR="001C7E00" w:rsidTr="00305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0" w:rsidRDefault="001C7E00" w:rsidP="00164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00" w:rsidRDefault="001C7E00" w:rsidP="00305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00" w:rsidRDefault="001C7E00" w:rsidP="00305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00" w:rsidRDefault="001C7E00" w:rsidP="00305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305FEB" w:rsidTr="004801AE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EB" w:rsidRDefault="00305FEB" w:rsidP="00164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C7E00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0" w:rsidRPr="00F04488" w:rsidRDefault="001C7E00" w:rsidP="00164599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0" w:rsidRPr="00EC4D06" w:rsidRDefault="00482465" w:rsidP="00164599">
            <w:pPr>
              <w:rPr>
                <w:sz w:val="28"/>
                <w:szCs w:val="28"/>
              </w:rPr>
            </w:pPr>
            <w:r w:rsidRPr="00EC4D06">
              <w:rPr>
                <w:sz w:val="28"/>
                <w:szCs w:val="28"/>
                <w:lang w:eastAsia="uk-UA"/>
              </w:rPr>
              <w:t>Наукові підходи економічних досліджень.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0" w:rsidRPr="00EC4D06" w:rsidRDefault="009C5C6B" w:rsidP="00164599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>Проблемний підхід у науці. Сутність підходу та його призначення. Інструментарій вибору методів дослідження. Концептуальний підхід. Розуміння концепції. Різновиди концепції. Структура процесу формування концепції та програм розвитку соціально-економічної системи. Етапи розробки концепції розвитку соціально-економічної системи.. Програмно-регіональний підхід. Поняття комплексної програми. Потреби, що зумовлюють розробку комплексних регіональних програм. Схема розробки комплексної програми. Системний підхід. Принципи використання системного підходу. Інші підходи економічних досліджень.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0" w:rsidRDefault="00EC4D06" w:rsidP="00164599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6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164599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7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EC4D06" w:rsidRPr="00F25AB3" w:rsidRDefault="00EC4D06" w:rsidP="00164599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8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C7E00" w:rsidTr="00482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0" w:rsidRPr="00F04488" w:rsidRDefault="001C7E00" w:rsidP="00164599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0" w:rsidRPr="00EC4D06" w:rsidRDefault="00482465" w:rsidP="00164599">
            <w:pPr>
              <w:rPr>
                <w:sz w:val="28"/>
                <w:szCs w:val="28"/>
              </w:rPr>
            </w:pPr>
            <w:r w:rsidRPr="00EC4D06">
              <w:rPr>
                <w:sz w:val="28"/>
                <w:szCs w:val="28"/>
                <w:lang w:eastAsia="uk-UA"/>
              </w:rPr>
              <w:t>Інформаційне забезпечення наукового дослідження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0" w:rsidRPr="00EC4D06" w:rsidRDefault="009C5C6B" w:rsidP="00164599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>Поняття «Наукова інформація» та її функції. Класифікація джерел інформаційного забезпечення, носії інформації. Види наукових документів і наукової інформації. Загальні підходи та принципи формування інформаційного забезпечення наукового дослідження.</w:t>
            </w:r>
            <w:r w:rsidRPr="00EC4D0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C4D06">
              <w:rPr>
                <w:color w:val="000000"/>
                <w:sz w:val="28"/>
                <w:szCs w:val="28"/>
                <w:lang w:eastAsia="uk-UA"/>
              </w:rPr>
              <w:t xml:space="preserve">Характеристика і класифікація </w:t>
            </w:r>
            <w:r w:rsidRPr="00EC4D06">
              <w:rPr>
                <w:color w:val="000000"/>
                <w:sz w:val="28"/>
                <w:szCs w:val="28"/>
                <w:lang w:eastAsia="uk-UA"/>
              </w:rPr>
              <w:lastRenderedPageBreak/>
              <w:t>наукових літературних джерел.</w:t>
            </w:r>
            <w:r w:rsidRPr="00EC4D06">
              <w:rPr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EC4D06">
              <w:rPr>
                <w:color w:val="000000"/>
                <w:sz w:val="28"/>
                <w:szCs w:val="28"/>
                <w:lang w:eastAsia="uk-UA"/>
              </w:rPr>
              <w:t>Пошук наукової інформації у мережі Інтернет. Автоматизовані технології отримання наукової інформації. Обробка наукових літературних джерел. Методи аналізу і обробки первинної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lastRenderedPageBreak/>
              <w:t>1.</w:t>
            </w:r>
            <w:hyperlink r:id="rId9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10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1C7E00" w:rsidRDefault="00EC4D06" w:rsidP="00EC4D06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11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482465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Default="00742F1A" w:rsidP="00164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Pr="00EC4D06" w:rsidRDefault="00482465" w:rsidP="00164599">
            <w:pPr>
              <w:rPr>
                <w:sz w:val="28"/>
                <w:szCs w:val="28"/>
              </w:rPr>
            </w:pPr>
            <w:r w:rsidRPr="00EC4D06">
              <w:rPr>
                <w:sz w:val="28"/>
                <w:szCs w:val="28"/>
                <w:lang w:eastAsia="uk-UA"/>
              </w:rPr>
              <w:t>Загальні методи наукових досліджень.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Pr="00EC4D06" w:rsidRDefault="009C5C6B" w:rsidP="00164599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 xml:space="preserve">Поняття та базові характеристики методів наукових досліджень. Основні групи загальних методів. Обґрунтування вибору методу наукового дослідження. </w:t>
            </w:r>
            <w:r w:rsidR="00742F1A" w:rsidRPr="00EC4D06">
              <w:rPr>
                <w:color w:val="000000"/>
                <w:sz w:val="28"/>
                <w:szCs w:val="28"/>
                <w:lang w:eastAsia="uk-UA"/>
              </w:rPr>
              <w:t>4.</w:t>
            </w:r>
            <w:r w:rsidRPr="00EC4D06">
              <w:rPr>
                <w:color w:val="000000"/>
                <w:sz w:val="28"/>
                <w:szCs w:val="28"/>
                <w:lang w:eastAsia="uk-UA"/>
              </w:rPr>
              <w:t>Методи емпіричних досліджень. Методи теоретичного дослідження. Економіко-статистичний аналіз. Логічні закони і правила. Закон тотожності. Закон протиріччя. Закон виключеного третього. Закон достатньої підстави. Умовиводи: індуктивні, дедуктивні, зроблені за аналогією. Правила аргументації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12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13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482465" w:rsidRDefault="00EC4D06" w:rsidP="00EC4D06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14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482465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Default="00742F1A" w:rsidP="00164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Pr="00EC4D06" w:rsidRDefault="00482465" w:rsidP="00164599">
            <w:pPr>
              <w:rPr>
                <w:sz w:val="28"/>
                <w:szCs w:val="28"/>
              </w:rPr>
            </w:pPr>
            <w:r w:rsidRPr="00EC4D06">
              <w:rPr>
                <w:sz w:val="28"/>
                <w:szCs w:val="28"/>
                <w:lang w:eastAsia="uk-UA"/>
              </w:rPr>
              <w:t>Спеціальні методи економічних досліджень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Pr="00EC4D06" w:rsidRDefault="00A12F72" w:rsidP="00164599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 xml:space="preserve">Методи збору та узагальнення інформації. Методи спостереження та збору даних. Методи вибіркового спостереження. Методи групування. </w:t>
            </w:r>
            <w:proofErr w:type="spellStart"/>
            <w:r w:rsidRPr="00EC4D06">
              <w:rPr>
                <w:color w:val="000000"/>
                <w:sz w:val="28"/>
                <w:szCs w:val="28"/>
                <w:lang w:eastAsia="uk-UA"/>
              </w:rPr>
              <w:t>Таблично</w:t>
            </w:r>
            <w:proofErr w:type="spellEnd"/>
            <w:r w:rsidRPr="00EC4D06">
              <w:rPr>
                <w:color w:val="000000"/>
                <w:sz w:val="28"/>
                <w:szCs w:val="28"/>
                <w:lang w:eastAsia="uk-UA"/>
              </w:rPr>
              <w:t>-графічні методи. Методи за видами економічного аналізу. Методи інформаційно-логічного аналізу. Методи детермінованого (функціонального) факторного аналізу. Методи стохастичного (кореляційного) факторного аналізу. Нормативний метод. Методи прогнозування. Методи моделювання. Сітьовий метод. Евристичні методи.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15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16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482465" w:rsidRDefault="00EC4D06" w:rsidP="00EC4D06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17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482465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Default="00742F1A" w:rsidP="00164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Pr="00EC4D06" w:rsidRDefault="00482465" w:rsidP="00164599">
            <w:pPr>
              <w:rPr>
                <w:sz w:val="28"/>
                <w:szCs w:val="28"/>
              </w:rPr>
            </w:pPr>
            <w:proofErr w:type="spellStart"/>
            <w:r w:rsidRPr="00EC4D06">
              <w:rPr>
                <w:sz w:val="28"/>
                <w:szCs w:val="28"/>
                <w:lang w:eastAsia="uk-UA"/>
              </w:rPr>
              <w:t>Бібліотечно</w:t>
            </w:r>
            <w:proofErr w:type="spellEnd"/>
            <w:r w:rsidRPr="00EC4D06">
              <w:rPr>
                <w:sz w:val="28"/>
                <w:szCs w:val="28"/>
                <w:lang w:eastAsia="uk-UA"/>
              </w:rPr>
              <w:t xml:space="preserve">-бібліографічні джерела інформації у </w:t>
            </w:r>
            <w:r w:rsidRPr="00EC4D06">
              <w:rPr>
                <w:sz w:val="28"/>
                <w:szCs w:val="28"/>
                <w:lang w:eastAsia="uk-UA"/>
              </w:rPr>
              <w:lastRenderedPageBreak/>
              <w:t>наукових дослідженнях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5" w:rsidRPr="00EC4D06" w:rsidRDefault="00FA3A1E" w:rsidP="00164599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Бібліотека – інтелектуальний центр наукових досліджень. Історія розвитку бібліотек в Україні. Бібліографічні джерела економічної інформації. </w:t>
            </w:r>
            <w:r w:rsidRPr="00EC4D06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Статистичні матеріали, науково-дослідна література, навчальна література, науково-популярна література, практичні посібники, довідкова література. Структура й організація економічної бібліографії. Бібліографічні покажчики: загальноекономічні, галузеві, тематичні, персоналії. Види друкованих творів: бібліографічний запис, реферат. Інформаційно-пошукові мови бібліографічних фондів. Індексування наукової інформації у довідково-інформаційних фондах. Універсальна десяткова класифікація (УДК). Кодові позначення індексу знань та їх найменування. </w:t>
            </w:r>
            <w:proofErr w:type="spellStart"/>
            <w:r w:rsidRPr="00EC4D06">
              <w:rPr>
                <w:color w:val="000000"/>
                <w:sz w:val="28"/>
                <w:szCs w:val="28"/>
                <w:lang w:eastAsia="uk-UA"/>
              </w:rPr>
              <w:t>Бібліотечно</w:t>
            </w:r>
            <w:proofErr w:type="spellEnd"/>
            <w:r w:rsidRPr="00EC4D06">
              <w:rPr>
                <w:color w:val="000000"/>
                <w:sz w:val="28"/>
                <w:szCs w:val="28"/>
                <w:lang w:eastAsia="uk-UA"/>
              </w:rPr>
              <w:t>-бібліографічна класифікація ББК. Кодові позначення індексу знань та їх найменування. Систематичний та алфавітний каталоги.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lastRenderedPageBreak/>
              <w:t>1.</w:t>
            </w:r>
            <w:hyperlink r:id="rId18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19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</w:t>
              </w:r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lastRenderedPageBreak/>
                <w:t>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482465" w:rsidRDefault="00EC4D06" w:rsidP="00EC4D06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20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FA3A1E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E" w:rsidRDefault="00742F1A" w:rsidP="00FA3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E" w:rsidRPr="00EC4D06" w:rsidRDefault="00FA3A1E" w:rsidP="00FA3A1E">
            <w:pPr>
              <w:rPr>
                <w:sz w:val="28"/>
                <w:szCs w:val="28"/>
              </w:rPr>
            </w:pPr>
            <w:r w:rsidRPr="00EC4D06">
              <w:rPr>
                <w:sz w:val="28"/>
                <w:szCs w:val="28"/>
                <w:lang w:eastAsia="uk-UA"/>
              </w:rPr>
              <w:t>Організація наукового дослідження (на рівні магістерської наукової роботи).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E" w:rsidRPr="00EC4D06" w:rsidRDefault="00FA3A1E" w:rsidP="00FA3A1E">
            <w:pPr>
              <w:jc w:val="both"/>
              <w:textAlignment w:val="top"/>
              <w:rPr>
                <w:b/>
                <w:sz w:val="28"/>
                <w:szCs w:val="28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 xml:space="preserve">Основи наукової організації дослідного процесу. Поняття кваліфікаційної наукової роботи. Особливості її структури, змісту і вимог відповідно рівня наукового дослідження. Вибір та обґрунтування теми магістерської роботи. План магістерської роботи: основні вимоги і структура. Наукове керівництво магістерською роботою. Стандартні вимоги щодо оформлення магістерських робіт. Процедури рецензування і підготовки до захисту робіт. Зміст процедури захисту і порядок здійснення публічного захисту дипломної магістерської роботи. Систематизація результатів економічного дослідження. Види </w:t>
            </w:r>
            <w:r w:rsidRPr="00EC4D06">
              <w:rPr>
                <w:color w:val="000000"/>
                <w:sz w:val="28"/>
                <w:szCs w:val="28"/>
                <w:lang w:eastAsia="uk-UA"/>
              </w:rPr>
              <w:lastRenderedPageBreak/>
              <w:t>систематизації результатів дослідження та їх зміст. Науковий реферат. Інформативний реферат. Монографія. Дисертація. Бібліографічний опис джерел, використаних у науковому дослідженні. Приклади бібліографічного опису джерел.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lastRenderedPageBreak/>
              <w:t>1.</w:t>
            </w:r>
            <w:hyperlink r:id="rId21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22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FA3A1E" w:rsidRDefault="00EC4D06" w:rsidP="00EC4D06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23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305FEB" w:rsidTr="00007755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EB" w:rsidRDefault="00305FEB" w:rsidP="00FA3A1E">
            <w:pPr>
              <w:jc w:val="center"/>
              <w:rPr>
                <w:b/>
                <w:sz w:val="28"/>
                <w:szCs w:val="28"/>
              </w:rPr>
            </w:pPr>
            <w:r w:rsidRPr="00EC4D06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FA3A1E" w:rsidRPr="00F04488" w:rsidTr="00482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E" w:rsidRPr="00F04488" w:rsidRDefault="00FA3A1E" w:rsidP="00FA3A1E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E" w:rsidRPr="00305FEB" w:rsidRDefault="00742F1A" w:rsidP="00FA3A1E">
            <w:pPr>
              <w:rPr>
                <w:sz w:val="28"/>
                <w:szCs w:val="28"/>
              </w:rPr>
            </w:pPr>
            <w:r w:rsidRPr="00305FEB">
              <w:rPr>
                <w:sz w:val="28"/>
                <w:szCs w:val="28"/>
                <w:lang w:eastAsia="uk-UA"/>
              </w:rPr>
              <w:t>Наукові підходи економічних досліджень.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E" w:rsidRPr="00EC4D06" w:rsidRDefault="00742F1A" w:rsidP="00742F1A">
            <w:pPr>
              <w:jc w:val="both"/>
              <w:rPr>
                <w:sz w:val="28"/>
                <w:szCs w:val="28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>Програмно-регіональний підхід. Поняття комплексної програми. Потреби, що зумовлюють розробку комплексних регіональних програм. Схема розробки комплексної програми. Системний підхід. Принципи використання системного підходу. Інші підходи економічних досліджень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24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25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FA3A1E" w:rsidRPr="00F04488" w:rsidRDefault="00EC4D06" w:rsidP="00EC4D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26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742F1A" w:rsidRPr="00F04488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F04488" w:rsidRDefault="00742F1A" w:rsidP="00742F1A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305FEB" w:rsidRDefault="00742F1A" w:rsidP="00742F1A">
            <w:pPr>
              <w:widowControl w:val="0"/>
              <w:jc w:val="both"/>
              <w:rPr>
                <w:sz w:val="28"/>
                <w:szCs w:val="28"/>
                <w:lang w:eastAsia="uk-UA"/>
              </w:rPr>
            </w:pPr>
            <w:r w:rsidRPr="00305FEB">
              <w:rPr>
                <w:sz w:val="28"/>
                <w:szCs w:val="28"/>
                <w:lang w:eastAsia="uk-UA"/>
              </w:rPr>
              <w:t xml:space="preserve"> Інформаційне забезпечення наукового дослідження.</w:t>
            </w:r>
          </w:p>
          <w:p w:rsidR="00742F1A" w:rsidRPr="00305FEB" w:rsidRDefault="00742F1A" w:rsidP="00742F1A">
            <w:pPr>
              <w:ind w:firstLine="567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EC4D06" w:rsidRDefault="00742F1A" w:rsidP="00742F1A">
            <w:pPr>
              <w:rPr>
                <w:sz w:val="28"/>
                <w:szCs w:val="28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>Пошук наукової інформації у мережі Інтернет. Автоматизовані технології отримання наукової інформації. Обробка наукових літературних джерел. Методи аналізу і обробки первинної статистичної інформації. Інформаційні ресурси и технології в науковому дослідженні.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27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28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742F1A" w:rsidRPr="00F04488" w:rsidRDefault="00EC4D06" w:rsidP="00EC4D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29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742F1A" w:rsidRPr="00F04488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F04488" w:rsidRDefault="00742F1A" w:rsidP="00742F1A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305FEB" w:rsidRDefault="00742F1A" w:rsidP="00742F1A">
            <w:pPr>
              <w:rPr>
                <w:bCs/>
                <w:sz w:val="28"/>
                <w:szCs w:val="28"/>
              </w:rPr>
            </w:pPr>
            <w:r w:rsidRPr="00305FEB">
              <w:rPr>
                <w:sz w:val="28"/>
                <w:szCs w:val="28"/>
                <w:lang w:eastAsia="uk-UA"/>
              </w:rPr>
              <w:t>Загальні методи наукових досліджень.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EC4D06" w:rsidRDefault="00742F1A" w:rsidP="00742F1A">
            <w:pPr>
              <w:rPr>
                <w:sz w:val="28"/>
                <w:szCs w:val="28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>Логічні закони і правила. Закон тотожності. Закон протиріччя. Закон виключеного третього. Закон достатньої підстави. Умовиводи: індуктивні, дедуктивні, зроблені за аналогією. Правила аргументації.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30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31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742F1A" w:rsidRPr="00CE7EFC" w:rsidRDefault="00EC4D06" w:rsidP="00EC4D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32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742F1A" w:rsidRPr="00F04488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F04488" w:rsidRDefault="00742F1A" w:rsidP="00742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044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305FEB" w:rsidRDefault="00742F1A" w:rsidP="00742F1A">
            <w:pPr>
              <w:rPr>
                <w:bCs/>
                <w:sz w:val="28"/>
                <w:szCs w:val="28"/>
              </w:rPr>
            </w:pPr>
            <w:r w:rsidRPr="00305FEB">
              <w:rPr>
                <w:sz w:val="28"/>
                <w:szCs w:val="28"/>
                <w:lang w:eastAsia="uk-UA"/>
              </w:rPr>
              <w:t xml:space="preserve">Спеціальні методи </w:t>
            </w:r>
            <w:r w:rsidRPr="00305FEB">
              <w:rPr>
                <w:sz w:val="28"/>
                <w:szCs w:val="28"/>
                <w:lang w:eastAsia="uk-UA"/>
              </w:rPr>
              <w:lastRenderedPageBreak/>
              <w:t>економічних досліджень.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EC4D06" w:rsidRDefault="00742F1A" w:rsidP="00742F1A">
            <w:pPr>
              <w:jc w:val="both"/>
              <w:textAlignment w:val="top"/>
              <w:rPr>
                <w:sz w:val="28"/>
                <w:szCs w:val="28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Методи детермінованого (функціонального) </w:t>
            </w:r>
            <w:r w:rsidRPr="00EC4D06">
              <w:rPr>
                <w:color w:val="000000"/>
                <w:sz w:val="28"/>
                <w:szCs w:val="28"/>
                <w:lang w:eastAsia="uk-UA"/>
              </w:rPr>
              <w:lastRenderedPageBreak/>
              <w:t>факторного аналізу. Методи стохастичного (кореляційного) факторного аналізу. Нормативний метод. Методи прогнозування. Методи моделювання. Сітьовий метод. Евристичні методи.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lastRenderedPageBreak/>
              <w:t>1.</w:t>
            </w:r>
            <w:hyperlink r:id="rId33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</w:t>
              </w:r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lastRenderedPageBreak/>
                <w:t>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34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742F1A" w:rsidRPr="00CE7EFC" w:rsidRDefault="00EC4D06" w:rsidP="00EC4D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35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742F1A" w:rsidRPr="00F04488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F04488" w:rsidRDefault="00742F1A" w:rsidP="00742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F044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EC4D06" w:rsidRDefault="00742F1A" w:rsidP="00742F1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C4D06">
              <w:rPr>
                <w:bCs/>
                <w:sz w:val="28"/>
                <w:szCs w:val="28"/>
                <w:lang w:eastAsia="uk-UA"/>
              </w:rPr>
              <w:t>Бібліотечно</w:t>
            </w:r>
            <w:proofErr w:type="spellEnd"/>
            <w:r w:rsidRPr="00EC4D06">
              <w:rPr>
                <w:bCs/>
                <w:sz w:val="28"/>
                <w:szCs w:val="28"/>
                <w:lang w:eastAsia="uk-UA"/>
              </w:rPr>
              <w:t>-бібліографічні джерела інформації у наукових дослідженнях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EC4D06" w:rsidRDefault="00742F1A" w:rsidP="00742F1A">
            <w:pPr>
              <w:jc w:val="both"/>
              <w:textAlignment w:val="top"/>
              <w:rPr>
                <w:sz w:val="28"/>
                <w:szCs w:val="28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 xml:space="preserve">Види друкованих творів: бібліографічний запис, реферат. Інформаційно-пошукові мови бібліографічних фондів. Індексування наукової інформації у довідково-інформаційних фондах. Універсальна десяткова класифікація (УДК). Кодові позначення індексу знань та їх найменування. </w:t>
            </w:r>
            <w:proofErr w:type="spellStart"/>
            <w:r w:rsidRPr="00EC4D06">
              <w:rPr>
                <w:color w:val="000000"/>
                <w:sz w:val="28"/>
                <w:szCs w:val="28"/>
                <w:lang w:eastAsia="uk-UA"/>
              </w:rPr>
              <w:t>Бібліотечно</w:t>
            </w:r>
            <w:proofErr w:type="spellEnd"/>
            <w:r w:rsidRPr="00EC4D06">
              <w:rPr>
                <w:color w:val="000000"/>
                <w:sz w:val="28"/>
                <w:szCs w:val="28"/>
                <w:lang w:eastAsia="uk-UA"/>
              </w:rPr>
              <w:t>-бібліографічна класифікація ББК. Кодові позначення індексу знань та їх найменування. Систематичний та алфавітний каталоги.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36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37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742F1A" w:rsidRPr="00CE7EFC" w:rsidRDefault="00EC4D06" w:rsidP="00EC4D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38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  <w:tr w:rsidR="00742F1A" w:rsidRPr="00F04488" w:rsidTr="00164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F04488" w:rsidRDefault="00742F1A" w:rsidP="00742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044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EC4D06" w:rsidRDefault="00742F1A" w:rsidP="00742F1A">
            <w:pPr>
              <w:jc w:val="both"/>
              <w:rPr>
                <w:bCs/>
                <w:sz w:val="28"/>
                <w:szCs w:val="28"/>
              </w:rPr>
            </w:pPr>
            <w:r w:rsidRPr="00EC4D06">
              <w:rPr>
                <w:bCs/>
                <w:sz w:val="28"/>
                <w:szCs w:val="28"/>
                <w:lang w:eastAsia="uk-UA"/>
              </w:rPr>
              <w:t>Організація наукового дослідження (на рівні магістерської наукової роботи).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A" w:rsidRPr="00EC4D06" w:rsidRDefault="00742F1A" w:rsidP="00742F1A">
            <w:pPr>
              <w:rPr>
                <w:sz w:val="28"/>
                <w:szCs w:val="28"/>
              </w:rPr>
            </w:pPr>
            <w:r w:rsidRPr="00EC4D06">
              <w:rPr>
                <w:color w:val="000000"/>
                <w:sz w:val="28"/>
                <w:szCs w:val="28"/>
                <w:lang w:eastAsia="uk-UA"/>
              </w:rPr>
              <w:t>Процедури рецензування і підготовки до захисту робіт. Зміст процедури захисту і порядок здійснення публічного захисту дипломної магістерської роботи. Систематизація результатів економічного дослідження. Види систематизації результатів дослідження та їх зміст. Науковий реферат. Інформативний реферат. Монографія. Дисертація. Бібліографічний опис джерел, використаних у науковому дослідженні. Приклади бібліографічного опису джерел.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1.</w:t>
            </w:r>
            <w:hyperlink r:id="rId39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http://ism-lnu.podia.com.ua/wp-content/vidannia/pidr/metod_nauk_dosl.pdf</w:t>
              </w:r>
            </w:hyperlink>
          </w:p>
          <w:p w:rsidR="00EC4D06" w:rsidRDefault="00EC4D06" w:rsidP="00EC4D0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2.</w:t>
            </w:r>
            <w:hyperlink r:id="rId40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http://www.immsp.kiev.ua/postgraduate/Biblioteka_trudy/Konversky_osn_metod_ta_org_nayk_dosl.2010.pdf</w:t>
              </w:r>
            </w:hyperlink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742F1A" w:rsidRPr="00CE7EFC" w:rsidRDefault="00EC4D06" w:rsidP="00EC4D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41" w:history="1">
              <w:r w:rsidRPr="00A30448">
                <w:rPr>
                  <w:rStyle w:val="a3"/>
                  <w:bCs/>
                  <w:sz w:val="28"/>
                  <w:szCs w:val="28"/>
                  <w:lang w:eastAsia="uk-UA"/>
                </w:rPr>
                <w:t>https://nuczu.edu.ua/sciencearchive/Articles/gornostal/vajinskii%20posibnyk.pdf</w:t>
              </w:r>
            </w:hyperlink>
          </w:p>
        </w:tc>
      </w:tr>
    </w:tbl>
    <w:p w:rsidR="001C7E00" w:rsidRDefault="001C7E00" w:rsidP="001C7E00"/>
    <w:sectPr w:rsidR="001C7E00" w:rsidSect="0030271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00"/>
    <w:rsid w:val="000D0984"/>
    <w:rsid w:val="001C7E00"/>
    <w:rsid w:val="002242D3"/>
    <w:rsid w:val="00305FEB"/>
    <w:rsid w:val="00482465"/>
    <w:rsid w:val="00742F1A"/>
    <w:rsid w:val="009C5C6B"/>
    <w:rsid w:val="00A12F72"/>
    <w:rsid w:val="00C148A4"/>
    <w:rsid w:val="00EC4D06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C7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7E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3">
    <w:name w:val="Hyperlink"/>
    <w:unhideWhenUsed/>
    <w:rsid w:val="001C7E00"/>
    <w:rPr>
      <w:color w:val="0563C1"/>
      <w:u w:val="single"/>
    </w:rPr>
  </w:style>
  <w:style w:type="character" w:customStyle="1" w:styleId="FontStyle17">
    <w:name w:val="Font Style17"/>
    <w:rsid w:val="001C7E00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1C7E0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C4D0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5F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C7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7E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3">
    <w:name w:val="Hyperlink"/>
    <w:unhideWhenUsed/>
    <w:rsid w:val="001C7E00"/>
    <w:rPr>
      <w:color w:val="0563C1"/>
      <w:u w:val="single"/>
    </w:rPr>
  </w:style>
  <w:style w:type="character" w:customStyle="1" w:styleId="FontStyle17">
    <w:name w:val="Font Style17"/>
    <w:rsid w:val="001C7E00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1C7E0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C4D0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5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zu.edu.ua/sciencearchive/Articles/gornostal/vajinskii%20posibnyk.pdf" TargetMode="External"/><Relationship Id="rId13" Type="http://schemas.openxmlformats.org/officeDocument/2006/relationships/hyperlink" Target="http://www.immsp.kiev.ua/postgraduate/Biblioteka_trudy/Konversky_osn_metod_ta_org_nayk_dosl.2010.pdf" TargetMode="External"/><Relationship Id="rId18" Type="http://schemas.openxmlformats.org/officeDocument/2006/relationships/hyperlink" Target="http://ism-lnu.podia.com.ua/wp-content/vidannia/pidr/metod_nauk_dosl.pdf" TargetMode="External"/><Relationship Id="rId26" Type="http://schemas.openxmlformats.org/officeDocument/2006/relationships/hyperlink" Target="https://nuczu.edu.ua/sciencearchive/Articles/gornostal/vajinskii%20posibnyk.pdf" TargetMode="External"/><Relationship Id="rId39" Type="http://schemas.openxmlformats.org/officeDocument/2006/relationships/hyperlink" Target="http://ism-lnu.podia.com.ua/wp-content/vidannia/pidr/metod_nauk_dos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m-lnu.podia.com.ua/wp-content/vidannia/pidr/metod_nauk_dosl.pdf" TargetMode="External"/><Relationship Id="rId34" Type="http://schemas.openxmlformats.org/officeDocument/2006/relationships/hyperlink" Target="http://www.immsp.kiev.ua/postgraduate/Biblioteka_trudy/Konversky_osn_metod_ta_org_nayk_dosl.2010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mmsp.kiev.ua/postgraduate/Biblioteka_trudy/Konversky_osn_metod_ta_org_nayk_dosl.2010.pdf" TargetMode="External"/><Relationship Id="rId12" Type="http://schemas.openxmlformats.org/officeDocument/2006/relationships/hyperlink" Target="http://ism-lnu.podia.com.ua/wp-content/vidannia/pidr/metod_nauk_dosl.pdf" TargetMode="External"/><Relationship Id="rId17" Type="http://schemas.openxmlformats.org/officeDocument/2006/relationships/hyperlink" Target="https://nuczu.edu.ua/sciencearchive/Articles/gornostal/vajinskii%20posibnyk.pdf" TargetMode="External"/><Relationship Id="rId25" Type="http://schemas.openxmlformats.org/officeDocument/2006/relationships/hyperlink" Target="http://www.immsp.kiev.ua/postgraduate/Biblioteka_trudy/Konversky_osn_metod_ta_org_nayk_dosl.2010.pdf" TargetMode="External"/><Relationship Id="rId33" Type="http://schemas.openxmlformats.org/officeDocument/2006/relationships/hyperlink" Target="http://ism-lnu.podia.com.ua/wp-content/vidannia/pidr/metod_nauk_dosl.pdf" TargetMode="External"/><Relationship Id="rId38" Type="http://schemas.openxmlformats.org/officeDocument/2006/relationships/hyperlink" Target="https://nuczu.edu.ua/sciencearchive/Articles/gornostal/vajinskii%20posibnyk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mmsp.kiev.ua/postgraduate/Biblioteka_trudy/Konversky_osn_metod_ta_org_nayk_dosl.2010.pdf" TargetMode="External"/><Relationship Id="rId20" Type="http://schemas.openxmlformats.org/officeDocument/2006/relationships/hyperlink" Target="https://nuczu.edu.ua/sciencearchive/Articles/gornostal/vajinskii%20posibnyk.pdf" TargetMode="External"/><Relationship Id="rId29" Type="http://schemas.openxmlformats.org/officeDocument/2006/relationships/hyperlink" Target="https://nuczu.edu.ua/sciencearchive/Articles/gornostal/vajinskii%20posibnyk.pdf" TargetMode="External"/><Relationship Id="rId41" Type="http://schemas.openxmlformats.org/officeDocument/2006/relationships/hyperlink" Target="https://nuczu.edu.ua/sciencearchive/Articles/gornostal/vajinskii%20posibnyk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sm-lnu.podia.com.ua/wp-content/vidannia/pidr/metod_nauk_dosl.pdf" TargetMode="External"/><Relationship Id="rId11" Type="http://schemas.openxmlformats.org/officeDocument/2006/relationships/hyperlink" Target="https://nuczu.edu.ua/sciencearchive/Articles/gornostal/vajinskii%20posibnyk.pdf" TargetMode="External"/><Relationship Id="rId24" Type="http://schemas.openxmlformats.org/officeDocument/2006/relationships/hyperlink" Target="http://ism-lnu.podia.com.ua/wp-content/vidannia/pidr/metod_nauk_dosl.pdf" TargetMode="External"/><Relationship Id="rId32" Type="http://schemas.openxmlformats.org/officeDocument/2006/relationships/hyperlink" Target="https://nuczu.edu.ua/sciencearchive/Articles/gornostal/vajinskii%20posibnyk.pdf" TargetMode="External"/><Relationship Id="rId37" Type="http://schemas.openxmlformats.org/officeDocument/2006/relationships/hyperlink" Target="http://www.immsp.kiev.ua/postgraduate/Biblioteka_trudy/Konversky_osn_metod_ta_org_nayk_dosl.2010.pdf" TargetMode="External"/><Relationship Id="rId40" Type="http://schemas.openxmlformats.org/officeDocument/2006/relationships/hyperlink" Target="http://www.immsp.kiev.ua/postgraduate/Biblioteka_trudy/Konversky_osn_metod_ta_org_nayk_dosl.2010.pdf" TargetMode="External"/><Relationship Id="rId5" Type="http://schemas.openxmlformats.org/officeDocument/2006/relationships/hyperlink" Target="mailto:Chemerus64@gmail.com" TargetMode="External"/><Relationship Id="rId15" Type="http://schemas.openxmlformats.org/officeDocument/2006/relationships/hyperlink" Target="http://ism-lnu.podia.com.ua/wp-content/vidannia/pidr/metod_nauk_dosl.pdf" TargetMode="External"/><Relationship Id="rId23" Type="http://schemas.openxmlformats.org/officeDocument/2006/relationships/hyperlink" Target="https://nuczu.edu.ua/sciencearchive/Articles/gornostal/vajinskii%20posibnyk.pdf" TargetMode="External"/><Relationship Id="rId28" Type="http://schemas.openxmlformats.org/officeDocument/2006/relationships/hyperlink" Target="http://www.immsp.kiev.ua/postgraduate/Biblioteka_trudy/Konversky_osn_metod_ta_org_nayk_dosl.2010.pdf" TargetMode="External"/><Relationship Id="rId36" Type="http://schemas.openxmlformats.org/officeDocument/2006/relationships/hyperlink" Target="http://ism-lnu.podia.com.ua/wp-content/vidannia/pidr/metod_nauk_dosl.pdf" TargetMode="External"/><Relationship Id="rId10" Type="http://schemas.openxmlformats.org/officeDocument/2006/relationships/hyperlink" Target="http://www.immsp.kiev.ua/postgraduate/Biblioteka_trudy/Konversky_osn_metod_ta_org_nayk_dosl.2010.pdf" TargetMode="External"/><Relationship Id="rId19" Type="http://schemas.openxmlformats.org/officeDocument/2006/relationships/hyperlink" Target="http://www.immsp.kiev.ua/postgraduate/Biblioteka_trudy/Konversky_osn_metod_ta_org_nayk_dosl.2010.pdf" TargetMode="External"/><Relationship Id="rId31" Type="http://schemas.openxmlformats.org/officeDocument/2006/relationships/hyperlink" Target="http://www.immsp.kiev.ua/postgraduate/Biblioteka_trudy/Konversky_osn_metod_ta_org_nayk_dosl.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m-lnu.podia.com.ua/wp-content/vidannia/pidr/metod_nauk_dosl.pdf" TargetMode="External"/><Relationship Id="rId14" Type="http://schemas.openxmlformats.org/officeDocument/2006/relationships/hyperlink" Target="https://nuczu.edu.ua/sciencearchive/Articles/gornostal/vajinskii%20posibnyk.pdf" TargetMode="External"/><Relationship Id="rId22" Type="http://schemas.openxmlformats.org/officeDocument/2006/relationships/hyperlink" Target="http://www.immsp.kiev.ua/postgraduate/Biblioteka_trudy/Konversky_osn_metod_ta_org_nayk_dosl.2010.pdf" TargetMode="External"/><Relationship Id="rId27" Type="http://schemas.openxmlformats.org/officeDocument/2006/relationships/hyperlink" Target="http://ism-lnu.podia.com.ua/wp-content/vidannia/pidr/metod_nauk_dosl.pdf" TargetMode="External"/><Relationship Id="rId30" Type="http://schemas.openxmlformats.org/officeDocument/2006/relationships/hyperlink" Target="http://ism-lnu.podia.com.ua/wp-content/vidannia/pidr/metod_nauk_dosl.pdf" TargetMode="External"/><Relationship Id="rId35" Type="http://schemas.openxmlformats.org/officeDocument/2006/relationships/hyperlink" Target="https://nuczu.edu.ua/sciencearchive/Articles/gornostal/vajinskii%20posibnyk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9</cp:revision>
  <dcterms:created xsi:type="dcterms:W3CDTF">2020-03-29T17:51:00Z</dcterms:created>
  <dcterms:modified xsi:type="dcterms:W3CDTF">2020-03-31T06:50:00Z</dcterms:modified>
</cp:coreProperties>
</file>