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A3" w:rsidRPr="005C5F89" w:rsidRDefault="00520FA3" w:rsidP="008F17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89">
        <w:rPr>
          <w:rFonts w:ascii="Times New Roman" w:hAnsi="Times New Roman" w:cs="Times New Roman"/>
          <w:b/>
          <w:sz w:val="28"/>
          <w:szCs w:val="28"/>
        </w:rPr>
        <w:t>«Інноваційні технології тваринництва в зеленому туризмі»</w:t>
      </w:r>
    </w:p>
    <w:p w:rsidR="00520FA3" w:rsidRPr="005A1FE9" w:rsidRDefault="00520FA3" w:rsidP="008F17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FE9">
        <w:rPr>
          <w:rFonts w:ascii="Times New Roman" w:hAnsi="Times New Roman" w:cs="Times New Roman"/>
          <w:b/>
          <w:sz w:val="28"/>
          <w:szCs w:val="28"/>
        </w:rPr>
        <w:t>Біолого-технологічний</w:t>
      </w:r>
      <w:proofErr w:type="spellEnd"/>
      <w:r w:rsidRPr="005A1FE9">
        <w:rPr>
          <w:rFonts w:ascii="Times New Roman" w:hAnsi="Times New Roman" w:cs="Times New Roman"/>
          <w:b/>
          <w:sz w:val="28"/>
          <w:szCs w:val="28"/>
        </w:rPr>
        <w:t xml:space="preserve"> факультет, технології виробництва і переробки продукції тваринництва, Бакалавр, І курс.</w:t>
      </w:r>
    </w:p>
    <w:p w:rsidR="00520FA3" w:rsidRPr="005C5F89" w:rsidRDefault="00520FA3" w:rsidP="008F1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5F89">
        <w:rPr>
          <w:rFonts w:ascii="Times New Roman" w:hAnsi="Times New Roman" w:cs="Times New Roman"/>
          <w:sz w:val="28"/>
          <w:szCs w:val="28"/>
        </w:rPr>
        <w:t xml:space="preserve">Бойко Андрій Олександрович. </w:t>
      </w:r>
      <w:proofErr w:type="gramStart"/>
      <w:r w:rsidR="005A1FE9">
        <w:rPr>
          <w:rFonts w:ascii="Times New Roman" w:hAnsi="Times New Roman" w:cs="Times New Roman"/>
          <w:sz w:val="28"/>
          <w:szCs w:val="28"/>
          <w:lang w:val="en-US"/>
        </w:rPr>
        <w:t>e-m</w:t>
      </w:r>
      <w:r w:rsidR="005A1FE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5A1FE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="005A1FE9">
        <w:rPr>
          <w:rFonts w:ascii="Times New Roman" w:hAnsi="Times New Roman" w:cs="Times New Roman"/>
          <w:sz w:val="28"/>
          <w:szCs w:val="28"/>
        </w:rPr>
        <w:t>:</w:t>
      </w:r>
      <w:r w:rsidR="005A1FE9" w:rsidRPr="00733DB2">
        <w:rPr>
          <w:rFonts w:ascii="Times New Roman" w:hAnsi="Times New Roman" w:cs="Times New Roman"/>
          <w:sz w:val="28"/>
          <w:szCs w:val="28"/>
        </w:rPr>
        <w:t xml:space="preserve"> </w:t>
      </w:r>
      <w:r w:rsidR="005C5F89" w:rsidRPr="005C5F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5F89">
        <w:rPr>
          <w:rFonts w:ascii="Times New Roman" w:hAnsi="Times New Roman" w:cs="Times New Roman"/>
          <w:sz w:val="28"/>
          <w:szCs w:val="28"/>
          <w:lang w:val="en-US"/>
        </w:rPr>
        <w:t>vashuk6666@gmail.com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284"/>
        <w:gridCol w:w="7513"/>
        <w:gridCol w:w="5181"/>
      </w:tblGrid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b/>
                <w:sz w:val="28"/>
                <w:szCs w:val="28"/>
              </w:rPr>
              <w:t>Анотації</w:t>
            </w:r>
          </w:p>
        </w:tc>
        <w:tc>
          <w:tcPr>
            <w:tcW w:w="5181" w:type="dxa"/>
          </w:tcPr>
          <w:p w:rsidR="004720A0" w:rsidRPr="003221C8" w:rsidRDefault="004720A0" w:rsidP="0047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21C8"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520FA3" w:rsidRPr="005C5F89" w:rsidTr="00212692">
        <w:tc>
          <w:tcPr>
            <w:tcW w:w="15354" w:type="dxa"/>
            <w:gridSpan w:val="5"/>
          </w:tcPr>
          <w:p w:rsidR="00520FA3" w:rsidRPr="003221C8" w:rsidRDefault="005A1FE9" w:rsidP="005C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C8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Зелений туризм в Україні його позитивні та негативні фактори та форми.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      Передумови розвитку зеленого туризму та його інфраструктура. Основні фактори популяризації зеленого туризму. Види та форми сільського зеленого  туризму в Україні. Негативні фактори які гальмують розвиток зеленого туризму.</w:t>
            </w:r>
          </w:p>
        </w:tc>
        <w:tc>
          <w:tcPr>
            <w:tcW w:w="5181" w:type="dxa"/>
          </w:tcPr>
          <w:p w:rsidR="004720A0" w:rsidRPr="003221C8" w:rsidRDefault="004720A0" w:rsidP="008F17BE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http://tourlib.net/statti_ukr/siltur6.htm</w:t>
              </w:r>
            </w:hyperlink>
          </w:p>
          <w:p w:rsidR="004720A0" w:rsidRPr="003221C8" w:rsidRDefault="004720A0" w:rsidP="008F17BE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http://tourlib.net/statti_ukr/korobka.htm</w:t>
              </w:r>
            </w:hyperlink>
          </w:p>
          <w:p w:rsidR="004720A0" w:rsidRPr="003221C8" w:rsidRDefault="004720A0" w:rsidP="008F17BE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http://tourlib.net/statti_ukr/siltur.htm</w:t>
              </w:r>
            </w:hyperlink>
          </w:p>
          <w:p w:rsidR="004720A0" w:rsidRPr="003221C8" w:rsidRDefault="004720A0" w:rsidP="008F17BE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http://tourlib.net/statti_ukr/sokolenko.htm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Зелений туризм в зарубіжних країнах світу.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Організація сільського зеленого туризму в зарубіжних країнах. Зелений туризм у Великобританії, Фінляндії та Ісландії. Зелений туризм у Латвії, Естонії та Франції. Зелений туризм у Німеччині, Австрії та Швейцарії. Зелений туризм у Іспанії, Італії та Польщі. Зелений туризм у Росії та Білорусії.</w:t>
            </w:r>
          </w:p>
        </w:tc>
        <w:tc>
          <w:tcPr>
            <w:tcW w:w="5181" w:type="dxa"/>
          </w:tcPr>
          <w:p w:rsidR="004720A0" w:rsidRPr="003221C8" w:rsidRDefault="00F20006" w:rsidP="008F17BE">
            <w:pPr>
              <w:pStyle w:val="a4"/>
              <w:numPr>
                <w:ilvl w:val="0"/>
                <w:numId w:val="2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http://tourlib.net/statti_ukr/stolyarchuk2.htm</w:t>
              </w:r>
            </w:hyperlink>
          </w:p>
          <w:p w:rsidR="00F20006" w:rsidRPr="003221C8" w:rsidRDefault="00F20006" w:rsidP="008F17BE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Стан зеленого туризму по регіонах України.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Організація зеленого туризму в західному та центральному регіоні. Зелений туризм Поділля та півдня України. Зелений туризм у східних регіонах України.</w:t>
            </w:r>
            <w:r w:rsidRPr="005C5F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Поради власникам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агроосель</w:t>
            </w:r>
            <w:proofErr w:type="spellEnd"/>
            <w:r w:rsidRPr="005C5F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81" w:type="dxa"/>
          </w:tcPr>
          <w:p w:rsidR="004720A0" w:rsidRPr="003221C8" w:rsidRDefault="00F20006" w:rsidP="008F17BE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https://www.greentour.com.ua/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http://tourlib.net/statti_ukr/dolga.htm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http://www.oblrada.pl.ua/uploads/lstud/2013/06.pdf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C5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Термінологія зеленого туризму. </w:t>
            </w:r>
            <w:r w:rsidRPr="005C5F8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Зелений туризм на </w:t>
            </w:r>
            <w:proofErr w:type="spellStart"/>
            <w:r w:rsidRPr="005C5F89">
              <w:rPr>
                <w:rFonts w:ascii="Times New Roman" w:hAnsi="Times New Roman"/>
                <w:sz w:val="28"/>
                <w:szCs w:val="28"/>
                <w:lang w:val="uk-UA"/>
              </w:rPr>
              <w:t>прикарпатті</w:t>
            </w:r>
            <w:proofErr w:type="spellEnd"/>
            <w:r w:rsidRPr="005C5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</w:t>
            </w:r>
            <w:r w:rsidRPr="005C5F8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Зелений туризм,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Екологічний та природничий туризм. </w:t>
            </w:r>
            <w:r w:rsidRPr="005C5F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Сільський туризм. </w:t>
            </w: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Види туризму які запровадженні на Прикарпатті. Фактори які впливають на організацію </w:t>
            </w:r>
            <w:r w:rsidRPr="005C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зеленого туризму. Правила котрих необхідно дотримуватись організаторам зеленого туризму. </w:t>
            </w:r>
            <w:r w:rsidRPr="005C5F89">
              <w:rPr>
                <w:rFonts w:ascii="Times New Roman" w:hAnsi="Times New Roman" w:cs="Times New Roman"/>
                <w:iCs/>
                <w:sz w:val="28"/>
                <w:szCs w:val="28"/>
              </w:rPr>
              <w:t>Загальні положення орієнтування на місцевості.</w:t>
            </w:r>
          </w:p>
        </w:tc>
        <w:tc>
          <w:tcPr>
            <w:tcW w:w="5181" w:type="dxa"/>
          </w:tcPr>
          <w:p w:rsidR="004720A0" w:rsidRPr="003221C8" w:rsidRDefault="00F20006" w:rsidP="008F17BE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http://tourlib.net/books_green/gorishevsky2-1.htm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http://lib.pnu.edu.ua/files/zbirnyky/re</w:t>
              </w:r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kreatio-2013-4.pdf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https://pravda.if.ua/turizm-po-novomu-shho-pidnime-prikarpat/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http://infotour.in.ua/grabovsky21.htm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41" w:type="dxa"/>
            <w:gridSpan w:val="2"/>
          </w:tcPr>
          <w:p w:rsidR="004720A0" w:rsidRPr="005C5F89" w:rsidRDefault="004720A0" w:rsidP="005C5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Спектр занять котрі пропонує зелений туризму в Україні та закордоном.</w:t>
            </w:r>
          </w:p>
        </w:tc>
        <w:tc>
          <w:tcPr>
            <w:tcW w:w="7513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     Чому туристи вибирають зелений туризм? 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Спектр занять котрі пропонує зелений туризм. 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Розміщення в оселях і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агроготелярство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Харчування та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агрогастрономія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Традиційний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агротуризм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Відпочинок у сільській місцевості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активний відпочинок і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агроспорт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Екскурсії й послуги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агророзваг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Агротуристичні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ферми для дітей.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Господарства, які відгодовують диких тварин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Агротуристичні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господарства, діяльність яких ґрунтуються на виробництві </w:t>
            </w:r>
            <w:proofErr w:type="spellStart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сирів.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Агротур</w:t>
            </w:r>
            <w:proofErr w:type="spellEnd"/>
            <w:r w:rsidRPr="005C5F8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истичні ресторани.</w:t>
            </w:r>
            <w:r w:rsidRPr="005C5F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181" w:type="dxa"/>
          </w:tcPr>
          <w:p w:rsidR="004720A0" w:rsidRPr="003221C8" w:rsidRDefault="00F20006" w:rsidP="008F17BE">
            <w:pPr>
              <w:pStyle w:val="a4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http://tourlib.net/statti_ukr/siltur2.htm</w:t>
              </w:r>
            </w:hyperlink>
          </w:p>
          <w:p w:rsidR="00F20006" w:rsidRPr="003221C8" w:rsidRDefault="00F20006" w:rsidP="008F17BE">
            <w:pPr>
              <w:pStyle w:val="a4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http://nmcbook.com.ua/wp-content/uploads/2017/11/%D0%A1%D1%96%D0%BB%D1%8C%D1%81%D1%8C%D0%BA%D0%B8%D0%B9-%D0%B7%D0%B5%D0%BB%D0%B5%D0%BD%D0%B8%D0%B9-%D1%82%D1%83%D1%80%D0%B8%D0%B7%D0%BC.pdf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http://tourlib.net/statti_ukr/zinko.htm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https://pidruchniki.com/1876041561745/menedzhment/diversifikatsiya_poslug_fermerskogo_turizmu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https://pidruchniki.com/1514020561737/menedzhment/fermerski_gospodarstva_silskomu_turizmi</w:t>
              </w:r>
            </w:hyperlink>
          </w:p>
        </w:tc>
      </w:tr>
      <w:tr w:rsidR="00520FA3" w:rsidRPr="005C5F89" w:rsidTr="00212692">
        <w:tc>
          <w:tcPr>
            <w:tcW w:w="15354" w:type="dxa"/>
            <w:gridSpan w:val="5"/>
          </w:tcPr>
          <w:p w:rsidR="00520FA3" w:rsidRPr="003221C8" w:rsidRDefault="00520FA3" w:rsidP="008F17BE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C8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Менеджмент сільського туризму.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Основні науково-методичні засади та завдання менеджменту сільського туризму. Основні аспекти менеджменту сільського туризму: планувальний, організаційний, мотиваційний, контрольний. Управління іміджем сільської території. Менеджмент людських ресурсів сільського туризму. Організація праці менеджера і власника гостинної садиби Управління якістю послуг сільського туризму.</w:t>
            </w:r>
          </w:p>
        </w:tc>
        <w:tc>
          <w:tcPr>
            <w:tcW w:w="5181" w:type="dxa"/>
          </w:tcPr>
          <w:p w:rsidR="004720A0" w:rsidRPr="003221C8" w:rsidRDefault="00212692" w:rsidP="008F17BE">
            <w:pPr>
              <w:pStyle w:val="a4"/>
              <w:numPr>
                <w:ilvl w:val="0"/>
                <w:numId w:val="6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https://studfile.net/preview/5265679/page:17/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6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http://www.investplan.com.ua/pdf/20_2017/16.pdf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6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http://nmcbook.com.ua/wp-content/uploads/2017/11/%D0%A1%D1%96%D0%BB%D1%8C%D1%81%D1%</w:t>
              </w:r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8C%D0%BA%D0%B8%D0%B9-%D0%B7%D0%B5%D0%BB%D0%B5%D0%BD%D0%B8%D0%B9-%D1%82%D1%83%D1%80%D0%B8%D0%B7%D0%BC.pdf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Маркетинг сільського туризму</w:t>
            </w:r>
            <w:r w:rsidR="00212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Оцінка загальної та територіальної ємкості ринку готельних і туристичних послуг у сільському туризмі. Маркетинговий профіль сільського туриста (продукт, ціна, місце, просування, зв'язки з громадськістю). Формування цін на відпочинкові послуги в гостинній садибі. Основні методи встановлення і регулювання цін. Стратегії збуту і прогнозування потенційного попиту в сільському туризмі.</w:t>
            </w:r>
          </w:p>
        </w:tc>
        <w:tc>
          <w:tcPr>
            <w:tcW w:w="5181" w:type="dxa"/>
          </w:tcPr>
          <w:p w:rsidR="004720A0" w:rsidRPr="003221C8" w:rsidRDefault="00212692" w:rsidP="008F17BE">
            <w:pPr>
              <w:pStyle w:val="a4"/>
              <w:numPr>
                <w:ilvl w:val="0"/>
                <w:numId w:val="7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http://nmcbook.com.ua/wp-content/uploads/2017/11/%D0%A1%D1%96%D0%BB%D1%8C%D1%81%D1%8C%D0%BA%D0%B8%D0%B9-%D0%B7%D0%B5%D0%BB%D0%B5%D0%BD%D0%B8%D0%B9-%D1%82%D1%83%D1%80%D0%B8%D0%B7%D0%BC.pdf</w:t>
              </w:r>
            </w:hyperlink>
          </w:p>
          <w:p w:rsidR="00212692" w:rsidRPr="003221C8" w:rsidRDefault="00212692" w:rsidP="008F17BE">
            <w:pPr>
              <w:pStyle w:val="a4"/>
              <w:numPr>
                <w:ilvl w:val="0"/>
                <w:numId w:val="7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https://pidruchniki.com/2015073165630/turizm/osnovi_marketingu_agroturistichnogo_gospodarstva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Передумови та етапи розвитку сільського зеленого туризму в Карпатському регіоні України.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Розташування. Вік. Геологічна будова. Географічне положення. Львівщина. Природне та етнокультурне середовище. Українське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Розточчя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. НПП “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Сколівські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Бескиди”.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Надсянський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регіональний ландшафтний парк. Івано-Франківщина. Природне та етнокультурне середовище. Карпатський НПП. НПП “Гуцульщина”. Державний заповідник “Горгани”. Соціально-економічна інфраструктура та туристичний комплекс. Закарпаття. Природне та етнокультурне середовище. Карпатський біосферний заповідник. Біосферний заповідник “Східні Карпати”. НПП “Синевир”. Соціально-економічна інфраструктура та туристичний комплекс. Буковина. Природне та етнокультурне середовище.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НПП. Соціально-</w:t>
            </w:r>
            <w:r w:rsidRPr="005C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економічна інфраструктура та туристичний комплекс. Критерії рівня розвитку та відмінності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турпродукту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сільського зеленого туризму. Основні види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агротуристичних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продуктів Карпатського регіону. Львівський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субрегіон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рекреаційно-туристичних районів Львівського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субрегіону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Малополіський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Розтоцько-Опільський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Передкарпатський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Бескидський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1" w:type="dxa"/>
          </w:tcPr>
          <w:p w:rsidR="004720A0" w:rsidRPr="003221C8" w:rsidRDefault="003221C8" w:rsidP="008F17BE">
            <w:pPr>
              <w:pStyle w:val="a4"/>
              <w:numPr>
                <w:ilvl w:val="0"/>
                <w:numId w:val="8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http://tourlib.net/statti_ukr/siltur6.htm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8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http://solochin.org.ua/statjya_peredumovy_ta_73.html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8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https://studfile.net/preview/5265679/page:23/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Перспективи розвитку сільського зеленого туризму в Україні.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Реалії розвитку сільського зеленого туризму в Україні на початку ХХІ ст. Види діяльності, від яких сільське населення України отримує реальні доходи у сфері сільського туризму. Аспекти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агротуристичного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 Українське село. Передумови розвитку відпочинку в селі. Відповідальність власників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агроосель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. Умова головної складової відпочинкової пропозиції. Рекомендації щодо розвитку сільського туризму у Карпатському регіоні Перспективи розвитку сільського відпочинку в Карпатському регіоні.</w:t>
            </w:r>
          </w:p>
        </w:tc>
        <w:tc>
          <w:tcPr>
            <w:tcW w:w="5181" w:type="dxa"/>
          </w:tcPr>
          <w:p w:rsidR="004720A0" w:rsidRPr="003221C8" w:rsidRDefault="003221C8" w:rsidP="008F17BE">
            <w:pPr>
              <w:pStyle w:val="a4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http://tourlib.net/statti_ukr/siltur7.htm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http://tourlib.net/statti_ukr/siltur7.htm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9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http://www.economy.nayka.com.ua/?op=1&amp;z=4021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Європейський досвід організації сільського туризму.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Досвід освітнього забезпечення зеленого сільського туризму в Польщі. Використання європейського досвіду при розробці навчальних програм та викладанні дисциплін з туризму і відпочинку у сільській місцевості. Інтегративні підходи до підготовки фахівців в галузі зеленого туризму.</w:t>
            </w:r>
          </w:p>
        </w:tc>
        <w:tc>
          <w:tcPr>
            <w:tcW w:w="5181" w:type="dxa"/>
          </w:tcPr>
          <w:p w:rsidR="004720A0" w:rsidRPr="003221C8" w:rsidRDefault="003221C8" w:rsidP="008F17BE">
            <w:pPr>
              <w:pStyle w:val="a4"/>
              <w:numPr>
                <w:ilvl w:val="0"/>
                <w:numId w:val="10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http://tourlib.net/statti_ukr/siltur2.htm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10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http://www.economy.nayka.com.ua/?op=1&amp;z=2667</w:t>
              </w:r>
            </w:hyperlink>
          </w:p>
          <w:p w:rsidR="003221C8" w:rsidRPr="003221C8" w:rsidRDefault="003221C8" w:rsidP="008F17BE">
            <w:pPr>
              <w:pStyle w:val="a4"/>
              <w:numPr>
                <w:ilvl w:val="0"/>
                <w:numId w:val="10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https://pidruchniki.com/1376110661740/menedzhment/yevropeyskiy_dosvid_rozvitku_fermerskogo_turizmu</w:t>
              </w:r>
            </w:hyperlink>
          </w:p>
        </w:tc>
      </w:tr>
      <w:tr w:rsidR="004720A0" w:rsidRPr="005C5F89" w:rsidTr="008F17BE">
        <w:tc>
          <w:tcPr>
            <w:tcW w:w="519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:rsidR="004720A0" w:rsidRPr="005C5F89" w:rsidRDefault="004720A0" w:rsidP="005C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Інфраструктура та передумови для розвитку сільського туризму.</w:t>
            </w:r>
          </w:p>
        </w:tc>
        <w:tc>
          <w:tcPr>
            <w:tcW w:w="7797" w:type="dxa"/>
            <w:gridSpan w:val="2"/>
          </w:tcPr>
          <w:p w:rsidR="004720A0" w:rsidRPr="005C5F89" w:rsidRDefault="004720A0" w:rsidP="008F17BE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Природні, історико-культурні та соціально-економічні передумови розвитку сільського туризму в регіонах України. Географічні та етнографічні засади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внутрішньорегіональної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спеціалізації </w:t>
            </w:r>
            <w:proofErr w:type="spellStart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>агрорекреаційного</w:t>
            </w:r>
            <w:proofErr w:type="spellEnd"/>
            <w:r w:rsidRPr="005C5F89">
              <w:rPr>
                <w:rFonts w:ascii="Times New Roman" w:hAnsi="Times New Roman" w:cs="Times New Roman"/>
                <w:sz w:val="28"/>
                <w:szCs w:val="28"/>
              </w:rPr>
              <w:t xml:space="preserve"> сервісу в регіонах.</w:t>
            </w:r>
          </w:p>
        </w:tc>
        <w:tc>
          <w:tcPr>
            <w:tcW w:w="5181" w:type="dxa"/>
          </w:tcPr>
          <w:p w:rsidR="004720A0" w:rsidRPr="003221C8" w:rsidRDefault="003221C8" w:rsidP="008F17BE">
            <w:pPr>
              <w:pStyle w:val="a4"/>
              <w:numPr>
                <w:ilvl w:val="0"/>
                <w:numId w:val="1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3221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http://lutsk-ntu.com.ua/sites/default/files/silskiy_turizm_0.pdf</w:t>
              </w:r>
            </w:hyperlink>
          </w:p>
        </w:tc>
      </w:tr>
    </w:tbl>
    <w:p w:rsidR="00520FA3" w:rsidRPr="008F17BE" w:rsidRDefault="00520FA3" w:rsidP="008F17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0FA3" w:rsidRPr="008F17BE" w:rsidSect="004720A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F02"/>
    <w:multiLevelType w:val="hybridMultilevel"/>
    <w:tmpl w:val="3D623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5E58"/>
    <w:multiLevelType w:val="hybridMultilevel"/>
    <w:tmpl w:val="DD127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640B"/>
    <w:multiLevelType w:val="hybridMultilevel"/>
    <w:tmpl w:val="A43C0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09A5"/>
    <w:multiLevelType w:val="hybridMultilevel"/>
    <w:tmpl w:val="E62CD8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49C2"/>
    <w:multiLevelType w:val="hybridMultilevel"/>
    <w:tmpl w:val="82F2F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04F9"/>
    <w:multiLevelType w:val="hybridMultilevel"/>
    <w:tmpl w:val="A5287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078B0"/>
    <w:multiLevelType w:val="hybridMultilevel"/>
    <w:tmpl w:val="18863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F1391"/>
    <w:multiLevelType w:val="hybridMultilevel"/>
    <w:tmpl w:val="D9D07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46CFA"/>
    <w:multiLevelType w:val="hybridMultilevel"/>
    <w:tmpl w:val="EDCC45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3AE1"/>
    <w:multiLevelType w:val="hybridMultilevel"/>
    <w:tmpl w:val="E2462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92C7E"/>
    <w:multiLevelType w:val="hybridMultilevel"/>
    <w:tmpl w:val="9954A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47"/>
    <w:rsid w:val="00055047"/>
    <w:rsid w:val="00212692"/>
    <w:rsid w:val="003221C8"/>
    <w:rsid w:val="004720A0"/>
    <w:rsid w:val="004E46BA"/>
    <w:rsid w:val="00520FA3"/>
    <w:rsid w:val="005A1FE9"/>
    <w:rsid w:val="005C5F89"/>
    <w:rsid w:val="00733DB2"/>
    <w:rsid w:val="00821C07"/>
    <w:rsid w:val="008A1071"/>
    <w:rsid w:val="008B2DE3"/>
    <w:rsid w:val="008F17BE"/>
    <w:rsid w:val="00D83B5F"/>
    <w:rsid w:val="00D9286C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5C5F8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720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2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5C5F8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720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2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_ukr/korobka.htm" TargetMode="External"/><Relationship Id="rId13" Type="http://schemas.openxmlformats.org/officeDocument/2006/relationships/hyperlink" Target="http://tourlib.net/statti_ukr/dolga.htm" TargetMode="External"/><Relationship Id="rId18" Type="http://schemas.openxmlformats.org/officeDocument/2006/relationships/hyperlink" Target="http://infotour.in.ua/grabovsky21.htm" TargetMode="External"/><Relationship Id="rId26" Type="http://schemas.openxmlformats.org/officeDocument/2006/relationships/hyperlink" Target="http://nmcbook.com.ua/wp-content/uploads/2017/11/%D0%A1%D1%96%D0%BB%D1%8C%D1%81%D1%8C%D0%BA%D0%B8%D0%B9-%D0%B7%D0%B5%D0%BB%D0%B5%D0%BD%D0%B8%D0%B9-%D1%82%D1%83%D1%80%D0%B8%D0%B7%D0%BC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ourlib.net/statti_ukr/zinko.htm" TargetMode="External"/><Relationship Id="rId34" Type="http://schemas.openxmlformats.org/officeDocument/2006/relationships/hyperlink" Target="http://www.economy.nayka.com.ua/?op=1&amp;z=4021" TargetMode="External"/><Relationship Id="rId7" Type="http://schemas.openxmlformats.org/officeDocument/2006/relationships/hyperlink" Target="http://tourlib.net/statti_ukr/siltur6.htm" TargetMode="External"/><Relationship Id="rId12" Type="http://schemas.openxmlformats.org/officeDocument/2006/relationships/hyperlink" Target="https://www.greentour.com.ua/" TargetMode="External"/><Relationship Id="rId17" Type="http://schemas.openxmlformats.org/officeDocument/2006/relationships/hyperlink" Target="https://pravda.if.ua/turizm-po-novomu-shho-pidnime-prikarpat/" TargetMode="External"/><Relationship Id="rId25" Type="http://schemas.openxmlformats.org/officeDocument/2006/relationships/hyperlink" Target="http://www.investplan.com.ua/pdf/20_2017/16.pdf" TargetMode="External"/><Relationship Id="rId33" Type="http://schemas.openxmlformats.org/officeDocument/2006/relationships/hyperlink" Target="http://tourlib.net/statti_ukr/siltur7.htm" TargetMode="External"/><Relationship Id="rId38" Type="http://schemas.openxmlformats.org/officeDocument/2006/relationships/hyperlink" Target="http://lutsk-ntu.com.ua/sites/default/files/silskiy_turizm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pnu.edu.ua/files/zbirnyky/rekreatio-2013-4.pdf" TargetMode="External"/><Relationship Id="rId20" Type="http://schemas.openxmlformats.org/officeDocument/2006/relationships/hyperlink" Target="http://nmcbook.com.ua/wp-content/uploads/2017/11/%D0%A1%D1%96%D0%BB%D1%8C%D1%81%D1%8C%D0%BA%D0%B8%D0%B9-%D0%B7%D0%B5%D0%BB%D0%B5%D0%BD%D0%B8%D0%B9-%D1%82%D1%83%D1%80%D0%B8%D0%B7%D0%BC.pdf" TargetMode="External"/><Relationship Id="rId29" Type="http://schemas.openxmlformats.org/officeDocument/2006/relationships/hyperlink" Target="http://tourlib.net/statti_ukr/siltur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urlib.net/statti_ukr/stolyarchuk2.htm" TargetMode="External"/><Relationship Id="rId24" Type="http://schemas.openxmlformats.org/officeDocument/2006/relationships/hyperlink" Target="https://studfile.net/preview/5265679/page:17/" TargetMode="External"/><Relationship Id="rId32" Type="http://schemas.openxmlformats.org/officeDocument/2006/relationships/hyperlink" Target="http://tourlib.net/statti_ukr/siltur7.htm" TargetMode="External"/><Relationship Id="rId37" Type="http://schemas.openxmlformats.org/officeDocument/2006/relationships/hyperlink" Target="https://pidruchniki.com/1376110661740/menedzhment/yevropeyskiy_dosvid_rozvitku_fermerskogo_turizm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ourlib.net/books_green/gorishevsky2-1.htm" TargetMode="External"/><Relationship Id="rId23" Type="http://schemas.openxmlformats.org/officeDocument/2006/relationships/hyperlink" Target="https://pidruchniki.com/1514020561737/menedzhment/fermerski_gospodarstva_silskomu_turizmi" TargetMode="External"/><Relationship Id="rId28" Type="http://schemas.openxmlformats.org/officeDocument/2006/relationships/hyperlink" Target="https://pidruchniki.com/2015073165630/turizm/osnovi_marketingu_agroturistichnogo_gospodarstva" TargetMode="External"/><Relationship Id="rId36" Type="http://schemas.openxmlformats.org/officeDocument/2006/relationships/hyperlink" Target="http://www.economy.nayka.com.ua/?op=1&amp;z=2667" TargetMode="External"/><Relationship Id="rId10" Type="http://schemas.openxmlformats.org/officeDocument/2006/relationships/hyperlink" Target="http://tourlib.net/statti_ukr/sokolenko.htm" TargetMode="External"/><Relationship Id="rId19" Type="http://schemas.openxmlformats.org/officeDocument/2006/relationships/hyperlink" Target="http://tourlib.net/statti_ukr/siltur2.htm" TargetMode="External"/><Relationship Id="rId31" Type="http://schemas.openxmlformats.org/officeDocument/2006/relationships/hyperlink" Target="https://studfile.net/preview/5265679/page: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urlib.net/statti_ukr/siltur.htm" TargetMode="External"/><Relationship Id="rId14" Type="http://schemas.openxmlformats.org/officeDocument/2006/relationships/hyperlink" Target="http://www.oblrada.pl.ua/uploads/lstud/2013/06.pdf" TargetMode="External"/><Relationship Id="rId22" Type="http://schemas.openxmlformats.org/officeDocument/2006/relationships/hyperlink" Target="https://pidruchniki.com/1876041561745/menedzhment/diversifikatsiya_poslug_fermerskogo_turizmu" TargetMode="External"/><Relationship Id="rId27" Type="http://schemas.openxmlformats.org/officeDocument/2006/relationships/hyperlink" Target="http://nmcbook.com.ua/wp-content/uploads/2017/11/%D0%A1%D1%96%D0%BB%D1%8C%D1%81%D1%8C%D0%BA%D0%B8%D0%B9-%D0%B7%D0%B5%D0%BB%D0%B5%D0%BD%D0%B8%D0%B9-%D1%82%D1%83%D1%80%D0%B8%D0%B7%D0%BC.pdf" TargetMode="External"/><Relationship Id="rId30" Type="http://schemas.openxmlformats.org/officeDocument/2006/relationships/hyperlink" Target="http://solochin.org.ua/statjya_peredumovy_ta_73.html" TargetMode="External"/><Relationship Id="rId35" Type="http://schemas.openxmlformats.org/officeDocument/2006/relationships/hyperlink" Target="http://tourlib.net/statti_ukr/siltur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C064-0AAB-482A-8593-FCA88D7F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6282</Words>
  <Characters>3582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</dc:creator>
  <cp:keywords/>
  <dc:description/>
  <cp:lastModifiedBy>Boyko</cp:lastModifiedBy>
  <cp:revision>9</cp:revision>
  <dcterms:created xsi:type="dcterms:W3CDTF">2020-03-19T12:48:00Z</dcterms:created>
  <dcterms:modified xsi:type="dcterms:W3CDTF">2020-03-29T15:56:00Z</dcterms:modified>
</cp:coreProperties>
</file>