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77" w:rsidRPr="00884177" w:rsidRDefault="00884177" w:rsidP="00884177">
      <w:pPr>
        <w:spacing w:after="120"/>
        <w:jc w:val="center"/>
        <w:rPr>
          <w:b/>
          <w:sz w:val="32"/>
          <w:szCs w:val="32"/>
          <w:lang w:val="uk-UA"/>
        </w:rPr>
      </w:pPr>
      <w:r w:rsidRPr="00884177">
        <w:rPr>
          <w:b/>
          <w:sz w:val="32"/>
          <w:szCs w:val="32"/>
          <w:lang w:val="uk-UA"/>
        </w:rPr>
        <w:t xml:space="preserve">Назва дисципліни - «КОДЕКС ЗДОРОВ'Я НАЗЕМНИХ ТВАРИН», </w:t>
      </w:r>
    </w:p>
    <w:p w:rsidR="00884177" w:rsidRPr="00884177" w:rsidRDefault="00884177" w:rsidP="00884177">
      <w:pPr>
        <w:spacing w:after="120"/>
        <w:jc w:val="center"/>
        <w:rPr>
          <w:b/>
          <w:szCs w:val="28"/>
          <w:lang w:val="uk-UA"/>
        </w:rPr>
      </w:pPr>
      <w:r w:rsidRPr="00884177">
        <w:rPr>
          <w:b/>
          <w:szCs w:val="28"/>
          <w:lang w:val="uk-UA"/>
        </w:rPr>
        <w:t xml:space="preserve">ФАКУЛЬТЕТ ВЕТЕРИНАРНОЇ ГІГІЄНИ, ЕКОЛОГІЇ ТА ПРАВА, </w:t>
      </w:r>
    </w:p>
    <w:p w:rsidR="00884177" w:rsidRPr="00884177" w:rsidRDefault="00884177" w:rsidP="00884177">
      <w:pPr>
        <w:spacing w:after="120"/>
        <w:jc w:val="center"/>
        <w:rPr>
          <w:b/>
          <w:szCs w:val="28"/>
          <w:lang w:val="uk-UA"/>
        </w:rPr>
      </w:pPr>
      <w:r w:rsidRPr="00884177">
        <w:rPr>
          <w:rStyle w:val="af2"/>
          <w:rFonts w:ascii="Georgia" w:hAnsi="Georgia"/>
          <w:color w:val="333333"/>
          <w:shd w:val="clear" w:color="auto" w:fill="FFFFFF"/>
          <w:lang w:val="uk-UA"/>
        </w:rPr>
        <w:t>КАФЕДРА ГІГІЄНИ, САНІТАРІЇ ТА ЗАГАЛЬНОЇ ВЕТЕРИНАРНОЇ ПРОФІЛАКТИКИ</w:t>
      </w:r>
      <w:r w:rsidRPr="00884177">
        <w:rPr>
          <w:b/>
          <w:szCs w:val="28"/>
          <w:lang w:val="uk-UA"/>
        </w:rPr>
        <w:t xml:space="preserve">, </w:t>
      </w:r>
    </w:p>
    <w:p w:rsidR="00884177" w:rsidRPr="00884177" w:rsidRDefault="00884177" w:rsidP="00884177">
      <w:pPr>
        <w:spacing w:after="120"/>
        <w:jc w:val="center"/>
        <w:rPr>
          <w:b/>
          <w:szCs w:val="28"/>
          <w:lang w:val="uk-UA"/>
        </w:rPr>
      </w:pPr>
      <w:r w:rsidRPr="00884177">
        <w:rPr>
          <w:b/>
          <w:szCs w:val="28"/>
          <w:lang w:val="uk-UA"/>
        </w:rPr>
        <w:t xml:space="preserve">НАЗВА ОСВІТНЬОЇ ПРОГРАМИ </w:t>
      </w:r>
      <w:r w:rsidRPr="00884177">
        <w:rPr>
          <w:b/>
          <w:sz w:val="32"/>
          <w:szCs w:val="32"/>
          <w:lang w:val="uk-UA"/>
        </w:rPr>
        <w:t>«</w:t>
      </w:r>
      <w:r w:rsidRPr="00884177">
        <w:rPr>
          <w:i/>
          <w:iCs/>
          <w:sz w:val="32"/>
          <w:szCs w:val="32"/>
          <w:shd w:val="clear" w:color="auto" w:fill="FFFFFF"/>
          <w:lang w:val="uk-UA"/>
        </w:rPr>
        <w:t>Ветеринарна гігієна, санітарія і експертиза»</w:t>
      </w:r>
    </w:p>
    <w:p w:rsidR="00884177" w:rsidRPr="00884177" w:rsidRDefault="00884177" w:rsidP="00884177">
      <w:pPr>
        <w:spacing w:after="120"/>
        <w:jc w:val="center"/>
        <w:rPr>
          <w:rStyle w:val="af2"/>
          <w:rFonts w:ascii="Georgia" w:hAnsi="Georgia"/>
          <w:b w:val="0"/>
          <w:color w:val="333333"/>
          <w:shd w:val="clear" w:color="auto" w:fill="FFFFFF"/>
          <w:lang w:val="uk-UA"/>
        </w:rPr>
      </w:pPr>
      <w:r w:rsidRPr="00884177">
        <w:rPr>
          <w:rStyle w:val="af2"/>
          <w:rFonts w:ascii="Georgia" w:hAnsi="Georgia"/>
          <w:color w:val="333333"/>
          <w:szCs w:val="28"/>
          <w:lang w:val="uk-UA"/>
        </w:rPr>
        <w:t>другий (магістерський) рівень вищої освіти</w:t>
      </w:r>
      <w:r w:rsidRPr="00884177">
        <w:rPr>
          <w:rStyle w:val="af2"/>
          <w:rFonts w:ascii="Georgia" w:hAnsi="Georgia"/>
          <w:b w:val="0"/>
          <w:color w:val="333333"/>
          <w:shd w:val="clear" w:color="auto" w:fill="FFFFFF"/>
          <w:lang w:val="uk-UA"/>
        </w:rPr>
        <w:t xml:space="preserve">, </w:t>
      </w:r>
    </w:p>
    <w:p w:rsidR="00884177" w:rsidRPr="00884177" w:rsidRDefault="00884177" w:rsidP="00884177">
      <w:pPr>
        <w:spacing w:after="120"/>
        <w:jc w:val="center"/>
        <w:rPr>
          <w:b/>
          <w:szCs w:val="28"/>
          <w:lang w:val="uk-UA"/>
        </w:rPr>
      </w:pPr>
      <w:r w:rsidRPr="00884177">
        <w:rPr>
          <w:b/>
          <w:szCs w:val="28"/>
          <w:lang w:val="uk-UA"/>
        </w:rPr>
        <w:t>4 КУРС</w:t>
      </w:r>
    </w:p>
    <w:p w:rsidR="00884177" w:rsidRPr="004C6563" w:rsidRDefault="00884177" w:rsidP="00884177">
      <w:pPr>
        <w:jc w:val="center"/>
        <w:rPr>
          <w:b/>
          <w:bCs/>
          <w:sz w:val="32"/>
          <w:szCs w:val="32"/>
          <w:u w:val="single"/>
          <w:lang w:val="en-US" w:eastAsia="uk-UA"/>
        </w:rPr>
      </w:pPr>
      <w:r w:rsidRPr="00884177">
        <w:rPr>
          <w:b/>
          <w:bCs/>
          <w:sz w:val="32"/>
          <w:szCs w:val="32"/>
          <w:u w:val="single"/>
          <w:lang w:val="uk-UA" w:eastAsia="uk-UA"/>
        </w:rPr>
        <w:t xml:space="preserve">Двилюк Ігор Володимирович  </w:t>
      </w:r>
      <w:hyperlink r:id="rId8" w:history="1">
        <w:r w:rsidR="004C6563" w:rsidRPr="00AC1A0A">
          <w:rPr>
            <w:rStyle w:val="a8"/>
            <w:b/>
            <w:bCs/>
            <w:sz w:val="32"/>
            <w:szCs w:val="32"/>
            <w:lang w:val="uk-UA" w:eastAsia="uk-UA"/>
          </w:rPr>
          <w:t>dvylyuki@gmail.com</w:t>
        </w:r>
      </w:hyperlink>
      <w:r w:rsidR="004C6563">
        <w:rPr>
          <w:b/>
          <w:bCs/>
          <w:sz w:val="32"/>
          <w:szCs w:val="32"/>
          <w:u w:val="single"/>
          <w:lang w:val="en-US" w:eastAsia="uk-UA"/>
        </w:rPr>
        <w:t xml:space="preserve"> </w:t>
      </w:r>
    </w:p>
    <w:p w:rsidR="00884177" w:rsidRPr="00884177" w:rsidRDefault="00884177" w:rsidP="00884177">
      <w:pPr>
        <w:jc w:val="center"/>
        <w:rPr>
          <w:szCs w:val="28"/>
          <w:vertAlign w:val="superscript"/>
          <w:lang w:val="uk-UA" w:eastAsia="uk-UA"/>
        </w:rPr>
      </w:pPr>
      <w:r w:rsidRPr="00884177">
        <w:rPr>
          <w:szCs w:val="28"/>
          <w:vertAlign w:val="superscript"/>
          <w:lang w:val="uk-UA" w:eastAsia="uk-UA"/>
        </w:rPr>
        <w:t>П.І.Б. викладача, відповідального за дисципліну, електронна адреса (</w:t>
      </w:r>
      <w:r w:rsidRPr="00884177">
        <w:rPr>
          <w:b/>
          <w:szCs w:val="28"/>
          <w:vertAlign w:val="superscript"/>
          <w:lang w:val="uk-UA" w:eastAsia="uk-UA"/>
        </w:rPr>
        <w:t>обов’язково до заповнення</w:t>
      </w:r>
      <w:r w:rsidRPr="00884177">
        <w:rPr>
          <w:szCs w:val="28"/>
          <w:vertAlign w:val="superscript"/>
          <w:lang w:val="uk-UA" w:eastAsia="uk-UA"/>
        </w:rPr>
        <w:t>)</w:t>
      </w:r>
    </w:p>
    <w:p w:rsidR="00884177" w:rsidRPr="00884177" w:rsidRDefault="00884177" w:rsidP="00884177">
      <w:pPr>
        <w:jc w:val="center"/>
        <w:rPr>
          <w:szCs w:val="28"/>
          <w:lang w:val="uk-UA"/>
        </w:rPr>
      </w:pPr>
    </w:p>
    <w:tbl>
      <w:tblPr>
        <w:tblStyle w:val="af1"/>
        <w:tblW w:w="0" w:type="auto"/>
        <w:tblLayout w:type="fixed"/>
        <w:tblLook w:val="01E0"/>
      </w:tblPr>
      <w:tblGrid>
        <w:gridCol w:w="378"/>
        <w:gridCol w:w="2169"/>
        <w:gridCol w:w="6946"/>
        <w:gridCol w:w="5067"/>
      </w:tblGrid>
      <w:tr w:rsidR="00953222" w:rsidRPr="00884177" w:rsidTr="00953222">
        <w:tc>
          <w:tcPr>
            <w:tcW w:w="378" w:type="dxa"/>
          </w:tcPr>
          <w:p w:rsidR="00953222" w:rsidRPr="00884177" w:rsidRDefault="00953222" w:rsidP="008522BF">
            <w:pPr>
              <w:jc w:val="center"/>
              <w:rPr>
                <w:b/>
                <w:szCs w:val="28"/>
                <w:lang w:val="uk-UA"/>
              </w:rPr>
            </w:pPr>
            <w:r w:rsidRPr="00884177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2169" w:type="dxa"/>
          </w:tcPr>
          <w:p w:rsidR="00953222" w:rsidRPr="00884177" w:rsidRDefault="00953222" w:rsidP="008522BF">
            <w:pPr>
              <w:jc w:val="center"/>
              <w:rPr>
                <w:b/>
                <w:szCs w:val="28"/>
                <w:lang w:val="uk-UA"/>
              </w:rPr>
            </w:pPr>
            <w:r w:rsidRPr="00884177">
              <w:rPr>
                <w:b/>
                <w:szCs w:val="28"/>
                <w:lang w:val="uk-UA"/>
              </w:rPr>
              <w:t>Тема</w:t>
            </w:r>
          </w:p>
        </w:tc>
        <w:tc>
          <w:tcPr>
            <w:tcW w:w="6946" w:type="dxa"/>
          </w:tcPr>
          <w:p w:rsidR="00953222" w:rsidRPr="00884177" w:rsidRDefault="00953222" w:rsidP="008522BF">
            <w:pPr>
              <w:jc w:val="center"/>
              <w:rPr>
                <w:b/>
                <w:szCs w:val="28"/>
                <w:lang w:val="uk-UA"/>
              </w:rPr>
            </w:pPr>
            <w:r w:rsidRPr="00884177">
              <w:rPr>
                <w:b/>
                <w:szCs w:val="28"/>
                <w:lang w:val="uk-UA"/>
              </w:rPr>
              <w:t>Анотація</w:t>
            </w:r>
          </w:p>
        </w:tc>
        <w:tc>
          <w:tcPr>
            <w:tcW w:w="5067" w:type="dxa"/>
          </w:tcPr>
          <w:p w:rsidR="00953222" w:rsidRPr="00884177" w:rsidRDefault="00953222" w:rsidP="00953222">
            <w:pPr>
              <w:jc w:val="center"/>
              <w:rPr>
                <w:b/>
                <w:szCs w:val="28"/>
                <w:lang w:val="uk-UA"/>
              </w:rPr>
            </w:pPr>
            <w:r w:rsidRPr="007A7632">
              <w:rPr>
                <w:b/>
                <w:bCs/>
                <w:szCs w:val="28"/>
              </w:rPr>
              <w:t>Інтернет-ресурс</w:t>
            </w:r>
          </w:p>
        </w:tc>
      </w:tr>
      <w:tr w:rsidR="00953222" w:rsidRPr="00884177" w:rsidTr="00953222">
        <w:tc>
          <w:tcPr>
            <w:tcW w:w="14560" w:type="dxa"/>
            <w:gridSpan w:val="4"/>
          </w:tcPr>
          <w:p w:rsidR="00953222" w:rsidRPr="00884177" w:rsidRDefault="00953222" w:rsidP="00953222">
            <w:pPr>
              <w:jc w:val="center"/>
              <w:rPr>
                <w:szCs w:val="28"/>
                <w:lang w:val="uk-UA"/>
              </w:rPr>
            </w:pPr>
            <w:r w:rsidRPr="00884177">
              <w:rPr>
                <w:b/>
                <w:szCs w:val="28"/>
                <w:lang w:val="uk-UA"/>
              </w:rPr>
              <w:t>ЛЕКЦІЙНИЙ КУРС</w:t>
            </w:r>
          </w:p>
        </w:tc>
      </w:tr>
      <w:tr w:rsidR="00953222" w:rsidRPr="00953222" w:rsidTr="00953222">
        <w:tc>
          <w:tcPr>
            <w:tcW w:w="378" w:type="dxa"/>
          </w:tcPr>
          <w:p w:rsidR="00953222" w:rsidRPr="00884177" w:rsidRDefault="00953222" w:rsidP="008522BF">
            <w:pPr>
              <w:jc w:val="center"/>
              <w:rPr>
                <w:b/>
                <w:szCs w:val="28"/>
                <w:lang w:val="uk-UA"/>
              </w:rPr>
            </w:pPr>
            <w:r w:rsidRPr="00884177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2169" w:type="dxa"/>
          </w:tcPr>
          <w:p w:rsidR="00953222" w:rsidRPr="00884177" w:rsidRDefault="00953222" w:rsidP="008522BF">
            <w:pPr>
              <w:rPr>
                <w:szCs w:val="28"/>
                <w:lang w:val="uk-UA"/>
              </w:rPr>
            </w:pPr>
            <w:r w:rsidRPr="00884177">
              <w:rPr>
                <w:b/>
                <w:bCs/>
                <w:szCs w:val="28"/>
                <w:lang w:val="uk-UA"/>
              </w:rPr>
              <w:t>Ризики застосування генетично модифікованих продуктів</w:t>
            </w:r>
          </w:p>
        </w:tc>
        <w:tc>
          <w:tcPr>
            <w:tcW w:w="6946" w:type="dxa"/>
          </w:tcPr>
          <w:p w:rsidR="00953222" w:rsidRPr="00884177" w:rsidRDefault="00953222" w:rsidP="008522BF">
            <w:pPr>
              <w:rPr>
                <w:rFonts w:asciiTheme="minorHAnsi" w:hAnsiTheme="minorHAnsi"/>
                <w:szCs w:val="28"/>
                <w:lang w:val="uk-UA"/>
              </w:rPr>
            </w:pPr>
            <w:r w:rsidRPr="00884177">
              <w:rPr>
                <w:szCs w:val="28"/>
                <w:lang w:val="uk-UA"/>
              </w:rPr>
              <w:t>Генетично модифіковані організми, як проблема у формуванні механізмів розвитку безпечного довкілля у системі охорони здоров’я людини і тварини. Основні ризики використання генетично модифікованих продуктів для людини, тварини і навколишнього середовища. Національні та міжнародні нормативно-правові акти, які регламентують застосування генетично модифікованих продуктів.</w:t>
            </w:r>
            <w:r>
              <w:rPr>
                <w:szCs w:val="28"/>
                <w:lang w:val="uk-UA"/>
              </w:rPr>
              <w:t xml:space="preserve"> </w:t>
            </w:r>
            <w:r w:rsidRPr="00233755">
              <w:rPr>
                <w:szCs w:val="28"/>
                <w:lang w:val="uk-UA"/>
              </w:rPr>
              <w:t xml:space="preserve">Міжнародні угоди, що регламентують правила поведінки країн-членів світового співтовариства при вирішенні різних проблем, пов'язаних з використанням </w:t>
            </w:r>
            <w:r w:rsidRPr="00884177">
              <w:rPr>
                <w:szCs w:val="28"/>
                <w:lang w:val="uk-UA"/>
              </w:rPr>
              <w:t>генетично модифікованих продуктів</w:t>
            </w:r>
            <w:r>
              <w:rPr>
                <w:szCs w:val="28"/>
                <w:lang w:val="uk-UA"/>
              </w:rPr>
              <w:t xml:space="preserve"> та технологій їх отримання.</w:t>
            </w:r>
          </w:p>
        </w:tc>
        <w:tc>
          <w:tcPr>
            <w:tcW w:w="5067" w:type="dxa"/>
          </w:tcPr>
          <w:p w:rsidR="00953222" w:rsidRDefault="008344AC" w:rsidP="008522BF">
            <w:hyperlink r:id="rId9" w:history="1">
              <w:r w:rsidR="00953222">
                <w:rPr>
                  <w:rStyle w:val="a8"/>
                </w:rPr>
                <w:t>https</w:t>
              </w:r>
              <w:r w:rsidR="00953222" w:rsidRPr="00953222">
                <w:rPr>
                  <w:rStyle w:val="a8"/>
                  <w:lang w:val="uk-UA"/>
                </w:rPr>
                <w:t>://</w:t>
              </w:r>
              <w:r w:rsidR="00953222">
                <w:rPr>
                  <w:rStyle w:val="a8"/>
                </w:rPr>
                <w:t>www</w:t>
              </w:r>
              <w:r w:rsidR="00953222" w:rsidRPr="00953222">
                <w:rPr>
                  <w:rStyle w:val="a8"/>
                  <w:lang w:val="uk-UA"/>
                </w:rPr>
                <w:t>.</w:t>
              </w:r>
              <w:r w:rsidR="00953222">
                <w:rPr>
                  <w:rStyle w:val="a8"/>
                </w:rPr>
                <w:t>slideshare</w:t>
              </w:r>
              <w:r w:rsidR="00953222" w:rsidRPr="00953222">
                <w:rPr>
                  <w:rStyle w:val="a8"/>
                  <w:lang w:val="uk-UA"/>
                </w:rPr>
                <w:t>.</w:t>
              </w:r>
              <w:r w:rsidR="00953222">
                <w:rPr>
                  <w:rStyle w:val="a8"/>
                </w:rPr>
                <w:t>net</w:t>
              </w:r>
              <w:r w:rsidR="00953222" w:rsidRPr="00953222">
                <w:rPr>
                  <w:rStyle w:val="a8"/>
                  <w:lang w:val="uk-UA"/>
                </w:rPr>
                <w:t>/</w:t>
              </w:r>
              <w:r w:rsidR="00953222">
                <w:rPr>
                  <w:rStyle w:val="a8"/>
                </w:rPr>
                <w:t>cit</w:t>
              </w:r>
              <w:r w:rsidR="00953222" w:rsidRPr="00953222">
                <w:rPr>
                  <w:rStyle w:val="a8"/>
                  <w:lang w:val="uk-UA"/>
                </w:rPr>
                <w:t>-</w:t>
              </w:r>
              <w:r w:rsidR="00953222">
                <w:rPr>
                  <w:rStyle w:val="a8"/>
                </w:rPr>
                <w:t>cit</w:t>
              </w:r>
              <w:r w:rsidR="00953222" w:rsidRPr="00953222">
                <w:rPr>
                  <w:rStyle w:val="a8"/>
                  <w:lang w:val="uk-UA"/>
                </w:rPr>
                <w:t>/11-75499668</w:t>
              </w:r>
            </w:hyperlink>
          </w:p>
          <w:p w:rsidR="00953222" w:rsidRDefault="008344AC" w:rsidP="008522BF">
            <w:hyperlink r:id="rId10" w:history="1">
              <w:r w:rsidR="00953222">
                <w:rPr>
                  <w:rStyle w:val="a8"/>
                </w:rPr>
                <w:t>http://ecopro.nuft.edu.ua/images/summer/ppt/2/day2/pdf/tog.pdf</w:t>
              </w:r>
            </w:hyperlink>
          </w:p>
          <w:p w:rsidR="00953222" w:rsidRDefault="008344AC" w:rsidP="008522BF">
            <w:hyperlink r:id="rId11" w:history="1">
              <w:r w:rsidR="00953222">
                <w:rPr>
                  <w:rStyle w:val="a8"/>
                </w:rPr>
                <w:t>http://elib.hduht.edu.ua/jspui/bitstream/123456789/1136/1/%D0%9F%D1%96%D0%B4%D1%80%D1%83%D1%87%D0%BD%D0%B8%D0%BA%20%D0%93%D0%9C%D0%9E.pdf</w:t>
              </w:r>
            </w:hyperlink>
          </w:p>
          <w:p w:rsidR="00953222" w:rsidRDefault="008344AC" w:rsidP="008522BF">
            <w:hyperlink r:id="rId12" w:history="1">
              <w:r w:rsidR="00953222">
                <w:rPr>
                  <w:rStyle w:val="a8"/>
                </w:rPr>
                <w:t>https://zakon.rada.gov.ua/laws/show/1103-16</w:t>
              </w:r>
            </w:hyperlink>
          </w:p>
          <w:p w:rsidR="00953222" w:rsidRPr="00884177" w:rsidRDefault="00953222" w:rsidP="008522BF">
            <w:pPr>
              <w:rPr>
                <w:rFonts w:asciiTheme="minorHAnsi" w:hAnsiTheme="minorHAnsi"/>
                <w:szCs w:val="28"/>
                <w:lang w:val="uk-UA"/>
              </w:rPr>
            </w:pPr>
          </w:p>
        </w:tc>
      </w:tr>
      <w:tr w:rsidR="00953222" w:rsidRPr="00953222" w:rsidTr="00953222">
        <w:tc>
          <w:tcPr>
            <w:tcW w:w="378" w:type="dxa"/>
          </w:tcPr>
          <w:p w:rsidR="00953222" w:rsidRPr="00884177" w:rsidRDefault="00953222" w:rsidP="008522BF">
            <w:pPr>
              <w:jc w:val="center"/>
              <w:rPr>
                <w:b/>
                <w:szCs w:val="28"/>
                <w:lang w:val="uk-UA"/>
              </w:rPr>
            </w:pPr>
            <w:r w:rsidRPr="00884177">
              <w:rPr>
                <w:b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169" w:type="dxa"/>
          </w:tcPr>
          <w:p w:rsidR="00953222" w:rsidRPr="00884177" w:rsidRDefault="00953222" w:rsidP="008522BF">
            <w:pPr>
              <w:rPr>
                <w:szCs w:val="28"/>
                <w:lang w:val="uk-UA"/>
              </w:rPr>
            </w:pPr>
            <w:r w:rsidRPr="00884177">
              <w:rPr>
                <w:b/>
                <w:bCs/>
                <w:szCs w:val="28"/>
                <w:lang w:val="uk-UA"/>
              </w:rPr>
              <w:t>Ветеринарно-санітарні заходи при експортно-імпортних операціях</w:t>
            </w:r>
          </w:p>
        </w:tc>
        <w:tc>
          <w:tcPr>
            <w:tcW w:w="6946" w:type="dxa"/>
          </w:tcPr>
          <w:p w:rsidR="00953222" w:rsidRPr="00884177" w:rsidRDefault="00953222" w:rsidP="008522BF">
            <w:pPr>
              <w:rPr>
                <w:szCs w:val="28"/>
                <w:lang w:val="uk-UA"/>
              </w:rPr>
            </w:pPr>
            <w:r w:rsidRPr="00884177">
              <w:rPr>
                <w:szCs w:val="28"/>
                <w:lang w:val="uk-UA"/>
              </w:rPr>
              <w:t>Державний контроль об'єктів санітарних та ветеринарно-санітарних заходів при експортно-імпортних операціях. Національні та міжнародні нормативно-правові акти, які регламентують здійснення експортно-імпортні операції. Порядок та етапи здійснення державного контролю експортно-імпортних операцій. Опрацювання ветеринарно-санітарних заходів, передбачених законодавством при оформленні експортно-імпортних операцій.</w:t>
            </w:r>
          </w:p>
        </w:tc>
        <w:tc>
          <w:tcPr>
            <w:tcW w:w="5067" w:type="dxa"/>
          </w:tcPr>
          <w:p w:rsidR="00953222" w:rsidRDefault="008344AC" w:rsidP="00953222">
            <w:hyperlink r:id="rId13" w:history="1">
              <w:r w:rsidR="00953222">
                <w:rPr>
                  <w:rStyle w:val="a8"/>
                </w:rPr>
                <w:t>https</w:t>
              </w:r>
              <w:r w:rsidR="00953222" w:rsidRPr="00953222">
                <w:rPr>
                  <w:rStyle w:val="a8"/>
                  <w:lang w:val="uk-UA"/>
                </w:rPr>
                <w:t>://</w:t>
              </w:r>
              <w:r w:rsidR="00953222">
                <w:rPr>
                  <w:rStyle w:val="a8"/>
                </w:rPr>
                <w:t>zakon</w:t>
              </w:r>
              <w:r w:rsidR="00953222" w:rsidRPr="00953222">
                <w:rPr>
                  <w:rStyle w:val="a8"/>
                  <w:lang w:val="uk-UA"/>
                </w:rPr>
                <w:t>.</w:t>
              </w:r>
              <w:r w:rsidR="00953222">
                <w:rPr>
                  <w:rStyle w:val="a8"/>
                </w:rPr>
                <w:t>rada</w:t>
              </w:r>
              <w:r w:rsidR="00953222" w:rsidRPr="00953222">
                <w:rPr>
                  <w:rStyle w:val="a8"/>
                  <w:lang w:val="uk-UA"/>
                </w:rPr>
                <w:t>.</w:t>
              </w:r>
              <w:r w:rsidR="00953222">
                <w:rPr>
                  <w:rStyle w:val="a8"/>
                </w:rPr>
                <w:t>gov</w:t>
              </w:r>
              <w:r w:rsidR="00953222" w:rsidRPr="00953222">
                <w:rPr>
                  <w:rStyle w:val="a8"/>
                  <w:lang w:val="uk-UA"/>
                </w:rPr>
                <w:t>.</w:t>
              </w:r>
              <w:r w:rsidR="00953222">
                <w:rPr>
                  <w:rStyle w:val="a8"/>
                </w:rPr>
                <w:t>ua</w:t>
              </w:r>
              <w:r w:rsidR="00953222" w:rsidRPr="00953222">
                <w:rPr>
                  <w:rStyle w:val="a8"/>
                  <w:lang w:val="uk-UA"/>
                </w:rPr>
                <w:t>/</w:t>
              </w:r>
              <w:r w:rsidR="00953222">
                <w:rPr>
                  <w:rStyle w:val="a8"/>
                </w:rPr>
                <w:t>laws</w:t>
              </w:r>
              <w:r w:rsidR="00953222" w:rsidRPr="00953222">
                <w:rPr>
                  <w:rStyle w:val="a8"/>
                  <w:lang w:val="uk-UA"/>
                </w:rPr>
                <w:t>/</w:t>
              </w:r>
              <w:r w:rsidR="00953222">
                <w:rPr>
                  <w:rStyle w:val="a8"/>
                </w:rPr>
                <w:t>show</w:t>
              </w:r>
              <w:r w:rsidR="00953222" w:rsidRPr="00953222">
                <w:rPr>
                  <w:rStyle w:val="a8"/>
                  <w:lang w:val="uk-UA"/>
                </w:rPr>
                <w:t>/</w:t>
              </w:r>
              <w:r w:rsidR="00953222">
                <w:rPr>
                  <w:rStyle w:val="a8"/>
                </w:rPr>
                <w:t>z</w:t>
              </w:r>
              <w:r w:rsidR="00953222" w:rsidRPr="00953222">
                <w:rPr>
                  <w:rStyle w:val="a8"/>
                  <w:lang w:val="uk-UA"/>
                </w:rPr>
                <w:t>1032-02</w:t>
              </w:r>
            </w:hyperlink>
          </w:p>
          <w:p w:rsidR="00953222" w:rsidRPr="00953222" w:rsidRDefault="008344AC" w:rsidP="00953222">
            <w:pPr>
              <w:rPr>
                <w:lang w:val="uk-UA"/>
              </w:rPr>
            </w:pPr>
            <w:hyperlink r:id="rId14" w:history="1">
              <w:r w:rsidR="00953222">
                <w:rPr>
                  <w:rStyle w:val="a8"/>
                </w:rPr>
                <w:t>https://zakon.rada.gov.ua/laws/show/2042-19</w:t>
              </w:r>
            </w:hyperlink>
          </w:p>
          <w:p w:rsidR="00953222" w:rsidRDefault="008344AC" w:rsidP="00953222">
            <w:hyperlink r:id="rId15" w:history="1">
              <w:r w:rsidR="00953222">
                <w:rPr>
                  <w:rStyle w:val="a8"/>
                </w:rPr>
                <w:t>http://oblvet.org.ua/data/Zavdannya/Texnologi4.pdf</w:t>
              </w:r>
            </w:hyperlink>
          </w:p>
          <w:p w:rsidR="00953222" w:rsidRPr="00953222" w:rsidRDefault="00953222" w:rsidP="00953222">
            <w:pPr>
              <w:rPr>
                <w:szCs w:val="28"/>
                <w:lang w:val="uk-UA"/>
              </w:rPr>
            </w:pPr>
          </w:p>
        </w:tc>
      </w:tr>
      <w:tr w:rsidR="00953222" w:rsidRPr="00953222" w:rsidTr="00953222">
        <w:tc>
          <w:tcPr>
            <w:tcW w:w="378" w:type="dxa"/>
          </w:tcPr>
          <w:p w:rsidR="00953222" w:rsidRPr="00884177" w:rsidRDefault="00953222" w:rsidP="008522BF">
            <w:pPr>
              <w:jc w:val="center"/>
              <w:rPr>
                <w:b/>
                <w:szCs w:val="28"/>
                <w:lang w:val="uk-UA"/>
              </w:rPr>
            </w:pPr>
            <w:r w:rsidRPr="00884177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2169" w:type="dxa"/>
          </w:tcPr>
          <w:p w:rsidR="00953222" w:rsidRPr="00884177" w:rsidRDefault="00953222" w:rsidP="008522BF">
            <w:pPr>
              <w:rPr>
                <w:szCs w:val="28"/>
                <w:lang w:val="uk-UA"/>
              </w:rPr>
            </w:pPr>
            <w:r w:rsidRPr="00884177">
              <w:rPr>
                <w:b/>
                <w:bCs/>
                <w:szCs w:val="28"/>
                <w:lang w:val="uk-UA"/>
              </w:rPr>
              <w:t>Ветеринарно-санітарні заходи при транспортуванні тварин</w:t>
            </w:r>
          </w:p>
        </w:tc>
        <w:tc>
          <w:tcPr>
            <w:tcW w:w="6946" w:type="dxa"/>
          </w:tcPr>
          <w:p w:rsidR="00953222" w:rsidRPr="00884177" w:rsidRDefault="00953222" w:rsidP="008522BF">
            <w:pPr>
              <w:rPr>
                <w:szCs w:val="28"/>
                <w:lang w:val="uk-UA"/>
              </w:rPr>
            </w:pPr>
            <w:r w:rsidRPr="00884177">
              <w:rPr>
                <w:snapToGrid w:val="0"/>
                <w:color w:val="000000"/>
                <w:szCs w:val="28"/>
                <w:lang w:val="uk-UA"/>
              </w:rPr>
              <w:t>Способи транспортування (автомобільним, залізничним і водним транспортом, перегін). Завдання спеціалістів ветеринарної медицини п транспортування забійних тварин. Підготовка тварин до транспортування. Вимоги до вантаження і утримання забійних тварин у дорозі. Заходи щодо зниження втрат живої маси та вгодованості. Хвороби тварин, пов'язані з транспортуванням. Ізолювання та карантинування забійних тварин. Ветеринарно-санітарні заходи на транспорті. Дезпромивні станції та пункти їх призначення. Порядок санітарної обробки транспортних засобів.</w:t>
            </w:r>
          </w:p>
        </w:tc>
        <w:tc>
          <w:tcPr>
            <w:tcW w:w="5067" w:type="dxa"/>
          </w:tcPr>
          <w:p w:rsidR="00953222" w:rsidRDefault="008344AC" w:rsidP="008522BF">
            <w:hyperlink r:id="rId16" w:history="1">
              <w:r w:rsidR="00953222">
                <w:rPr>
                  <w:rStyle w:val="a8"/>
                </w:rPr>
                <w:t>https</w:t>
              </w:r>
              <w:r w:rsidR="00953222" w:rsidRPr="00953222">
                <w:rPr>
                  <w:rStyle w:val="a8"/>
                  <w:lang w:val="uk-UA"/>
                </w:rPr>
                <w:t>://</w:t>
              </w:r>
              <w:r w:rsidR="00953222">
                <w:rPr>
                  <w:rStyle w:val="a8"/>
                </w:rPr>
                <w:t>zakon</w:t>
              </w:r>
              <w:r w:rsidR="00953222" w:rsidRPr="00953222">
                <w:rPr>
                  <w:rStyle w:val="a8"/>
                  <w:lang w:val="uk-UA"/>
                </w:rPr>
                <w:t>.</w:t>
              </w:r>
              <w:r w:rsidR="00953222">
                <w:rPr>
                  <w:rStyle w:val="a8"/>
                </w:rPr>
                <w:t>rada</w:t>
              </w:r>
              <w:r w:rsidR="00953222" w:rsidRPr="00953222">
                <w:rPr>
                  <w:rStyle w:val="a8"/>
                  <w:lang w:val="uk-UA"/>
                </w:rPr>
                <w:t>.</w:t>
              </w:r>
              <w:r w:rsidR="00953222">
                <w:rPr>
                  <w:rStyle w:val="a8"/>
                </w:rPr>
                <w:t>gov</w:t>
              </w:r>
              <w:r w:rsidR="00953222" w:rsidRPr="00953222">
                <w:rPr>
                  <w:rStyle w:val="a8"/>
                  <w:lang w:val="uk-UA"/>
                </w:rPr>
                <w:t>.</w:t>
              </w:r>
              <w:r w:rsidR="00953222">
                <w:rPr>
                  <w:rStyle w:val="a8"/>
                </w:rPr>
                <w:t>ua</w:t>
              </w:r>
              <w:r w:rsidR="00953222" w:rsidRPr="00953222">
                <w:rPr>
                  <w:rStyle w:val="a8"/>
                  <w:lang w:val="uk-UA"/>
                </w:rPr>
                <w:t>/</w:t>
              </w:r>
              <w:r w:rsidR="00953222">
                <w:rPr>
                  <w:rStyle w:val="a8"/>
                </w:rPr>
                <w:t>laws</w:t>
              </w:r>
              <w:r w:rsidR="00953222" w:rsidRPr="00953222">
                <w:rPr>
                  <w:rStyle w:val="a8"/>
                  <w:lang w:val="uk-UA"/>
                </w:rPr>
                <w:t>/</w:t>
              </w:r>
              <w:r w:rsidR="00953222">
                <w:rPr>
                  <w:rStyle w:val="a8"/>
                </w:rPr>
                <w:t>show</w:t>
              </w:r>
              <w:r w:rsidR="00953222" w:rsidRPr="00953222">
                <w:rPr>
                  <w:rStyle w:val="a8"/>
                  <w:lang w:val="uk-UA"/>
                </w:rPr>
                <w:t>/</w:t>
              </w:r>
              <w:r w:rsidR="00953222">
                <w:rPr>
                  <w:rStyle w:val="a8"/>
                </w:rPr>
                <w:t>z</w:t>
              </w:r>
              <w:r w:rsidR="00953222" w:rsidRPr="00953222">
                <w:rPr>
                  <w:rStyle w:val="a8"/>
                  <w:lang w:val="uk-UA"/>
                </w:rPr>
                <w:t>0121-04</w:t>
              </w:r>
            </w:hyperlink>
          </w:p>
          <w:p w:rsidR="00953222" w:rsidRPr="00884177" w:rsidRDefault="008344AC" w:rsidP="008522BF">
            <w:pPr>
              <w:rPr>
                <w:szCs w:val="28"/>
                <w:lang w:val="uk-UA"/>
              </w:rPr>
            </w:pPr>
            <w:hyperlink r:id="rId17" w:history="1">
              <w:r w:rsidR="00953222">
                <w:rPr>
                  <w:rStyle w:val="a8"/>
                </w:rPr>
                <w:t>https://docs.google.com/presentation/d/1BmV6FOnH7PnnJHU1mBDyV3dPJT4NkGpDuka6VNlI_T8/htmlpresent</w:t>
              </w:r>
            </w:hyperlink>
          </w:p>
        </w:tc>
      </w:tr>
      <w:tr w:rsidR="00953222" w:rsidRPr="00953222" w:rsidTr="00953222">
        <w:tc>
          <w:tcPr>
            <w:tcW w:w="378" w:type="dxa"/>
          </w:tcPr>
          <w:p w:rsidR="00953222" w:rsidRPr="00884177" w:rsidRDefault="00953222" w:rsidP="008522BF">
            <w:pPr>
              <w:jc w:val="center"/>
              <w:rPr>
                <w:b/>
                <w:szCs w:val="28"/>
                <w:lang w:val="uk-UA"/>
              </w:rPr>
            </w:pPr>
            <w:r w:rsidRPr="00884177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2169" w:type="dxa"/>
          </w:tcPr>
          <w:p w:rsidR="00953222" w:rsidRPr="00884177" w:rsidRDefault="00953222" w:rsidP="008522BF">
            <w:pPr>
              <w:rPr>
                <w:szCs w:val="28"/>
                <w:lang w:val="uk-UA"/>
              </w:rPr>
            </w:pPr>
            <w:r w:rsidRPr="00884177">
              <w:rPr>
                <w:b/>
                <w:bCs/>
                <w:szCs w:val="28"/>
                <w:lang w:val="uk-UA"/>
              </w:rPr>
              <w:t xml:space="preserve">Превентивно-профілактичні заходи у системі біобезпеки та біозахисту тварини та </w:t>
            </w:r>
            <w:r w:rsidRPr="00884177">
              <w:rPr>
                <w:b/>
                <w:bCs/>
                <w:szCs w:val="28"/>
                <w:lang w:val="uk-UA"/>
              </w:rPr>
              <w:lastRenderedPageBreak/>
              <w:t>людини</w:t>
            </w:r>
          </w:p>
        </w:tc>
        <w:tc>
          <w:tcPr>
            <w:tcW w:w="6946" w:type="dxa"/>
          </w:tcPr>
          <w:p w:rsidR="00953222" w:rsidRPr="00884177" w:rsidRDefault="00953222" w:rsidP="008522BF">
            <w:pPr>
              <w:rPr>
                <w:szCs w:val="28"/>
                <w:lang w:val="uk-UA"/>
              </w:rPr>
            </w:pPr>
            <w:r w:rsidRPr="00884177">
              <w:rPr>
                <w:snapToGrid w:val="0"/>
                <w:color w:val="000000"/>
                <w:szCs w:val="28"/>
                <w:lang w:val="uk-UA"/>
              </w:rPr>
              <w:lastRenderedPageBreak/>
              <w:t xml:space="preserve">Розробка та аналіз програми і системи контролю біологічних загроз на основі національних та міжнародних нормативно-правових актів. </w:t>
            </w:r>
            <w:r w:rsidRPr="00884177">
              <w:rPr>
                <w:szCs w:val="28"/>
                <w:lang w:val="uk-UA"/>
              </w:rPr>
              <w:t>Вивчення методів та схеми санітарно-гігієнічного обстеження об’єктів ветеринарного та фітосанітарного нагляду.  Ветеринарно-санітарна паспортизація тваринницьких та переробних підприємств.</w:t>
            </w:r>
          </w:p>
        </w:tc>
        <w:tc>
          <w:tcPr>
            <w:tcW w:w="5067" w:type="dxa"/>
          </w:tcPr>
          <w:p w:rsidR="00953222" w:rsidRPr="00953222" w:rsidRDefault="008344AC" w:rsidP="008522BF">
            <w:pPr>
              <w:rPr>
                <w:lang w:val="uk-UA"/>
              </w:rPr>
            </w:pPr>
            <w:hyperlink r:id="rId18" w:history="1">
              <w:r w:rsidR="00953222">
                <w:rPr>
                  <w:rStyle w:val="a8"/>
                </w:rPr>
                <w:t>https</w:t>
              </w:r>
              <w:r w:rsidR="00953222" w:rsidRPr="00953222">
                <w:rPr>
                  <w:rStyle w:val="a8"/>
                  <w:lang w:val="uk-UA"/>
                </w:rPr>
                <w:t>://</w:t>
              </w:r>
              <w:r w:rsidR="00953222">
                <w:rPr>
                  <w:rStyle w:val="a8"/>
                </w:rPr>
                <w:t>www</w:t>
              </w:r>
              <w:r w:rsidR="00953222" w:rsidRPr="00953222">
                <w:rPr>
                  <w:rStyle w:val="a8"/>
                  <w:lang w:val="uk-UA"/>
                </w:rPr>
                <w:t>.</w:t>
              </w:r>
              <w:r w:rsidR="00953222">
                <w:rPr>
                  <w:rStyle w:val="a8"/>
                </w:rPr>
                <w:t>phc</w:t>
              </w:r>
              <w:r w:rsidR="00953222" w:rsidRPr="00953222">
                <w:rPr>
                  <w:rStyle w:val="a8"/>
                  <w:lang w:val="uk-UA"/>
                </w:rPr>
                <w:t>.</w:t>
              </w:r>
              <w:r w:rsidR="00953222">
                <w:rPr>
                  <w:rStyle w:val="a8"/>
                </w:rPr>
                <w:t>org</w:t>
              </w:r>
              <w:r w:rsidR="00953222" w:rsidRPr="00953222">
                <w:rPr>
                  <w:rStyle w:val="a8"/>
                  <w:lang w:val="uk-UA"/>
                </w:rPr>
                <w:t>.</w:t>
              </w:r>
              <w:r w:rsidR="00953222">
                <w:rPr>
                  <w:rStyle w:val="a8"/>
                </w:rPr>
                <w:t>ua</w:t>
              </w:r>
              <w:r w:rsidR="00953222" w:rsidRPr="00953222">
                <w:rPr>
                  <w:rStyle w:val="a8"/>
                  <w:lang w:val="uk-UA"/>
                </w:rPr>
                <w:t>/</w:t>
              </w:r>
              <w:r w:rsidR="00953222">
                <w:rPr>
                  <w:rStyle w:val="a8"/>
                </w:rPr>
                <w:t>news</w:t>
              </w:r>
              <w:r w:rsidR="00953222" w:rsidRPr="00953222">
                <w:rPr>
                  <w:rStyle w:val="a8"/>
                  <w:lang w:val="uk-UA"/>
                </w:rPr>
                <w:t>/</w:t>
              </w:r>
              <w:r w:rsidR="00953222">
                <w:rPr>
                  <w:rStyle w:val="a8"/>
                </w:rPr>
                <w:t>strategiya</w:t>
              </w:r>
              <w:r w:rsidR="00953222" w:rsidRPr="00953222">
                <w:rPr>
                  <w:rStyle w:val="a8"/>
                  <w:lang w:val="uk-UA"/>
                </w:rPr>
                <w:t>-</w:t>
              </w:r>
              <w:r w:rsidR="00953222">
                <w:rPr>
                  <w:rStyle w:val="a8"/>
                </w:rPr>
                <w:t>zabezpechennya</w:t>
              </w:r>
              <w:r w:rsidR="00953222" w:rsidRPr="00953222">
                <w:rPr>
                  <w:rStyle w:val="a8"/>
                  <w:lang w:val="uk-UA"/>
                </w:rPr>
                <w:t>-</w:t>
              </w:r>
              <w:r w:rsidR="00953222">
                <w:rPr>
                  <w:rStyle w:val="a8"/>
                </w:rPr>
                <w:t>biologichnoi</w:t>
              </w:r>
              <w:r w:rsidR="00953222" w:rsidRPr="00953222">
                <w:rPr>
                  <w:rStyle w:val="a8"/>
                  <w:lang w:val="uk-UA"/>
                </w:rPr>
                <w:t>-</w:t>
              </w:r>
              <w:r w:rsidR="00953222">
                <w:rPr>
                  <w:rStyle w:val="a8"/>
                </w:rPr>
                <w:t>bezpeki</w:t>
              </w:r>
              <w:r w:rsidR="00953222" w:rsidRPr="00953222">
                <w:rPr>
                  <w:rStyle w:val="a8"/>
                  <w:lang w:val="uk-UA"/>
                </w:rPr>
                <w:t>-</w:t>
              </w:r>
              <w:r w:rsidR="00953222">
                <w:rPr>
                  <w:rStyle w:val="a8"/>
                </w:rPr>
                <w:t>ta</w:t>
              </w:r>
              <w:r w:rsidR="00953222" w:rsidRPr="00953222">
                <w:rPr>
                  <w:rStyle w:val="a8"/>
                  <w:lang w:val="uk-UA"/>
                </w:rPr>
                <w:t>-</w:t>
              </w:r>
              <w:r w:rsidR="00953222">
                <w:rPr>
                  <w:rStyle w:val="a8"/>
                </w:rPr>
                <w:t>biologichnogo</w:t>
              </w:r>
              <w:r w:rsidR="00953222" w:rsidRPr="00953222">
                <w:rPr>
                  <w:rStyle w:val="a8"/>
                  <w:lang w:val="uk-UA"/>
                </w:rPr>
                <w:t>-</w:t>
              </w:r>
              <w:r w:rsidR="00953222">
                <w:rPr>
                  <w:rStyle w:val="a8"/>
                </w:rPr>
                <w:t>zakhistu</w:t>
              </w:r>
              <w:r w:rsidR="00953222" w:rsidRPr="00953222">
                <w:rPr>
                  <w:rStyle w:val="a8"/>
                  <w:lang w:val="uk-UA"/>
                </w:rPr>
                <w:t>-</w:t>
              </w:r>
              <w:r w:rsidR="00953222">
                <w:rPr>
                  <w:rStyle w:val="a8"/>
                </w:rPr>
                <w:t>za</w:t>
              </w:r>
              <w:r w:rsidR="00953222" w:rsidRPr="00953222">
                <w:rPr>
                  <w:rStyle w:val="a8"/>
                  <w:lang w:val="uk-UA"/>
                </w:rPr>
                <w:t>-</w:t>
              </w:r>
              <w:r w:rsidR="00953222">
                <w:rPr>
                  <w:rStyle w:val="a8"/>
                </w:rPr>
                <w:t>principom</w:t>
              </w:r>
              <w:r w:rsidR="00953222" w:rsidRPr="00953222">
                <w:rPr>
                  <w:rStyle w:val="a8"/>
                  <w:lang w:val="uk-UA"/>
                </w:rPr>
                <w:t>-</w:t>
              </w:r>
              <w:r w:rsidR="00953222">
                <w:rPr>
                  <w:rStyle w:val="a8"/>
                </w:rPr>
                <w:t>edine</w:t>
              </w:r>
            </w:hyperlink>
          </w:p>
          <w:p w:rsidR="00953222" w:rsidRDefault="008344AC" w:rsidP="008522BF">
            <w:hyperlink r:id="rId19" w:history="1">
              <w:r w:rsidR="00953222" w:rsidRPr="00794916">
                <w:rPr>
                  <w:rStyle w:val="a8"/>
                </w:rPr>
                <w:t>http</w:t>
              </w:r>
              <w:r w:rsidR="00953222" w:rsidRPr="00794916">
                <w:rPr>
                  <w:rStyle w:val="a8"/>
                  <w:lang w:val="uk-UA"/>
                </w:rPr>
                <w:t>://</w:t>
              </w:r>
              <w:r w:rsidR="00953222" w:rsidRPr="00794916">
                <w:rPr>
                  <w:rStyle w:val="a8"/>
                </w:rPr>
                <w:t>jvm</w:t>
              </w:r>
              <w:r w:rsidR="00953222" w:rsidRPr="00794916">
                <w:rPr>
                  <w:rStyle w:val="a8"/>
                  <w:lang w:val="uk-UA"/>
                </w:rPr>
                <w:t>.</w:t>
              </w:r>
              <w:r w:rsidR="00953222" w:rsidRPr="00794916">
                <w:rPr>
                  <w:rStyle w:val="a8"/>
                </w:rPr>
                <w:t>kharkov</w:t>
              </w:r>
              <w:r w:rsidR="00953222" w:rsidRPr="00794916">
                <w:rPr>
                  <w:rStyle w:val="a8"/>
                  <w:lang w:val="uk-UA"/>
                </w:rPr>
                <w:t>.</w:t>
              </w:r>
              <w:r w:rsidR="00953222" w:rsidRPr="00794916">
                <w:rPr>
                  <w:rStyle w:val="a8"/>
                </w:rPr>
                <w:t>ua</w:t>
              </w:r>
              <w:r w:rsidR="00953222" w:rsidRPr="00794916">
                <w:rPr>
                  <w:rStyle w:val="a8"/>
                  <w:lang w:val="uk-UA"/>
                </w:rPr>
                <w:t>/</w:t>
              </w:r>
              <w:r w:rsidR="00953222" w:rsidRPr="00794916">
                <w:rPr>
                  <w:rStyle w:val="a8"/>
                </w:rPr>
                <w:t>sbornik</w:t>
              </w:r>
              <w:r w:rsidR="00953222" w:rsidRPr="00794916">
                <w:rPr>
                  <w:rStyle w:val="a8"/>
                  <w:lang w:val="uk-UA"/>
                </w:rPr>
                <w:t>/95/1_1.</w:t>
              </w:r>
              <w:r w:rsidR="00953222" w:rsidRPr="00794916">
                <w:rPr>
                  <w:rStyle w:val="a8"/>
                </w:rPr>
                <w:t>pdf</w:t>
              </w:r>
            </w:hyperlink>
          </w:p>
          <w:p w:rsidR="00953222" w:rsidRDefault="008344AC" w:rsidP="008522BF">
            <w:hyperlink r:id="rId20" w:history="1">
              <w:r w:rsidR="00953222">
                <w:rPr>
                  <w:rStyle w:val="a8"/>
                </w:rPr>
                <w:t>http://www.bsseducation.com.ua/sites/default/files/Handbook_complete_ukr_An_A_</w:t>
              </w:r>
              <w:r w:rsidR="00953222">
                <w:rPr>
                  <w:rStyle w:val="a8"/>
                </w:rPr>
                <w:lastRenderedPageBreak/>
                <w:t>B_1.pdf</w:t>
              </w:r>
            </w:hyperlink>
          </w:p>
          <w:p w:rsidR="00953222" w:rsidRDefault="008344AC" w:rsidP="008522BF">
            <w:hyperlink r:id="rId21" w:history="1">
              <w:r w:rsidR="00953222">
                <w:rPr>
                  <w:rStyle w:val="a8"/>
                </w:rPr>
                <w:t>https://nacbiobezopasnostua.io.ua/s2300065/mijnarodni_dokumenti_z_biobezpeki_ta_biozahistu</w:t>
              </w:r>
            </w:hyperlink>
          </w:p>
          <w:p w:rsidR="00953222" w:rsidRPr="00884177" w:rsidRDefault="00953222" w:rsidP="008522BF">
            <w:pPr>
              <w:rPr>
                <w:szCs w:val="28"/>
                <w:lang w:val="uk-UA"/>
              </w:rPr>
            </w:pPr>
          </w:p>
        </w:tc>
      </w:tr>
      <w:tr w:rsidR="00953222" w:rsidRPr="00953222" w:rsidTr="00953222">
        <w:tc>
          <w:tcPr>
            <w:tcW w:w="378" w:type="dxa"/>
          </w:tcPr>
          <w:p w:rsidR="00953222" w:rsidRPr="00884177" w:rsidRDefault="00953222" w:rsidP="008522BF">
            <w:pPr>
              <w:jc w:val="center"/>
              <w:rPr>
                <w:b/>
                <w:szCs w:val="28"/>
                <w:lang w:val="uk-UA"/>
              </w:rPr>
            </w:pPr>
            <w:r w:rsidRPr="00884177">
              <w:rPr>
                <w:b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169" w:type="dxa"/>
          </w:tcPr>
          <w:p w:rsidR="00953222" w:rsidRPr="00884177" w:rsidRDefault="00953222" w:rsidP="008522BF">
            <w:pPr>
              <w:rPr>
                <w:b/>
                <w:bCs/>
                <w:szCs w:val="28"/>
                <w:lang w:val="uk-UA"/>
              </w:rPr>
            </w:pPr>
            <w:r w:rsidRPr="00884177">
              <w:rPr>
                <w:b/>
                <w:bCs/>
                <w:szCs w:val="28"/>
                <w:lang w:val="uk-UA"/>
              </w:rPr>
              <w:t>Система ідентифікації як принцип відстеження тварин</w:t>
            </w:r>
          </w:p>
        </w:tc>
        <w:tc>
          <w:tcPr>
            <w:tcW w:w="6946" w:type="dxa"/>
          </w:tcPr>
          <w:p w:rsidR="00953222" w:rsidRPr="00884177" w:rsidRDefault="00953222" w:rsidP="008522BF">
            <w:pPr>
              <w:rPr>
                <w:szCs w:val="28"/>
                <w:lang w:val="uk-UA"/>
              </w:rPr>
            </w:pPr>
            <w:r w:rsidRPr="00884177">
              <w:rPr>
                <w:szCs w:val="28"/>
                <w:lang w:val="uk-UA"/>
              </w:rPr>
              <w:t xml:space="preserve">Короткий історичний нарис розвитку системи ідентифікації і обліку тварин у країнах Центральної та Східної Європи. Значення ідентифікації тварин для ветеринарного нагляду і розвитку тваринництва у системі забезпечення охороно здоров’я тварин. Національні та міжнародні нормативно-правові акти, які регламентують ідентифікацію тварин. Особливості функціонування вітчизняної системи ідентифікації та реєстрації тварин. </w:t>
            </w:r>
          </w:p>
        </w:tc>
        <w:tc>
          <w:tcPr>
            <w:tcW w:w="5067" w:type="dxa"/>
          </w:tcPr>
          <w:p w:rsidR="0011151C" w:rsidRPr="0011151C" w:rsidRDefault="008344AC" w:rsidP="008522BF">
            <w:pPr>
              <w:rPr>
                <w:lang w:val="uk-UA"/>
              </w:rPr>
            </w:pPr>
            <w:hyperlink r:id="rId22" w:history="1">
              <w:r w:rsidR="0011151C">
                <w:rPr>
                  <w:rStyle w:val="a8"/>
                </w:rPr>
                <w:t>https</w:t>
              </w:r>
              <w:r w:rsidR="0011151C" w:rsidRPr="0011151C">
                <w:rPr>
                  <w:rStyle w:val="a8"/>
                  <w:lang w:val="uk-UA"/>
                </w:rPr>
                <w:t>://</w:t>
              </w:r>
              <w:r w:rsidR="0011151C">
                <w:rPr>
                  <w:rStyle w:val="a8"/>
                </w:rPr>
                <w:t>zakon</w:t>
              </w:r>
              <w:r w:rsidR="0011151C" w:rsidRPr="0011151C">
                <w:rPr>
                  <w:rStyle w:val="a8"/>
                  <w:lang w:val="uk-UA"/>
                </w:rPr>
                <w:t>.</w:t>
              </w:r>
              <w:r w:rsidR="0011151C">
                <w:rPr>
                  <w:rStyle w:val="a8"/>
                </w:rPr>
                <w:t>rada</w:t>
              </w:r>
              <w:r w:rsidR="0011151C" w:rsidRPr="0011151C">
                <w:rPr>
                  <w:rStyle w:val="a8"/>
                  <w:lang w:val="uk-UA"/>
                </w:rPr>
                <w:t>.</w:t>
              </w:r>
              <w:r w:rsidR="0011151C">
                <w:rPr>
                  <w:rStyle w:val="a8"/>
                </w:rPr>
                <w:t>gov</w:t>
              </w:r>
              <w:r w:rsidR="0011151C" w:rsidRPr="0011151C">
                <w:rPr>
                  <w:rStyle w:val="a8"/>
                  <w:lang w:val="uk-UA"/>
                </w:rPr>
                <w:t>.</w:t>
              </w:r>
              <w:r w:rsidR="0011151C">
                <w:rPr>
                  <w:rStyle w:val="a8"/>
                </w:rPr>
                <w:t>ua</w:t>
              </w:r>
              <w:r w:rsidR="0011151C" w:rsidRPr="0011151C">
                <w:rPr>
                  <w:rStyle w:val="a8"/>
                  <w:lang w:val="uk-UA"/>
                </w:rPr>
                <w:t>/</w:t>
              </w:r>
              <w:r w:rsidR="0011151C">
                <w:rPr>
                  <w:rStyle w:val="a8"/>
                </w:rPr>
                <w:t>laws</w:t>
              </w:r>
              <w:r w:rsidR="0011151C" w:rsidRPr="0011151C">
                <w:rPr>
                  <w:rStyle w:val="a8"/>
                  <w:lang w:val="uk-UA"/>
                </w:rPr>
                <w:t>/</w:t>
              </w:r>
              <w:r w:rsidR="0011151C">
                <w:rPr>
                  <w:rStyle w:val="a8"/>
                </w:rPr>
                <w:t>show</w:t>
              </w:r>
              <w:r w:rsidR="0011151C" w:rsidRPr="0011151C">
                <w:rPr>
                  <w:rStyle w:val="a8"/>
                  <w:lang w:val="uk-UA"/>
                </w:rPr>
                <w:t>/1445-17</w:t>
              </w:r>
            </w:hyperlink>
          </w:p>
          <w:p w:rsidR="00953222" w:rsidRDefault="008344AC" w:rsidP="008522BF">
            <w:hyperlink r:id="rId23" w:history="1">
              <w:r w:rsidR="0011151C" w:rsidRPr="00794916">
                <w:rPr>
                  <w:rStyle w:val="a8"/>
                </w:rPr>
                <w:t>https</w:t>
              </w:r>
              <w:r w:rsidR="0011151C" w:rsidRPr="00794916">
                <w:rPr>
                  <w:rStyle w:val="a8"/>
                  <w:lang w:val="uk-UA"/>
                </w:rPr>
                <w:t>://</w:t>
              </w:r>
              <w:r w:rsidR="0011151C" w:rsidRPr="00794916">
                <w:rPr>
                  <w:rStyle w:val="a8"/>
                </w:rPr>
                <w:t>uk</w:t>
              </w:r>
              <w:r w:rsidR="0011151C" w:rsidRPr="00794916">
                <w:rPr>
                  <w:rStyle w:val="a8"/>
                  <w:lang w:val="uk-UA"/>
                </w:rPr>
                <w:t>.</w:t>
              </w:r>
              <w:r w:rsidR="0011151C" w:rsidRPr="00794916">
                <w:rPr>
                  <w:rStyle w:val="a8"/>
                </w:rPr>
                <w:t>wikipedia</w:t>
              </w:r>
              <w:r w:rsidR="0011151C" w:rsidRPr="00794916">
                <w:rPr>
                  <w:rStyle w:val="a8"/>
                  <w:lang w:val="uk-UA"/>
                </w:rPr>
                <w:t>.</w:t>
              </w:r>
              <w:r w:rsidR="0011151C" w:rsidRPr="00794916">
                <w:rPr>
                  <w:rStyle w:val="a8"/>
                </w:rPr>
                <w:t>org</w:t>
              </w:r>
              <w:r w:rsidR="0011151C" w:rsidRPr="00794916">
                <w:rPr>
                  <w:rStyle w:val="a8"/>
                  <w:lang w:val="uk-UA"/>
                </w:rPr>
                <w:t>/</w:t>
              </w:r>
              <w:r w:rsidR="0011151C" w:rsidRPr="00794916">
                <w:rPr>
                  <w:rStyle w:val="a8"/>
                </w:rPr>
                <w:t>wiki</w:t>
              </w:r>
              <w:r w:rsidR="0011151C" w:rsidRPr="00794916">
                <w:rPr>
                  <w:rStyle w:val="a8"/>
                  <w:lang w:val="uk-UA"/>
                </w:rPr>
                <w:t>/%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0%86%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0%</w:t>
              </w:r>
              <w:r w:rsidR="0011151C" w:rsidRPr="00794916">
                <w:rPr>
                  <w:rStyle w:val="a8"/>
                </w:rPr>
                <w:t>B</w:t>
              </w:r>
              <w:r w:rsidR="0011151C" w:rsidRPr="00794916">
                <w:rPr>
                  <w:rStyle w:val="a8"/>
                  <w:lang w:val="uk-UA"/>
                </w:rPr>
                <w:t>4%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0%</w:t>
              </w:r>
              <w:r w:rsidR="0011151C" w:rsidRPr="00794916">
                <w:rPr>
                  <w:rStyle w:val="a8"/>
                </w:rPr>
                <w:t>B</w:t>
              </w:r>
              <w:r w:rsidR="0011151C" w:rsidRPr="00794916">
                <w:rPr>
                  <w:rStyle w:val="a8"/>
                  <w:lang w:val="uk-UA"/>
                </w:rPr>
                <w:t>5%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0%</w:t>
              </w:r>
              <w:r w:rsidR="0011151C" w:rsidRPr="00794916">
                <w:rPr>
                  <w:rStyle w:val="a8"/>
                </w:rPr>
                <w:t>BD</w:t>
              </w:r>
              <w:r w:rsidR="0011151C" w:rsidRPr="00794916">
                <w:rPr>
                  <w:rStyle w:val="a8"/>
                  <w:lang w:val="uk-UA"/>
                </w:rPr>
                <w:t>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1%82%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0%</w:t>
              </w:r>
              <w:r w:rsidR="0011151C" w:rsidRPr="00794916">
                <w:rPr>
                  <w:rStyle w:val="a8"/>
                </w:rPr>
                <w:t>B</w:t>
              </w:r>
              <w:r w:rsidR="0011151C" w:rsidRPr="00794916">
                <w:rPr>
                  <w:rStyle w:val="a8"/>
                  <w:lang w:val="uk-UA"/>
                </w:rPr>
                <w:t>8%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1%84%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1%96%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0%</w:t>
              </w:r>
              <w:r w:rsidR="0011151C" w:rsidRPr="00794916">
                <w:rPr>
                  <w:rStyle w:val="a8"/>
                </w:rPr>
                <w:t>BA</w:t>
              </w:r>
              <w:r w:rsidR="0011151C" w:rsidRPr="00794916">
                <w:rPr>
                  <w:rStyle w:val="a8"/>
                  <w:lang w:val="uk-UA"/>
                </w:rPr>
                <w:t>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0%</w:t>
              </w:r>
              <w:r w:rsidR="0011151C" w:rsidRPr="00794916">
                <w:rPr>
                  <w:rStyle w:val="a8"/>
                </w:rPr>
                <w:t>B</w:t>
              </w:r>
              <w:r w:rsidR="0011151C" w:rsidRPr="00794916">
                <w:rPr>
                  <w:rStyle w:val="a8"/>
                  <w:lang w:val="uk-UA"/>
                </w:rPr>
                <w:t>0%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1%86%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1%96%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1%8</w:t>
              </w:r>
              <w:r w:rsidR="0011151C" w:rsidRPr="00794916">
                <w:rPr>
                  <w:rStyle w:val="a8"/>
                </w:rPr>
                <w:t>F</w:t>
              </w:r>
              <w:r w:rsidR="0011151C" w:rsidRPr="00794916">
                <w:rPr>
                  <w:rStyle w:val="a8"/>
                  <w:lang w:val="uk-UA"/>
                </w:rPr>
                <w:t>_%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1%82%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0%</w:t>
              </w:r>
              <w:r w:rsidR="0011151C" w:rsidRPr="00794916">
                <w:rPr>
                  <w:rStyle w:val="a8"/>
                </w:rPr>
                <w:t>B</w:t>
              </w:r>
              <w:r w:rsidR="0011151C" w:rsidRPr="00794916">
                <w:rPr>
                  <w:rStyle w:val="a8"/>
                  <w:lang w:val="uk-UA"/>
                </w:rPr>
                <w:t>2%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0%</w:t>
              </w:r>
              <w:r w:rsidR="0011151C" w:rsidRPr="00794916">
                <w:rPr>
                  <w:rStyle w:val="a8"/>
                </w:rPr>
                <w:t>B</w:t>
              </w:r>
              <w:r w:rsidR="0011151C" w:rsidRPr="00794916">
                <w:rPr>
                  <w:rStyle w:val="a8"/>
                  <w:lang w:val="uk-UA"/>
                </w:rPr>
                <w:t>0%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1%80%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0%</w:t>
              </w:r>
              <w:r w:rsidR="0011151C" w:rsidRPr="00794916">
                <w:rPr>
                  <w:rStyle w:val="a8"/>
                </w:rPr>
                <w:t>B</w:t>
              </w:r>
              <w:r w:rsidR="0011151C" w:rsidRPr="00794916">
                <w:rPr>
                  <w:rStyle w:val="a8"/>
                  <w:lang w:val="uk-UA"/>
                </w:rPr>
                <w:t>8%</w:t>
              </w:r>
              <w:r w:rsidR="0011151C" w:rsidRPr="00794916">
                <w:rPr>
                  <w:rStyle w:val="a8"/>
                </w:rPr>
                <w:t>D</w:t>
              </w:r>
              <w:r w:rsidR="0011151C" w:rsidRPr="00794916">
                <w:rPr>
                  <w:rStyle w:val="a8"/>
                  <w:lang w:val="uk-UA"/>
                </w:rPr>
                <w:t>0%</w:t>
              </w:r>
              <w:r w:rsidR="0011151C" w:rsidRPr="00794916">
                <w:rPr>
                  <w:rStyle w:val="a8"/>
                </w:rPr>
                <w:t>BD</w:t>
              </w:r>
            </w:hyperlink>
          </w:p>
          <w:p w:rsidR="00953222" w:rsidRDefault="008344AC" w:rsidP="008522BF">
            <w:hyperlink r:id="rId24" w:history="1">
              <w:r w:rsidR="00953222">
                <w:rPr>
                  <w:rStyle w:val="a8"/>
                </w:rPr>
                <w:t>https://www.agro-id.gov.ua/dosvid-yevropejskix-kra%D1%97n-u-stanovlenni-ta-rozvitku-baz-danix-u-tvarinnictvi/</w:t>
              </w:r>
            </w:hyperlink>
          </w:p>
          <w:p w:rsidR="00953222" w:rsidRDefault="008344AC" w:rsidP="008522BF">
            <w:pPr>
              <w:rPr>
                <w:szCs w:val="28"/>
              </w:rPr>
            </w:pPr>
            <w:hyperlink r:id="rId25" w:history="1">
              <w:r w:rsidR="006B4109" w:rsidRPr="00794916">
                <w:rPr>
                  <w:rStyle w:val="a8"/>
                  <w:szCs w:val="28"/>
                  <w:lang w:val="uk-UA"/>
                </w:rPr>
                <w:t>http://www.oie.int/index.php?id=169&amp;L=0&amp;htmfile=chapitre_ident_traceability.htm</w:t>
              </w:r>
            </w:hyperlink>
            <w:r w:rsidR="006B4109">
              <w:rPr>
                <w:szCs w:val="28"/>
              </w:rPr>
              <w:t xml:space="preserve"> </w:t>
            </w:r>
          </w:p>
          <w:p w:rsidR="009F1489" w:rsidRDefault="008344AC" w:rsidP="008522BF">
            <w:hyperlink r:id="rId26" w:history="1">
              <w:r w:rsidR="009F1489">
                <w:rPr>
                  <w:rStyle w:val="a8"/>
                </w:rPr>
                <w:t>https://zakon.rada.gov.ua/laws/show/z0154-18</w:t>
              </w:r>
            </w:hyperlink>
          </w:p>
          <w:p w:rsidR="0011151C" w:rsidRPr="006B4109" w:rsidRDefault="008344AC" w:rsidP="008522BF">
            <w:pPr>
              <w:rPr>
                <w:szCs w:val="28"/>
              </w:rPr>
            </w:pPr>
            <w:hyperlink r:id="rId27" w:history="1">
              <w:r w:rsidR="0011151C">
                <w:rPr>
                  <w:rStyle w:val="a8"/>
                </w:rPr>
                <w:t>https://zakon.rada.gov.ua/laws/show/z0362-05</w:t>
              </w:r>
            </w:hyperlink>
          </w:p>
        </w:tc>
      </w:tr>
      <w:tr w:rsidR="00884177" w:rsidRPr="00884177" w:rsidTr="00953222">
        <w:tc>
          <w:tcPr>
            <w:tcW w:w="14560" w:type="dxa"/>
            <w:gridSpan w:val="4"/>
          </w:tcPr>
          <w:p w:rsidR="00884177" w:rsidRPr="00884177" w:rsidRDefault="00884177" w:rsidP="008522BF">
            <w:pPr>
              <w:jc w:val="center"/>
              <w:rPr>
                <w:b/>
                <w:szCs w:val="28"/>
                <w:lang w:val="uk-UA"/>
              </w:rPr>
            </w:pPr>
            <w:r w:rsidRPr="00884177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953222" w:rsidRPr="00953222" w:rsidTr="009F1489">
        <w:tc>
          <w:tcPr>
            <w:tcW w:w="378" w:type="dxa"/>
          </w:tcPr>
          <w:p w:rsidR="00953222" w:rsidRPr="00884177" w:rsidRDefault="00953222" w:rsidP="008522BF">
            <w:pPr>
              <w:jc w:val="center"/>
              <w:rPr>
                <w:b/>
                <w:szCs w:val="28"/>
                <w:lang w:val="uk-UA"/>
              </w:rPr>
            </w:pPr>
            <w:r w:rsidRPr="00884177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2169" w:type="dxa"/>
          </w:tcPr>
          <w:p w:rsidR="00953222" w:rsidRPr="00884177" w:rsidRDefault="00953222" w:rsidP="008522BF">
            <w:pPr>
              <w:rPr>
                <w:szCs w:val="28"/>
                <w:lang w:val="uk-UA"/>
              </w:rPr>
            </w:pPr>
            <w:r w:rsidRPr="00884177">
              <w:rPr>
                <w:b/>
                <w:bCs/>
                <w:szCs w:val="28"/>
                <w:lang w:val="uk-UA"/>
              </w:rPr>
              <w:t>Ветеринарно-санітарні заходи у приміщеннях для утримання свиней</w:t>
            </w:r>
          </w:p>
        </w:tc>
        <w:tc>
          <w:tcPr>
            <w:tcW w:w="6946" w:type="dxa"/>
          </w:tcPr>
          <w:p w:rsidR="00953222" w:rsidRPr="00884177" w:rsidRDefault="00953222" w:rsidP="008522BF">
            <w:pPr>
              <w:rPr>
                <w:bCs/>
                <w:szCs w:val="28"/>
                <w:lang w:val="uk-UA"/>
              </w:rPr>
            </w:pPr>
            <w:r w:rsidRPr="00884177">
              <w:rPr>
                <w:bCs/>
                <w:szCs w:val="28"/>
                <w:lang w:val="uk-UA"/>
              </w:rPr>
              <w:t>Особливості організації системи забезпечення здоров’я свиней різних вікових та технологічних груп в умовах функціонування свинокомплексів. Методи санації приміщень. Технологічні особливості виконання дезінфекційних, дезінсекційних та дератизаційних робіт у приміщеннях для утримання свиней.</w:t>
            </w:r>
          </w:p>
        </w:tc>
        <w:tc>
          <w:tcPr>
            <w:tcW w:w="5067" w:type="dxa"/>
          </w:tcPr>
          <w:p w:rsidR="00953222" w:rsidRDefault="008344AC" w:rsidP="008522BF">
            <w:hyperlink r:id="rId28" w:history="1">
              <w:r w:rsidR="009F1489">
                <w:rPr>
                  <w:rStyle w:val="a8"/>
                </w:rPr>
                <w:t>https</w:t>
              </w:r>
              <w:r w:rsidR="009F1489" w:rsidRPr="009F1489">
                <w:rPr>
                  <w:rStyle w:val="a8"/>
                  <w:lang w:val="uk-UA"/>
                </w:rPr>
                <w:t>://</w:t>
              </w:r>
              <w:r w:rsidR="009F1489">
                <w:rPr>
                  <w:rStyle w:val="a8"/>
                </w:rPr>
                <w:t>agravery</w:t>
              </w:r>
              <w:r w:rsidR="009F1489" w:rsidRPr="009F1489">
                <w:rPr>
                  <w:rStyle w:val="a8"/>
                  <w:lang w:val="uk-UA"/>
                </w:rPr>
                <w:t>.</w:t>
              </w:r>
              <w:r w:rsidR="009F1489">
                <w:rPr>
                  <w:rStyle w:val="a8"/>
                </w:rPr>
                <w:t>com</w:t>
              </w:r>
              <w:r w:rsidR="009F1489" w:rsidRPr="009F1489">
                <w:rPr>
                  <w:rStyle w:val="a8"/>
                  <w:lang w:val="uk-UA"/>
                </w:rPr>
                <w:t>/</w:t>
              </w:r>
              <w:r w:rsidR="009F1489">
                <w:rPr>
                  <w:rStyle w:val="a8"/>
                </w:rPr>
                <w:t>uk</w:t>
              </w:r>
              <w:r w:rsidR="009F1489" w:rsidRPr="009F1489">
                <w:rPr>
                  <w:rStyle w:val="a8"/>
                  <w:lang w:val="uk-UA"/>
                </w:rPr>
                <w:t>/</w:t>
              </w:r>
              <w:r w:rsidR="009F1489">
                <w:rPr>
                  <w:rStyle w:val="a8"/>
                </w:rPr>
                <w:t>posts</w:t>
              </w:r>
              <w:r w:rsidR="009F1489" w:rsidRPr="009F1489">
                <w:rPr>
                  <w:rStyle w:val="a8"/>
                  <w:lang w:val="uk-UA"/>
                </w:rPr>
                <w:t>/</w:t>
              </w:r>
              <w:r w:rsidR="009F1489">
                <w:rPr>
                  <w:rStyle w:val="a8"/>
                </w:rPr>
                <w:t>author</w:t>
              </w:r>
              <w:r w:rsidR="009F1489" w:rsidRPr="009F1489">
                <w:rPr>
                  <w:rStyle w:val="a8"/>
                  <w:lang w:val="uk-UA"/>
                </w:rPr>
                <w:t>/</w:t>
              </w:r>
              <w:r w:rsidR="009F1489">
                <w:rPr>
                  <w:rStyle w:val="a8"/>
                </w:rPr>
                <w:t>show</w:t>
              </w:r>
              <w:r w:rsidR="009F1489" w:rsidRPr="009F1489">
                <w:rPr>
                  <w:rStyle w:val="a8"/>
                  <w:lang w:val="uk-UA"/>
                </w:rPr>
                <w:t>?</w:t>
              </w:r>
              <w:r w:rsidR="009F1489">
                <w:rPr>
                  <w:rStyle w:val="a8"/>
                </w:rPr>
                <w:t>slug</w:t>
              </w:r>
              <w:r w:rsidR="009F1489" w:rsidRPr="009F1489">
                <w:rPr>
                  <w:rStyle w:val="a8"/>
                  <w:lang w:val="uk-UA"/>
                </w:rPr>
                <w:t>=</w:t>
              </w:r>
              <w:r w:rsidR="009F1489">
                <w:rPr>
                  <w:rStyle w:val="a8"/>
                </w:rPr>
                <w:t>qa</w:t>
              </w:r>
              <w:r w:rsidR="009F1489" w:rsidRPr="009F1489">
                <w:rPr>
                  <w:rStyle w:val="a8"/>
                  <w:lang w:val="uk-UA"/>
                </w:rPr>
                <w:t>-</w:t>
              </w:r>
              <w:r w:rsidR="009F1489">
                <w:rPr>
                  <w:rStyle w:val="a8"/>
                </w:rPr>
                <w:t>ak</w:t>
              </w:r>
              <w:r w:rsidR="009F1489" w:rsidRPr="009F1489">
                <w:rPr>
                  <w:rStyle w:val="a8"/>
                  <w:lang w:val="uk-UA"/>
                </w:rPr>
                <w:t>-</w:t>
              </w:r>
              <w:r w:rsidR="009F1489">
                <w:rPr>
                  <w:rStyle w:val="a8"/>
                </w:rPr>
                <w:t>svinari</w:t>
              </w:r>
              <w:r w:rsidR="009F1489" w:rsidRPr="009F1489">
                <w:rPr>
                  <w:rStyle w:val="a8"/>
                  <w:lang w:val="uk-UA"/>
                </w:rPr>
                <w:t>-</w:t>
              </w:r>
              <w:r w:rsidR="009F1489">
                <w:rPr>
                  <w:rStyle w:val="a8"/>
                </w:rPr>
                <w:t>zaprovadzuut</w:t>
              </w:r>
              <w:r w:rsidR="009F1489" w:rsidRPr="009F1489">
                <w:rPr>
                  <w:rStyle w:val="a8"/>
                  <w:lang w:val="uk-UA"/>
                </w:rPr>
                <w:t>-</w:t>
              </w:r>
              <w:r w:rsidR="009F1489">
                <w:rPr>
                  <w:rStyle w:val="a8"/>
                </w:rPr>
                <w:t>zoni</w:t>
              </w:r>
              <w:r w:rsidR="009F1489" w:rsidRPr="009F1489">
                <w:rPr>
                  <w:rStyle w:val="a8"/>
                  <w:lang w:val="uk-UA"/>
                </w:rPr>
                <w:t>-</w:t>
              </w:r>
              <w:r w:rsidR="009F1489">
                <w:rPr>
                  <w:rStyle w:val="a8"/>
                </w:rPr>
                <w:t>bezpecnosti</w:t>
              </w:r>
              <w:r w:rsidR="009F1489" w:rsidRPr="009F1489">
                <w:rPr>
                  <w:rStyle w:val="a8"/>
                  <w:lang w:val="uk-UA"/>
                </w:rPr>
                <w:t>-</w:t>
              </w:r>
              <w:r w:rsidR="009F1489">
                <w:rPr>
                  <w:rStyle w:val="a8"/>
                </w:rPr>
                <w:t>produkcii</w:t>
              </w:r>
              <w:r w:rsidR="009F1489" w:rsidRPr="009F1489">
                <w:rPr>
                  <w:rStyle w:val="a8"/>
                  <w:lang w:val="uk-UA"/>
                </w:rPr>
                <w:t>-</w:t>
              </w:r>
              <w:r w:rsidR="009F1489">
                <w:rPr>
                  <w:rStyle w:val="a8"/>
                </w:rPr>
                <w:t>i</w:t>
              </w:r>
              <w:r w:rsidR="009F1489" w:rsidRPr="009F1489">
                <w:rPr>
                  <w:rStyle w:val="a8"/>
                  <w:lang w:val="uk-UA"/>
                </w:rPr>
                <w:t>-</w:t>
              </w:r>
              <w:r w:rsidR="009F1489">
                <w:rPr>
                  <w:rStyle w:val="a8"/>
                </w:rPr>
                <w:t>naviso</w:t>
              </w:r>
              <w:r w:rsidR="009F1489" w:rsidRPr="009F1489">
                <w:rPr>
                  <w:rStyle w:val="a8"/>
                  <w:lang w:val="uk-UA"/>
                </w:rPr>
                <w:t>-</w:t>
              </w:r>
              <w:r w:rsidR="009F1489">
                <w:rPr>
                  <w:rStyle w:val="a8"/>
                </w:rPr>
                <w:t>ce</w:t>
              </w:r>
              <w:r w:rsidR="009F1489" w:rsidRPr="009F1489">
                <w:rPr>
                  <w:rStyle w:val="a8"/>
                  <w:lang w:val="uk-UA"/>
                </w:rPr>
                <w:t>-</w:t>
              </w:r>
              <w:r w:rsidR="009F1489">
                <w:rPr>
                  <w:rStyle w:val="a8"/>
                </w:rPr>
                <w:t>potribno</w:t>
              </w:r>
            </w:hyperlink>
          </w:p>
          <w:p w:rsidR="0011151C" w:rsidRDefault="008344AC" w:rsidP="008522BF">
            <w:hyperlink r:id="rId29" w:history="1">
              <w:r w:rsidR="0011151C">
                <w:rPr>
                  <w:rStyle w:val="a8"/>
                </w:rPr>
                <w:t>http://medbib.in.ua/sanitarnaya-zaschita-ferm.html</w:t>
              </w:r>
            </w:hyperlink>
          </w:p>
          <w:p w:rsidR="00AB1538" w:rsidRPr="0011151C" w:rsidRDefault="008344AC" w:rsidP="008522BF">
            <w:pPr>
              <w:rPr>
                <w:bCs/>
                <w:szCs w:val="28"/>
                <w:lang w:val="uk-UA"/>
              </w:rPr>
            </w:pPr>
            <w:hyperlink r:id="rId30" w:history="1">
              <w:r w:rsidR="00AB1538">
                <w:rPr>
                  <w:rStyle w:val="a8"/>
                </w:rPr>
                <w:t>https://www.asf.vet.ua/index.php/purpose-project/about-asf/99-analytics/229-normatyvni-dokumenty</w:t>
              </w:r>
            </w:hyperlink>
          </w:p>
        </w:tc>
      </w:tr>
      <w:tr w:rsidR="00953222" w:rsidRPr="00953222" w:rsidTr="009F1489">
        <w:tc>
          <w:tcPr>
            <w:tcW w:w="378" w:type="dxa"/>
          </w:tcPr>
          <w:p w:rsidR="00953222" w:rsidRPr="00884177" w:rsidRDefault="00953222" w:rsidP="008522BF">
            <w:pPr>
              <w:jc w:val="center"/>
              <w:rPr>
                <w:b/>
                <w:szCs w:val="28"/>
                <w:lang w:val="uk-UA"/>
              </w:rPr>
            </w:pPr>
            <w:r w:rsidRPr="00884177">
              <w:rPr>
                <w:b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169" w:type="dxa"/>
          </w:tcPr>
          <w:p w:rsidR="00953222" w:rsidRPr="00884177" w:rsidRDefault="00953222" w:rsidP="008522BF">
            <w:pPr>
              <w:rPr>
                <w:szCs w:val="28"/>
                <w:lang w:val="uk-UA"/>
              </w:rPr>
            </w:pPr>
            <w:r w:rsidRPr="00884177">
              <w:rPr>
                <w:b/>
                <w:bCs/>
                <w:szCs w:val="28"/>
                <w:lang w:val="uk-UA"/>
              </w:rPr>
              <w:t>Ветеринарно-санітарні заходи у приміщеннях для утримання сільськогосподарської птиці</w:t>
            </w:r>
          </w:p>
        </w:tc>
        <w:tc>
          <w:tcPr>
            <w:tcW w:w="6946" w:type="dxa"/>
          </w:tcPr>
          <w:p w:rsidR="00953222" w:rsidRPr="00884177" w:rsidRDefault="00953222" w:rsidP="008522BF">
            <w:pPr>
              <w:rPr>
                <w:szCs w:val="28"/>
                <w:lang w:val="uk-UA"/>
              </w:rPr>
            </w:pPr>
            <w:r w:rsidRPr="00884177">
              <w:rPr>
                <w:bCs/>
                <w:szCs w:val="28"/>
                <w:lang w:val="uk-UA"/>
              </w:rPr>
              <w:t>Особливості організації системи забезпечення здоров’я сільськогосподарської птиці  різних вікових та технологічних груп за інтенсивних технологій утримання. Технологічні особливості виконання дезінфекційних, дезінсекційних та дератизаційних робіт у приміщеннях для утримання птиці.</w:t>
            </w:r>
          </w:p>
        </w:tc>
        <w:tc>
          <w:tcPr>
            <w:tcW w:w="5067" w:type="dxa"/>
          </w:tcPr>
          <w:p w:rsidR="00953222" w:rsidRDefault="008344AC" w:rsidP="008522BF">
            <w:hyperlink r:id="rId31" w:history="1">
              <w:r w:rsidR="0011151C">
                <w:rPr>
                  <w:rStyle w:val="a8"/>
                </w:rPr>
                <w:t>https</w:t>
              </w:r>
              <w:r w:rsidR="0011151C" w:rsidRPr="0011151C">
                <w:rPr>
                  <w:rStyle w:val="a8"/>
                  <w:lang w:val="uk-UA"/>
                </w:rPr>
                <w:t>://</w:t>
              </w:r>
              <w:r w:rsidR="0011151C">
                <w:rPr>
                  <w:rStyle w:val="a8"/>
                </w:rPr>
                <w:t>zakon</w:t>
              </w:r>
              <w:r w:rsidR="0011151C" w:rsidRPr="0011151C">
                <w:rPr>
                  <w:rStyle w:val="a8"/>
                  <w:lang w:val="uk-UA"/>
                </w:rPr>
                <w:t>.</w:t>
              </w:r>
              <w:r w:rsidR="0011151C">
                <w:rPr>
                  <w:rStyle w:val="a8"/>
                </w:rPr>
                <w:t>rada</w:t>
              </w:r>
              <w:r w:rsidR="0011151C" w:rsidRPr="0011151C">
                <w:rPr>
                  <w:rStyle w:val="a8"/>
                  <w:lang w:val="uk-UA"/>
                </w:rPr>
                <w:t>.</w:t>
              </w:r>
              <w:r w:rsidR="0011151C">
                <w:rPr>
                  <w:rStyle w:val="a8"/>
                </w:rPr>
                <w:t>gov</w:t>
              </w:r>
              <w:r w:rsidR="0011151C" w:rsidRPr="0011151C">
                <w:rPr>
                  <w:rStyle w:val="a8"/>
                  <w:lang w:val="uk-UA"/>
                </w:rPr>
                <w:t>.</w:t>
              </w:r>
              <w:r w:rsidR="0011151C">
                <w:rPr>
                  <w:rStyle w:val="a8"/>
                </w:rPr>
                <w:t>ua</w:t>
              </w:r>
              <w:r w:rsidR="0011151C" w:rsidRPr="0011151C">
                <w:rPr>
                  <w:rStyle w:val="a8"/>
                  <w:lang w:val="uk-UA"/>
                </w:rPr>
                <w:t>/</w:t>
              </w:r>
              <w:r w:rsidR="0011151C">
                <w:rPr>
                  <w:rStyle w:val="a8"/>
                </w:rPr>
                <w:t>laws</w:t>
              </w:r>
              <w:r w:rsidR="0011151C" w:rsidRPr="0011151C">
                <w:rPr>
                  <w:rStyle w:val="a8"/>
                  <w:lang w:val="uk-UA"/>
                </w:rPr>
                <w:t>/</w:t>
              </w:r>
              <w:r w:rsidR="0011151C">
                <w:rPr>
                  <w:rStyle w:val="a8"/>
                </w:rPr>
                <w:t>show</w:t>
              </w:r>
              <w:r w:rsidR="0011151C" w:rsidRPr="0011151C">
                <w:rPr>
                  <w:rStyle w:val="a8"/>
                  <w:lang w:val="uk-UA"/>
                </w:rPr>
                <w:t>/</w:t>
              </w:r>
              <w:r w:rsidR="0011151C">
                <w:rPr>
                  <w:rStyle w:val="a8"/>
                </w:rPr>
                <w:t>z</w:t>
              </w:r>
              <w:r w:rsidR="0011151C" w:rsidRPr="0011151C">
                <w:rPr>
                  <w:rStyle w:val="a8"/>
                  <w:lang w:val="uk-UA"/>
                </w:rPr>
                <w:t>0042-07</w:t>
              </w:r>
            </w:hyperlink>
          </w:p>
          <w:p w:rsidR="0011151C" w:rsidRDefault="008344AC" w:rsidP="008522BF">
            <w:hyperlink r:id="rId32" w:history="1">
              <w:r w:rsidR="0011151C">
                <w:rPr>
                  <w:rStyle w:val="a8"/>
                </w:rPr>
                <w:t>https://dnaop.com/html/45220_2.html</w:t>
              </w:r>
            </w:hyperlink>
          </w:p>
          <w:p w:rsidR="0011151C" w:rsidRDefault="008344AC" w:rsidP="008522BF">
            <w:hyperlink r:id="rId33" w:history="1">
              <w:r w:rsidR="0011151C">
                <w:rPr>
                  <w:rStyle w:val="a8"/>
                </w:rPr>
                <w:t>http://www.consumer-cv.gov.ua/ryzyky-poshyrennya-ta-zahody-kontrolyu-grypu-ptytsi-v-ukrayini-aktualni-pytannya-ta-vidpovidi/</w:t>
              </w:r>
            </w:hyperlink>
          </w:p>
          <w:p w:rsidR="0011151C" w:rsidRPr="00884177" w:rsidRDefault="008344AC" w:rsidP="008522BF">
            <w:pPr>
              <w:rPr>
                <w:szCs w:val="28"/>
                <w:lang w:val="uk-UA"/>
              </w:rPr>
            </w:pPr>
            <w:hyperlink r:id="rId34" w:anchor=".XoI9W4j7Q2w" w:history="1">
              <w:r w:rsidR="0011151C">
                <w:rPr>
                  <w:rStyle w:val="a8"/>
                </w:rPr>
                <w:t>https://www.mpi-dpr.com.ua/ru/blog/44_dezinfekciya-u-ptakhivnictvi.html#.XoI9W4j7Q2w</w:t>
              </w:r>
            </w:hyperlink>
          </w:p>
        </w:tc>
      </w:tr>
      <w:tr w:rsidR="00953222" w:rsidRPr="00953222" w:rsidTr="009F1489">
        <w:trPr>
          <w:trHeight w:val="1357"/>
        </w:trPr>
        <w:tc>
          <w:tcPr>
            <w:tcW w:w="378" w:type="dxa"/>
          </w:tcPr>
          <w:p w:rsidR="00953222" w:rsidRPr="00884177" w:rsidRDefault="00953222" w:rsidP="008522BF">
            <w:pPr>
              <w:jc w:val="center"/>
              <w:rPr>
                <w:b/>
                <w:szCs w:val="28"/>
                <w:lang w:val="uk-UA"/>
              </w:rPr>
            </w:pPr>
            <w:r w:rsidRPr="00884177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2169" w:type="dxa"/>
          </w:tcPr>
          <w:p w:rsidR="00953222" w:rsidRPr="00884177" w:rsidRDefault="00953222" w:rsidP="008522BF">
            <w:pPr>
              <w:rPr>
                <w:szCs w:val="28"/>
                <w:lang w:val="uk-UA"/>
              </w:rPr>
            </w:pPr>
            <w:r w:rsidRPr="00884177">
              <w:rPr>
                <w:b/>
                <w:bCs/>
                <w:szCs w:val="28"/>
                <w:lang w:val="uk-UA"/>
              </w:rPr>
              <w:t>Ветеринарно-санітарні заходи на вівчарських підприємствах</w:t>
            </w:r>
          </w:p>
        </w:tc>
        <w:tc>
          <w:tcPr>
            <w:tcW w:w="6946" w:type="dxa"/>
          </w:tcPr>
          <w:p w:rsidR="00953222" w:rsidRPr="00884177" w:rsidRDefault="00953222" w:rsidP="008522BF">
            <w:pPr>
              <w:rPr>
                <w:bCs/>
                <w:szCs w:val="28"/>
                <w:lang w:val="uk-UA"/>
              </w:rPr>
            </w:pPr>
            <w:r w:rsidRPr="00884177">
              <w:rPr>
                <w:bCs/>
                <w:szCs w:val="28"/>
                <w:lang w:val="uk-UA"/>
              </w:rPr>
              <w:t>Особливості організації системи забезпечення здоров’я овець різних вікових та технологічних груп за інтенсивних технологій утримання. Технологічні особливості виконання дезінфекційних, дезінсекційних та дератизаційних робіт у приміщеннях для утримання овець.</w:t>
            </w:r>
          </w:p>
        </w:tc>
        <w:tc>
          <w:tcPr>
            <w:tcW w:w="5067" w:type="dxa"/>
          </w:tcPr>
          <w:p w:rsidR="00953222" w:rsidRDefault="008344AC" w:rsidP="00953222">
            <w:hyperlink r:id="rId35" w:history="1">
              <w:r w:rsidR="0011151C">
                <w:rPr>
                  <w:rStyle w:val="a8"/>
                </w:rPr>
                <w:t>http</w:t>
              </w:r>
              <w:r w:rsidR="0011151C" w:rsidRPr="0011151C">
                <w:rPr>
                  <w:rStyle w:val="a8"/>
                  <w:lang w:val="uk-UA"/>
                </w:rPr>
                <w:t>://</w:t>
              </w:r>
              <w:r w:rsidR="0011151C">
                <w:rPr>
                  <w:rStyle w:val="a8"/>
                </w:rPr>
                <w:t>agroua</w:t>
              </w:r>
              <w:r w:rsidR="0011151C" w:rsidRPr="0011151C">
                <w:rPr>
                  <w:rStyle w:val="a8"/>
                  <w:lang w:val="uk-UA"/>
                </w:rPr>
                <w:t>.</w:t>
              </w:r>
              <w:r w:rsidR="0011151C">
                <w:rPr>
                  <w:rStyle w:val="a8"/>
                </w:rPr>
                <w:t>net</w:t>
              </w:r>
              <w:r w:rsidR="0011151C" w:rsidRPr="0011151C">
                <w:rPr>
                  <w:rStyle w:val="a8"/>
                  <w:lang w:val="uk-UA"/>
                </w:rPr>
                <w:t>/</w:t>
              </w:r>
              <w:r w:rsidR="0011151C">
                <w:rPr>
                  <w:rStyle w:val="a8"/>
                </w:rPr>
                <w:t>economics</w:t>
              </w:r>
              <w:r w:rsidR="0011151C" w:rsidRPr="0011151C">
                <w:rPr>
                  <w:rStyle w:val="a8"/>
                  <w:lang w:val="uk-UA"/>
                </w:rPr>
                <w:t>/</w:t>
              </w:r>
              <w:r w:rsidR="0011151C">
                <w:rPr>
                  <w:rStyle w:val="a8"/>
                </w:rPr>
                <w:t>documents</w:t>
              </w:r>
              <w:r w:rsidR="0011151C" w:rsidRPr="0011151C">
                <w:rPr>
                  <w:rStyle w:val="a8"/>
                  <w:lang w:val="uk-UA"/>
                </w:rPr>
                <w:t>/</w:t>
              </w:r>
              <w:r w:rsidR="0011151C">
                <w:rPr>
                  <w:rStyle w:val="a8"/>
                </w:rPr>
                <w:t>category</w:t>
              </w:r>
              <w:r w:rsidR="0011151C" w:rsidRPr="0011151C">
                <w:rPr>
                  <w:rStyle w:val="a8"/>
                  <w:lang w:val="uk-UA"/>
                </w:rPr>
                <w:t>-114/</w:t>
              </w:r>
              <w:r w:rsidR="0011151C">
                <w:rPr>
                  <w:rStyle w:val="a8"/>
                </w:rPr>
                <w:t>doc</w:t>
              </w:r>
              <w:r w:rsidR="0011151C" w:rsidRPr="0011151C">
                <w:rPr>
                  <w:rStyle w:val="a8"/>
                  <w:lang w:val="uk-UA"/>
                </w:rPr>
                <w:t>-167/</w:t>
              </w:r>
            </w:hyperlink>
          </w:p>
          <w:p w:rsidR="0011151C" w:rsidRDefault="008344AC" w:rsidP="00953222">
            <w:hyperlink r:id="rId36" w:history="1">
              <w:r w:rsidR="0011151C">
                <w:rPr>
                  <w:rStyle w:val="a8"/>
                </w:rPr>
                <w:t>http://www.znanius.com/8370.html?&amp;L=</w:t>
              </w:r>
            </w:hyperlink>
          </w:p>
          <w:p w:rsidR="0011151C" w:rsidRDefault="008344AC" w:rsidP="00953222">
            <w:hyperlink r:id="rId37" w:history="1">
              <w:r w:rsidR="0011151C">
                <w:rPr>
                  <w:rStyle w:val="a8"/>
                </w:rPr>
                <w:t>https://www.youtube.com/watch?v=YaifhgWWUpc</w:t>
              </w:r>
            </w:hyperlink>
          </w:p>
          <w:p w:rsidR="0011151C" w:rsidRDefault="008344AC" w:rsidP="00953222">
            <w:hyperlink r:id="rId38" w:history="1">
              <w:r w:rsidR="0011151C">
                <w:rPr>
                  <w:rStyle w:val="a8"/>
                </w:rPr>
                <w:t>https://www.youtube.com/watch?v=xeqjCtf4gfU</w:t>
              </w:r>
            </w:hyperlink>
          </w:p>
          <w:p w:rsidR="0011151C" w:rsidRDefault="008344AC" w:rsidP="00953222">
            <w:hyperlink r:id="rId39" w:history="1">
              <w:r w:rsidR="0011151C">
                <w:rPr>
                  <w:rStyle w:val="a8"/>
                </w:rPr>
                <w:t>https://pidruchniki.com/88320/agropromislovist/sanitarno-gigiyenichni_vimogi_primischen_utrimannya_ovets</w:t>
              </w:r>
            </w:hyperlink>
          </w:p>
          <w:p w:rsidR="000C285E" w:rsidRPr="00884177" w:rsidRDefault="008344AC" w:rsidP="00953222">
            <w:pPr>
              <w:rPr>
                <w:bCs/>
                <w:szCs w:val="28"/>
                <w:lang w:val="uk-UA"/>
              </w:rPr>
            </w:pPr>
            <w:hyperlink r:id="rId40" w:history="1">
              <w:r w:rsidR="000C285E">
                <w:rPr>
                  <w:rStyle w:val="a8"/>
                </w:rPr>
                <w:t>https://lugdpss.gov.ua/images/bezpechnist_veterynariya/Pidpryyemstva-vivcharstva-ta-kozivnytstva-VNTP-APK-03.05.pdf</w:t>
              </w:r>
            </w:hyperlink>
          </w:p>
        </w:tc>
      </w:tr>
      <w:tr w:rsidR="00953222" w:rsidRPr="000C285E" w:rsidTr="009F1489">
        <w:tc>
          <w:tcPr>
            <w:tcW w:w="378" w:type="dxa"/>
          </w:tcPr>
          <w:p w:rsidR="00953222" w:rsidRPr="00884177" w:rsidRDefault="00953222" w:rsidP="008522BF">
            <w:pPr>
              <w:jc w:val="center"/>
              <w:rPr>
                <w:b/>
                <w:szCs w:val="28"/>
                <w:lang w:val="uk-UA"/>
              </w:rPr>
            </w:pPr>
            <w:r w:rsidRPr="00884177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2169" w:type="dxa"/>
          </w:tcPr>
          <w:p w:rsidR="00953222" w:rsidRPr="00884177" w:rsidRDefault="00953222" w:rsidP="008522BF">
            <w:pPr>
              <w:rPr>
                <w:szCs w:val="28"/>
                <w:lang w:val="uk-UA"/>
              </w:rPr>
            </w:pPr>
            <w:r w:rsidRPr="00884177">
              <w:rPr>
                <w:b/>
                <w:bCs/>
                <w:szCs w:val="28"/>
                <w:lang w:val="uk-UA"/>
              </w:rPr>
              <w:t xml:space="preserve">Ветеринарно-санітарні </w:t>
            </w:r>
            <w:r w:rsidRPr="00884177">
              <w:rPr>
                <w:b/>
                <w:bCs/>
                <w:szCs w:val="28"/>
                <w:lang w:val="uk-UA"/>
              </w:rPr>
              <w:lastRenderedPageBreak/>
              <w:t>заходи у приміщеннях для утримання коней</w:t>
            </w:r>
          </w:p>
        </w:tc>
        <w:tc>
          <w:tcPr>
            <w:tcW w:w="6946" w:type="dxa"/>
          </w:tcPr>
          <w:p w:rsidR="00953222" w:rsidRPr="00884177" w:rsidRDefault="00953222" w:rsidP="008522BF">
            <w:pPr>
              <w:rPr>
                <w:szCs w:val="28"/>
                <w:lang w:val="uk-UA"/>
              </w:rPr>
            </w:pPr>
            <w:r w:rsidRPr="00884177">
              <w:rPr>
                <w:bCs/>
                <w:szCs w:val="28"/>
                <w:lang w:val="uk-UA"/>
              </w:rPr>
              <w:lastRenderedPageBreak/>
              <w:t xml:space="preserve">Особливості організації системи забезпечення здоров’я коней різних вікових та технологічних груп за </w:t>
            </w:r>
            <w:r w:rsidRPr="00884177">
              <w:rPr>
                <w:bCs/>
                <w:szCs w:val="28"/>
                <w:lang w:val="uk-UA"/>
              </w:rPr>
              <w:lastRenderedPageBreak/>
              <w:t>промислових технологій утримання. Технологічні особливості виконання дезінфекційних, дезінсекційних та дератизаційних робіт у приміщеннях для утримання коней.</w:t>
            </w:r>
          </w:p>
        </w:tc>
        <w:tc>
          <w:tcPr>
            <w:tcW w:w="5067" w:type="dxa"/>
          </w:tcPr>
          <w:p w:rsidR="000C285E" w:rsidRPr="000C285E" w:rsidRDefault="008344AC" w:rsidP="00953222">
            <w:pPr>
              <w:rPr>
                <w:lang w:val="uk-UA"/>
              </w:rPr>
            </w:pPr>
            <w:hyperlink r:id="rId41" w:history="1">
              <w:r w:rsidR="000C285E">
                <w:rPr>
                  <w:rStyle w:val="a8"/>
                </w:rPr>
                <w:t>https</w:t>
              </w:r>
              <w:r w:rsidR="000C285E" w:rsidRPr="000C285E">
                <w:rPr>
                  <w:rStyle w:val="a8"/>
                  <w:lang w:val="uk-UA"/>
                </w:rPr>
                <w:t>://</w:t>
              </w:r>
              <w:r w:rsidR="000C285E">
                <w:rPr>
                  <w:rStyle w:val="a8"/>
                </w:rPr>
                <w:t>studfile</w:t>
              </w:r>
              <w:r w:rsidR="000C285E" w:rsidRPr="000C285E">
                <w:rPr>
                  <w:rStyle w:val="a8"/>
                  <w:lang w:val="uk-UA"/>
                </w:rPr>
                <w:t>.</w:t>
              </w:r>
              <w:r w:rsidR="000C285E">
                <w:rPr>
                  <w:rStyle w:val="a8"/>
                </w:rPr>
                <w:t>net</w:t>
              </w:r>
              <w:r w:rsidR="000C285E" w:rsidRPr="000C285E">
                <w:rPr>
                  <w:rStyle w:val="a8"/>
                  <w:lang w:val="uk-UA"/>
                </w:rPr>
                <w:t>/</w:t>
              </w:r>
              <w:r w:rsidR="000C285E">
                <w:rPr>
                  <w:rStyle w:val="a8"/>
                </w:rPr>
                <w:t>preview</w:t>
              </w:r>
              <w:r w:rsidR="000C285E" w:rsidRPr="000C285E">
                <w:rPr>
                  <w:rStyle w:val="a8"/>
                  <w:lang w:val="uk-UA"/>
                </w:rPr>
                <w:t>/7281012/</w:t>
              </w:r>
              <w:r w:rsidR="000C285E">
                <w:rPr>
                  <w:rStyle w:val="a8"/>
                </w:rPr>
                <w:t>page</w:t>
              </w:r>
              <w:r w:rsidR="000C285E" w:rsidRPr="000C285E">
                <w:rPr>
                  <w:rStyle w:val="a8"/>
                  <w:lang w:val="uk-UA"/>
                </w:rPr>
                <w:t>:5/</w:t>
              </w:r>
            </w:hyperlink>
          </w:p>
          <w:p w:rsidR="00953222" w:rsidRDefault="008344AC" w:rsidP="00953222">
            <w:hyperlink r:id="rId42" w:history="1">
              <w:r w:rsidR="000C285E" w:rsidRPr="00794916">
                <w:rPr>
                  <w:rStyle w:val="a8"/>
                </w:rPr>
                <w:t>http</w:t>
              </w:r>
              <w:r w:rsidR="000C285E" w:rsidRPr="00794916">
                <w:rPr>
                  <w:rStyle w:val="a8"/>
                  <w:lang w:val="uk-UA"/>
                </w:rPr>
                <w:t>://</w:t>
              </w:r>
              <w:r w:rsidR="000C285E" w:rsidRPr="00794916">
                <w:rPr>
                  <w:rStyle w:val="a8"/>
                </w:rPr>
                <w:t>www</w:t>
              </w:r>
              <w:r w:rsidR="000C285E" w:rsidRPr="00794916">
                <w:rPr>
                  <w:rStyle w:val="a8"/>
                  <w:lang w:val="uk-UA"/>
                </w:rPr>
                <w:t>.</w:t>
              </w:r>
              <w:r w:rsidR="000C285E" w:rsidRPr="00794916">
                <w:rPr>
                  <w:rStyle w:val="a8"/>
                </w:rPr>
                <w:t>omafra</w:t>
              </w:r>
              <w:r w:rsidR="000C285E" w:rsidRPr="00794916">
                <w:rPr>
                  <w:rStyle w:val="a8"/>
                  <w:lang w:val="uk-UA"/>
                </w:rPr>
                <w:t>.</w:t>
              </w:r>
              <w:r w:rsidR="000C285E" w:rsidRPr="00794916">
                <w:rPr>
                  <w:rStyle w:val="a8"/>
                </w:rPr>
                <w:t>gov</w:t>
              </w:r>
              <w:r w:rsidR="000C285E" w:rsidRPr="00794916">
                <w:rPr>
                  <w:rStyle w:val="a8"/>
                  <w:lang w:val="uk-UA"/>
                </w:rPr>
                <w:t>.</w:t>
              </w:r>
              <w:r w:rsidR="000C285E" w:rsidRPr="00794916">
                <w:rPr>
                  <w:rStyle w:val="a8"/>
                </w:rPr>
                <w:t>on</w:t>
              </w:r>
              <w:r w:rsidR="000C285E" w:rsidRPr="00794916">
                <w:rPr>
                  <w:rStyle w:val="a8"/>
                  <w:lang w:val="uk-UA"/>
                </w:rPr>
                <w:t>.</w:t>
              </w:r>
              <w:r w:rsidR="000C285E" w:rsidRPr="00794916">
                <w:rPr>
                  <w:rStyle w:val="a8"/>
                </w:rPr>
                <w:t>ca</w:t>
              </w:r>
              <w:r w:rsidR="000C285E" w:rsidRPr="00794916">
                <w:rPr>
                  <w:rStyle w:val="a8"/>
                  <w:lang w:val="uk-UA"/>
                </w:rPr>
                <w:t>/</w:t>
              </w:r>
              <w:r w:rsidR="000C285E" w:rsidRPr="00794916">
                <w:rPr>
                  <w:rStyle w:val="a8"/>
                </w:rPr>
                <w:t>english</w:t>
              </w:r>
              <w:r w:rsidR="000C285E" w:rsidRPr="00794916">
                <w:rPr>
                  <w:rStyle w:val="a8"/>
                  <w:lang w:val="uk-UA"/>
                </w:rPr>
                <w:t>/</w:t>
              </w:r>
              <w:r w:rsidR="000C285E" w:rsidRPr="00794916">
                <w:rPr>
                  <w:rStyle w:val="a8"/>
                </w:rPr>
                <w:t>livestock</w:t>
              </w:r>
              <w:r w:rsidR="000C285E" w:rsidRPr="00794916">
                <w:rPr>
                  <w:rStyle w:val="a8"/>
                  <w:lang w:val="uk-UA"/>
                </w:rPr>
                <w:t>/</w:t>
              </w:r>
              <w:r w:rsidR="000C285E" w:rsidRPr="00794916">
                <w:rPr>
                  <w:rStyle w:val="a8"/>
                </w:rPr>
                <w:t>horses</w:t>
              </w:r>
              <w:r w:rsidR="000C285E" w:rsidRPr="00794916">
                <w:rPr>
                  <w:rStyle w:val="a8"/>
                  <w:lang w:val="uk-UA"/>
                </w:rPr>
                <w:t>/</w:t>
              </w:r>
              <w:r w:rsidR="000C285E" w:rsidRPr="00794916">
                <w:rPr>
                  <w:rStyle w:val="a8"/>
                </w:rPr>
                <w:t>facts</w:t>
              </w:r>
              <w:r w:rsidR="000C285E" w:rsidRPr="00794916">
                <w:rPr>
                  <w:rStyle w:val="a8"/>
                  <w:lang w:val="uk-UA"/>
                </w:rPr>
                <w:t>/</w:t>
              </w:r>
              <w:r w:rsidR="000C285E" w:rsidRPr="00794916">
                <w:rPr>
                  <w:rStyle w:val="a8"/>
                </w:rPr>
                <w:t>prev</w:t>
              </w:r>
              <w:r w:rsidR="000C285E" w:rsidRPr="00794916">
                <w:rPr>
                  <w:rStyle w:val="a8"/>
                  <w:lang w:val="uk-UA"/>
                </w:rPr>
                <w:t>-</w:t>
              </w:r>
              <w:r w:rsidR="000C285E" w:rsidRPr="00794916">
                <w:rPr>
                  <w:rStyle w:val="a8"/>
                </w:rPr>
                <w:t>disease</w:t>
              </w:r>
              <w:r w:rsidR="000C285E" w:rsidRPr="00794916">
                <w:rPr>
                  <w:rStyle w:val="a8"/>
                  <w:lang w:val="uk-UA"/>
                </w:rPr>
                <w:t>-</w:t>
              </w:r>
              <w:r w:rsidR="000C285E" w:rsidRPr="00794916">
                <w:rPr>
                  <w:rStyle w:val="a8"/>
                </w:rPr>
                <w:t>spread</w:t>
              </w:r>
              <w:r w:rsidR="000C285E" w:rsidRPr="00794916">
                <w:rPr>
                  <w:rStyle w:val="a8"/>
                  <w:lang w:val="uk-UA"/>
                </w:rPr>
                <w:t>.</w:t>
              </w:r>
              <w:r w:rsidR="000C285E" w:rsidRPr="00794916">
                <w:rPr>
                  <w:rStyle w:val="a8"/>
                </w:rPr>
                <w:t>htm</w:t>
              </w:r>
            </w:hyperlink>
          </w:p>
          <w:p w:rsidR="000C285E" w:rsidRPr="00884177" w:rsidRDefault="008344AC" w:rsidP="00953222">
            <w:pPr>
              <w:rPr>
                <w:szCs w:val="28"/>
                <w:lang w:val="uk-UA"/>
              </w:rPr>
            </w:pPr>
            <w:hyperlink r:id="rId43" w:history="1">
              <w:r w:rsidR="000C285E">
                <w:rPr>
                  <w:rStyle w:val="a8"/>
                </w:rPr>
                <w:t>https://pidruchniki.com/88310/agropromislovist/sanitarno-gigiyenichni_vimogi_stayen</w:t>
              </w:r>
            </w:hyperlink>
          </w:p>
        </w:tc>
      </w:tr>
      <w:tr w:rsidR="00953222" w:rsidRPr="00953222" w:rsidTr="009F1489">
        <w:tc>
          <w:tcPr>
            <w:tcW w:w="378" w:type="dxa"/>
          </w:tcPr>
          <w:p w:rsidR="00953222" w:rsidRPr="00884177" w:rsidRDefault="00953222" w:rsidP="008522BF">
            <w:pPr>
              <w:jc w:val="center"/>
              <w:rPr>
                <w:b/>
                <w:szCs w:val="28"/>
                <w:lang w:val="uk-UA"/>
              </w:rPr>
            </w:pPr>
            <w:r w:rsidRPr="00884177">
              <w:rPr>
                <w:b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169" w:type="dxa"/>
          </w:tcPr>
          <w:p w:rsidR="00953222" w:rsidRPr="00884177" w:rsidRDefault="00953222" w:rsidP="008522BF">
            <w:pPr>
              <w:rPr>
                <w:szCs w:val="28"/>
                <w:lang w:val="uk-UA"/>
              </w:rPr>
            </w:pPr>
            <w:r w:rsidRPr="00884177">
              <w:rPr>
                <w:b/>
                <w:bCs/>
                <w:szCs w:val="28"/>
                <w:lang w:val="uk-UA"/>
              </w:rPr>
              <w:t>Ветеринарно-санітарні заходи у приміщеннях для утримання кролів і хутрових звірів</w:t>
            </w:r>
          </w:p>
        </w:tc>
        <w:tc>
          <w:tcPr>
            <w:tcW w:w="6946" w:type="dxa"/>
          </w:tcPr>
          <w:p w:rsidR="00953222" w:rsidRPr="00884177" w:rsidRDefault="00953222" w:rsidP="008522BF">
            <w:pPr>
              <w:rPr>
                <w:szCs w:val="28"/>
                <w:lang w:val="uk-UA"/>
              </w:rPr>
            </w:pPr>
            <w:r w:rsidRPr="00884177">
              <w:rPr>
                <w:bCs/>
                <w:szCs w:val="28"/>
                <w:lang w:val="uk-UA"/>
              </w:rPr>
              <w:t>Особливості організації системи забезпечення здоров’я кролів та хутрових звірів  різних вікових та технологічних груп за промислових технологій утримання. Технологічні особливості виконання дезінфекційних, дезінсекційних та дератизаційних робіт у приміщеннях для утримання кролів та хутрових звірів.</w:t>
            </w:r>
          </w:p>
        </w:tc>
        <w:tc>
          <w:tcPr>
            <w:tcW w:w="5067" w:type="dxa"/>
          </w:tcPr>
          <w:p w:rsidR="00953222" w:rsidRDefault="008344AC" w:rsidP="008522BF">
            <w:hyperlink r:id="rId44" w:history="1">
              <w:r w:rsidR="000C285E">
                <w:rPr>
                  <w:rStyle w:val="a8"/>
                </w:rPr>
                <w:t>https</w:t>
              </w:r>
              <w:r w:rsidR="000C285E" w:rsidRPr="000C285E">
                <w:rPr>
                  <w:rStyle w:val="a8"/>
                  <w:lang w:val="uk-UA"/>
                </w:rPr>
                <w:t>://</w:t>
              </w:r>
              <w:r w:rsidR="000C285E">
                <w:rPr>
                  <w:rStyle w:val="a8"/>
                </w:rPr>
                <w:t>pidruchniki</w:t>
              </w:r>
              <w:r w:rsidR="000C285E" w:rsidRPr="000C285E">
                <w:rPr>
                  <w:rStyle w:val="a8"/>
                  <w:lang w:val="uk-UA"/>
                </w:rPr>
                <w:t>.</w:t>
              </w:r>
              <w:r w:rsidR="000C285E">
                <w:rPr>
                  <w:rStyle w:val="a8"/>
                </w:rPr>
                <w:t>com</w:t>
              </w:r>
              <w:r w:rsidR="000C285E" w:rsidRPr="000C285E">
                <w:rPr>
                  <w:rStyle w:val="a8"/>
                  <w:lang w:val="uk-UA"/>
                </w:rPr>
                <w:t>/85051/</w:t>
              </w:r>
              <w:r w:rsidR="000C285E">
                <w:rPr>
                  <w:rStyle w:val="a8"/>
                </w:rPr>
                <w:t>tovaroznavstvo</w:t>
              </w:r>
              <w:r w:rsidR="000C285E" w:rsidRPr="000C285E">
                <w:rPr>
                  <w:rStyle w:val="a8"/>
                  <w:lang w:val="uk-UA"/>
                </w:rPr>
                <w:t>/</w:t>
              </w:r>
              <w:r w:rsidR="000C285E">
                <w:rPr>
                  <w:rStyle w:val="a8"/>
                </w:rPr>
                <w:t>osoblivosti</w:t>
              </w:r>
              <w:r w:rsidR="000C285E" w:rsidRPr="000C285E">
                <w:rPr>
                  <w:rStyle w:val="a8"/>
                  <w:lang w:val="uk-UA"/>
                </w:rPr>
                <w:t>_</w:t>
              </w:r>
              <w:r w:rsidR="000C285E">
                <w:rPr>
                  <w:rStyle w:val="a8"/>
                </w:rPr>
                <w:t>sposobi</w:t>
              </w:r>
              <w:r w:rsidR="000C285E" w:rsidRPr="000C285E">
                <w:rPr>
                  <w:rStyle w:val="a8"/>
                  <w:lang w:val="uk-UA"/>
                </w:rPr>
                <w:t>_</w:t>
              </w:r>
              <w:r w:rsidR="000C285E">
                <w:rPr>
                  <w:rStyle w:val="a8"/>
                </w:rPr>
                <w:t>utrimannya</w:t>
              </w:r>
              <w:r w:rsidR="000C285E" w:rsidRPr="000C285E">
                <w:rPr>
                  <w:rStyle w:val="a8"/>
                  <w:lang w:val="uk-UA"/>
                </w:rPr>
                <w:t>_</w:t>
              </w:r>
              <w:r w:rsidR="000C285E">
                <w:rPr>
                  <w:rStyle w:val="a8"/>
                </w:rPr>
                <w:t>kroliv</w:t>
              </w:r>
            </w:hyperlink>
          </w:p>
          <w:p w:rsidR="000C285E" w:rsidRDefault="008344AC" w:rsidP="008522BF">
            <w:hyperlink r:id="rId45" w:history="1">
              <w:r w:rsidR="000C285E">
                <w:rPr>
                  <w:rStyle w:val="a8"/>
                </w:rPr>
                <w:t>https://studfile.net/preview/7236436/page:39/</w:t>
              </w:r>
            </w:hyperlink>
          </w:p>
          <w:p w:rsidR="000C285E" w:rsidRDefault="008344AC" w:rsidP="008522BF">
            <w:hyperlink r:id="rId46" w:history="1">
              <w:r w:rsidR="000C285E">
                <w:rPr>
                  <w:rStyle w:val="a8"/>
                </w:rPr>
                <w:t>https://studopedia.org/13-31415.html</w:t>
              </w:r>
            </w:hyperlink>
          </w:p>
          <w:p w:rsidR="000C285E" w:rsidRDefault="008344AC" w:rsidP="008522BF">
            <w:hyperlink r:id="rId47" w:history="1">
              <w:r w:rsidR="000C285E">
                <w:rPr>
                  <w:rStyle w:val="a8"/>
                </w:rPr>
                <w:t>https://soft-agro.com/uk/godivlya-kroliv/godivlya-kroliv.html</w:t>
              </w:r>
            </w:hyperlink>
          </w:p>
          <w:p w:rsidR="000C285E" w:rsidRPr="00884177" w:rsidRDefault="000C285E" w:rsidP="008522BF">
            <w:pPr>
              <w:rPr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884177" w:rsidRPr="00884177" w:rsidRDefault="00884177" w:rsidP="00884177">
      <w:pPr>
        <w:rPr>
          <w:rFonts w:ascii="Calibri" w:hAnsi="Calibri"/>
          <w:color w:val="000000"/>
          <w:sz w:val="16"/>
          <w:szCs w:val="16"/>
          <w:shd w:val="clear" w:color="auto" w:fill="FFFFFF"/>
          <w:lang w:val="uk-UA"/>
        </w:rPr>
      </w:pPr>
    </w:p>
    <w:p w:rsidR="00884177" w:rsidRPr="00884177" w:rsidRDefault="00884177" w:rsidP="00884177">
      <w:pPr>
        <w:rPr>
          <w:szCs w:val="28"/>
          <w:lang w:val="uk-UA"/>
        </w:rPr>
      </w:pPr>
      <w:r w:rsidRPr="00884177">
        <w:rPr>
          <w:b/>
          <w:color w:val="000000"/>
          <w:szCs w:val="28"/>
          <w:shd w:val="clear" w:color="auto" w:fill="FFFFFF"/>
          <w:lang w:val="uk-UA"/>
        </w:rPr>
        <w:t>*-</w:t>
      </w:r>
      <w:r w:rsidRPr="00884177">
        <w:rPr>
          <w:color w:val="000000"/>
          <w:szCs w:val="28"/>
          <w:shd w:val="clear" w:color="auto" w:fill="FFFFFF"/>
          <w:lang w:val="uk-UA"/>
        </w:rPr>
        <w:t xml:space="preserve"> Документи подавати в Microsoft Word,  шрифт  Times New Roman, розмір шрифта 14</w:t>
      </w:r>
    </w:p>
    <w:p w:rsidR="003525FE" w:rsidRPr="00884177" w:rsidRDefault="003525FE" w:rsidP="00884177">
      <w:pPr>
        <w:rPr>
          <w:lang w:val="uk-UA"/>
        </w:rPr>
      </w:pPr>
    </w:p>
    <w:sectPr w:rsidR="003525FE" w:rsidRPr="00884177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318" w:rsidRDefault="00643318" w:rsidP="008126EA">
      <w:r>
        <w:separator/>
      </w:r>
    </w:p>
  </w:endnote>
  <w:endnote w:type="continuationSeparator" w:id="0">
    <w:p w:rsidR="00643318" w:rsidRDefault="00643318" w:rsidP="00812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318" w:rsidRDefault="00643318" w:rsidP="008126EA">
      <w:r>
        <w:separator/>
      </w:r>
    </w:p>
  </w:footnote>
  <w:footnote w:type="continuationSeparator" w:id="0">
    <w:p w:rsidR="00643318" w:rsidRDefault="00643318" w:rsidP="00812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2D97D06"/>
    <w:multiLevelType w:val="hybridMultilevel"/>
    <w:tmpl w:val="387A147E"/>
    <w:lvl w:ilvl="0" w:tplc="EE62A8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09267D"/>
    <w:multiLevelType w:val="hybridMultilevel"/>
    <w:tmpl w:val="8C983510"/>
    <w:lvl w:ilvl="0" w:tplc="30AA759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D0633"/>
    <w:multiLevelType w:val="hybridMultilevel"/>
    <w:tmpl w:val="999C9D44"/>
    <w:lvl w:ilvl="0" w:tplc="546C030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0D7736A6"/>
    <w:multiLevelType w:val="hybridMultilevel"/>
    <w:tmpl w:val="3B42D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86B15"/>
    <w:multiLevelType w:val="hybridMultilevel"/>
    <w:tmpl w:val="654EEDF6"/>
    <w:lvl w:ilvl="0" w:tplc="2D70AF8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C2554"/>
    <w:multiLevelType w:val="hybridMultilevel"/>
    <w:tmpl w:val="9EF49F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7D7C1B"/>
    <w:multiLevelType w:val="hybridMultilevel"/>
    <w:tmpl w:val="6EA63A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31AE4"/>
    <w:multiLevelType w:val="hybridMultilevel"/>
    <w:tmpl w:val="87DEDFD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06052F"/>
    <w:multiLevelType w:val="hybridMultilevel"/>
    <w:tmpl w:val="FA0C407A"/>
    <w:lvl w:ilvl="0" w:tplc="A7AAACD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AAACD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11283"/>
    <w:multiLevelType w:val="hybridMultilevel"/>
    <w:tmpl w:val="BFAA6396"/>
    <w:lvl w:ilvl="0" w:tplc="A7AAACD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968C1"/>
    <w:multiLevelType w:val="multilevel"/>
    <w:tmpl w:val="0A9C652A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DA7424"/>
    <w:multiLevelType w:val="hybridMultilevel"/>
    <w:tmpl w:val="7C7065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FF7F1D"/>
    <w:multiLevelType w:val="multilevel"/>
    <w:tmpl w:val="A0289EB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6">
    <w:nsid w:val="2E006368"/>
    <w:multiLevelType w:val="hybridMultilevel"/>
    <w:tmpl w:val="9F422970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FEE6A73"/>
    <w:multiLevelType w:val="multilevel"/>
    <w:tmpl w:val="10A4CFC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D631DA"/>
    <w:multiLevelType w:val="hybridMultilevel"/>
    <w:tmpl w:val="3C94442C"/>
    <w:lvl w:ilvl="0" w:tplc="CDC0FB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826920"/>
    <w:multiLevelType w:val="hybridMultilevel"/>
    <w:tmpl w:val="7206BD22"/>
    <w:lvl w:ilvl="0" w:tplc="98B01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505F5"/>
    <w:multiLevelType w:val="multilevel"/>
    <w:tmpl w:val="9274FD6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F111D"/>
    <w:multiLevelType w:val="singleLevel"/>
    <w:tmpl w:val="5252A42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sz w:val="28"/>
        <w:szCs w:val="28"/>
      </w:rPr>
    </w:lvl>
  </w:abstractNum>
  <w:abstractNum w:abstractNumId="23">
    <w:nsid w:val="4A6420AC"/>
    <w:multiLevelType w:val="hybridMultilevel"/>
    <w:tmpl w:val="18E8CC26"/>
    <w:lvl w:ilvl="0" w:tplc="8C08B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E42BE8"/>
    <w:multiLevelType w:val="hybridMultilevel"/>
    <w:tmpl w:val="FA2AC974"/>
    <w:lvl w:ilvl="0" w:tplc="19146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D026A"/>
    <w:multiLevelType w:val="hybridMultilevel"/>
    <w:tmpl w:val="A88C8C5C"/>
    <w:lvl w:ilvl="0" w:tplc="D53CE1D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587C5A22"/>
    <w:multiLevelType w:val="multilevel"/>
    <w:tmpl w:val="3A7AA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BA0C5D"/>
    <w:multiLevelType w:val="hybridMultilevel"/>
    <w:tmpl w:val="2142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F56442"/>
    <w:multiLevelType w:val="hybridMultilevel"/>
    <w:tmpl w:val="94DC6B2C"/>
    <w:lvl w:ilvl="0" w:tplc="9FBC5FF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>
    <w:nsid w:val="5B5764AF"/>
    <w:multiLevelType w:val="hybridMultilevel"/>
    <w:tmpl w:val="AF9EF4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E20E3"/>
    <w:multiLevelType w:val="hybridMultilevel"/>
    <w:tmpl w:val="A3986E10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15ED2"/>
    <w:multiLevelType w:val="hybridMultilevel"/>
    <w:tmpl w:val="857C90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CD121C"/>
    <w:multiLevelType w:val="hybridMultilevel"/>
    <w:tmpl w:val="FB52322C"/>
    <w:lvl w:ilvl="0" w:tplc="A95013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A5F2D"/>
    <w:multiLevelType w:val="hybridMultilevel"/>
    <w:tmpl w:val="3424C06A"/>
    <w:lvl w:ilvl="0" w:tplc="88049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16861"/>
    <w:multiLevelType w:val="hybridMultilevel"/>
    <w:tmpl w:val="41EEC2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03DBE"/>
    <w:multiLevelType w:val="multilevel"/>
    <w:tmpl w:val="AF889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CD03C6"/>
    <w:multiLevelType w:val="hybridMultilevel"/>
    <w:tmpl w:val="6B3EABD2"/>
    <w:lvl w:ilvl="0" w:tplc="EE62A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AB25967"/>
    <w:multiLevelType w:val="multilevel"/>
    <w:tmpl w:val="33B4C8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C07C72"/>
    <w:multiLevelType w:val="multilevel"/>
    <w:tmpl w:val="FA145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CE79B6"/>
    <w:multiLevelType w:val="multilevel"/>
    <w:tmpl w:val="019AC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5A05AC"/>
    <w:multiLevelType w:val="hybridMultilevel"/>
    <w:tmpl w:val="7F7C5B70"/>
    <w:lvl w:ilvl="0" w:tplc="EE62A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14"/>
  </w:num>
  <w:num w:numId="4">
    <w:abstractNumId w:val="15"/>
  </w:num>
  <w:num w:numId="5">
    <w:abstractNumId w:val="39"/>
  </w:num>
  <w:num w:numId="6">
    <w:abstractNumId w:val="9"/>
  </w:num>
  <w:num w:numId="7">
    <w:abstractNumId w:val="8"/>
  </w:num>
  <w:num w:numId="8">
    <w:abstractNumId w:val="16"/>
  </w:num>
  <w:num w:numId="9">
    <w:abstractNumId w:val="37"/>
  </w:num>
  <w:num w:numId="10">
    <w:abstractNumId w:val="7"/>
  </w:num>
  <w:num w:numId="11">
    <w:abstractNumId w:val="31"/>
  </w:num>
  <w:num w:numId="12">
    <w:abstractNumId w:val="38"/>
  </w:num>
  <w:num w:numId="13">
    <w:abstractNumId w:val="22"/>
  </w:num>
  <w:num w:numId="14">
    <w:abstractNumId w:val="27"/>
  </w:num>
  <w:num w:numId="15">
    <w:abstractNumId w:val="2"/>
  </w:num>
  <w:num w:numId="16">
    <w:abstractNumId w:val="41"/>
  </w:num>
  <w:num w:numId="17">
    <w:abstractNumId w:val="35"/>
  </w:num>
  <w:num w:numId="18">
    <w:abstractNumId w:val="40"/>
  </w:num>
  <w:num w:numId="19">
    <w:abstractNumId w:val="17"/>
  </w:num>
  <w:num w:numId="20">
    <w:abstractNumId w:val="26"/>
  </w:num>
  <w:num w:numId="21">
    <w:abstractNumId w:val="24"/>
  </w:num>
  <w:num w:numId="22">
    <w:abstractNumId w:val="23"/>
  </w:num>
  <w:num w:numId="23">
    <w:abstractNumId w:val="20"/>
  </w:num>
  <w:num w:numId="24">
    <w:abstractNumId w:val="12"/>
  </w:num>
  <w:num w:numId="25">
    <w:abstractNumId w:val="4"/>
  </w:num>
  <w:num w:numId="26">
    <w:abstractNumId w:val="28"/>
  </w:num>
  <w:num w:numId="27">
    <w:abstractNumId w:val="25"/>
  </w:num>
  <w:num w:numId="28">
    <w:abstractNumId w:val="6"/>
  </w:num>
  <w:num w:numId="29">
    <w:abstractNumId w:val="18"/>
  </w:num>
  <w:num w:numId="30">
    <w:abstractNumId w:val="29"/>
  </w:num>
  <w:num w:numId="31">
    <w:abstractNumId w:val="33"/>
  </w:num>
  <w:num w:numId="32">
    <w:abstractNumId w:val="19"/>
  </w:num>
  <w:num w:numId="33">
    <w:abstractNumId w:val="34"/>
  </w:num>
  <w:num w:numId="34">
    <w:abstractNumId w:val="13"/>
  </w:num>
  <w:num w:numId="35">
    <w:abstractNumId w:val="5"/>
  </w:num>
  <w:num w:numId="36">
    <w:abstractNumId w:val="0"/>
  </w:num>
  <w:num w:numId="37">
    <w:abstractNumId w:val="1"/>
  </w:num>
  <w:num w:numId="38">
    <w:abstractNumId w:val="11"/>
  </w:num>
  <w:num w:numId="39">
    <w:abstractNumId w:val="10"/>
  </w:num>
  <w:num w:numId="40">
    <w:abstractNumId w:val="30"/>
  </w:num>
  <w:num w:numId="41">
    <w:abstractNumId w:val="3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8ED"/>
    <w:rsid w:val="00006D35"/>
    <w:rsid w:val="00055DAF"/>
    <w:rsid w:val="00060F67"/>
    <w:rsid w:val="00070606"/>
    <w:rsid w:val="000759EA"/>
    <w:rsid w:val="000C285E"/>
    <w:rsid w:val="000D3F3F"/>
    <w:rsid w:val="000E1166"/>
    <w:rsid w:val="000E5C71"/>
    <w:rsid w:val="000F4908"/>
    <w:rsid w:val="00102836"/>
    <w:rsid w:val="00105B43"/>
    <w:rsid w:val="00110BBB"/>
    <w:rsid w:val="0011151C"/>
    <w:rsid w:val="00114B2E"/>
    <w:rsid w:val="001302F1"/>
    <w:rsid w:val="00165090"/>
    <w:rsid w:val="001658CA"/>
    <w:rsid w:val="001828A0"/>
    <w:rsid w:val="00186930"/>
    <w:rsid w:val="00186F6C"/>
    <w:rsid w:val="0019490F"/>
    <w:rsid w:val="001974D5"/>
    <w:rsid w:val="001A03EA"/>
    <w:rsid w:val="001A4CBF"/>
    <w:rsid w:val="001C0A08"/>
    <w:rsid w:val="001C6E80"/>
    <w:rsid w:val="001D7C9A"/>
    <w:rsid w:val="001E3F93"/>
    <w:rsid w:val="001F41F1"/>
    <w:rsid w:val="00215D4D"/>
    <w:rsid w:val="0022040F"/>
    <w:rsid w:val="00231643"/>
    <w:rsid w:val="00233755"/>
    <w:rsid w:val="00235373"/>
    <w:rsid w:val="002418ED"/>
    <w:rsid w:val="00272F05"/>
    <w:rsid w:val="00275931"/>
    <w:rsid w:val="00277C17"/>
    <w:rsid w:val="00294014"/>
    <w:rsid w:val="002A096F"/>
    <w:rsid w:val="002B44C7"/>
    <w:rsid w:val="002B46E8"/>
    <w:rsid w:val="002C0155"/>
    <w:rsid w:val="002C0244"/>
    <w:rsid w:val="002C42A8"/>
    <w:rsid w:val="002D2ED9"/>
    <w:rsid w:val="002D4DE3"/>
    <w:rsid w:val="002E055B"/>
    <w:rsid w:val="002E2E9F"/>
    <w:rsid w:val="002E5333"/>
    <w:rsid w:val="00341B00"/>
    <w:rsid w:val="0035009B"/>
    <w:rsid w:val="00351A8D"/>
    <w:rsid w:val="003525FE"/>
    <w:rsid w:val="00367080"/>
    <w:rsid w:val="0038682D"/>
    <w:rsid w:val="0039356A"/>
    <w:rsid w:val="003B70F9"/>
    <w:rsid w:val="003C476F"/>
    <w:rsid w:val="003D0D6E"/>
    <w:rsid w:val="003D5431"/>
    <w:rsid w:val="003E3FD5"/>
    <w:rsid w:val="003E691B"/>
    <w:rsid w:val="003F5A79"/>
    <w:rsid w:val="00406B65"/>
    <w:rsid w:val="00416957"/>
    <w:rsid w:val="00440C43"/>
    <w:rsid w:val="00471EA9"/>
    <w:rsid w:val="0049310B"/>
    <w:rsid w:val="004A0389"/>
    <w:rsid w:val="004A05C3"/>
    <w:rsid w:val="004B337F"/>
    <w:rsid w:val="004C6563"/>
    <w:rsid w:val="00554ABB"/>
    <w:rsid w:val="00572B35"/>
    <w:rsid w:val="00575DDE"/>
    <w:rsid w:val="00586566"/>
    <w:rsid w:val="005908D8"/>
    <w:rsid w:val="00595251"/>
    <w:rsid w:val="00597210"/>
    <w:rsid w:val="005B21BA"/>
    <w:rsid w:val="005D5D4F"/>
    <w:rsid w:val="005F4361"/>
    <w:rsid w:val="0060005C"/>
    <w:rsid w:val="006158A4"/>
    <w:rsid w:val="00643318"/>
    <w:rsid w:val="00646022"/>
    <w:rsid w:val="00651884"/>
    <w:rsid w:val="00655A94"/>
    <w:rsid w:val="00662C0F"/>
    <w:rsid w:val="006B4109"/>
    <w:rsid w:val="006F1F4D"/>
    <w:rsid w:val="007133F1"/>
    <w:rsid w:val="00714BFA"/>
    <w:rsid w:val="0072131D"/>
    <w:rsid w:val="00721896"/>
    <w:rsid w:val="00726F20"/>
    <w:rsid w:val="00734453"/>
    <w:rsid w:val="007470C2"/>
    <w:rsid w:val="00755160"/>
    <w:rsid w:val="007906C0"/>
    <w:rsid w:val="007A742E"/>
    <w:rsid w:val="007B1925"/>
    <w:rsid w:val="007F425B"/>
    <w:rsid w:val="007F7B4D"/>
    <w:rsid w:val="0080458C"/>
    <w:rsid w:val="008045BB"/>
    <w:rsid w:val="00807799"/>
    <w:rsid w:val="008118A7"/>
    <w:rsid w:val="008126EA"/>
    <w:rsid w:val="00826B00"/>
    <w:rsid w:val="008272F4"/>
    <w:rsid w:val="00830212"/>
    <w:rsid w:val="008344AC"/>
    <w:rsid w:val="00835840"/>
    <w:rsid w:val="00847B68"/>
    <w:rsid w:val="0085374B"/>
    <w:rsid w:val="008662DD"/>
    <w:rsid w:val="00884177"/>
    <w:rsid w:val="00894526"/>
    <w:rsid w:val="00894688"/>
    <w:rsid w:val="008C3633"/>
    <w:rsid w:val="008C3A97"/>
    <w:rsid w:val="008C7116"/>
    <w:rsid w:val="009022AE"/>
    <w:rsid w:val="0090353F"/>
    <w:rsid w:val="00911E3A"/>
    <w:rsid w:val="0091446D"/>
    <w:rsid w:val="009456B5"/>
    <w:rsid w:val="00953222"/>
    <w:rsid w:val="0095679F"/>
    <w:rsid w:val="00977AB7"/>
    <w:rsid w:val="009A15CA"/>
    <w:rsid w:val="009B27D2"/>
    <w:rsid w:val="009B3AA7"/>
    <w:rsid w:val="009D061E"/>
    <w:rsid w:val="009D36E3"/>
    <w:rsid w:val="009F1489"/>
    <w:rsid w:val="009F3BEB"/>
    <w:rsid w:val="00A10948"/>
    <w:rsid w:val="00A112AF"/>
    <w:rsid w:val="00A13E14"/>
    <w:rsid w:val="00A16789"/>
    <w:rsid w:val="00AA217E"/>
    <w:rsid w:val="00AA5891"/>
    <w:rsid w:val="00AB1538"/>
    <w:rsid w:val="00AC05B6"/>
    <w:rsid w:val="00AD07EE"/>
    <w:rsid w:val="00AE3F87"/>
    <w:rsid w:val="00B309D1"/>
    <w:rsid w:val="00B5048D"/>
    <w:rsid w:val="00B63182"/>
    <w:rsid w:val="00B76944"/>
    <w:rsid w:val="00B84521"/>
    <w:rsid w:val="00BA74B4"/>
    <w:rsid w:val="00BB5029"/>
    <w:rsid w:val="00BD2497"/>
    <w:rsid w:val="00BF76A1"/>
    <w:rsid w:val="00C11C53"/>
    <w:rsid w:val="00C13915"/>
    <w:rsid w:val="00C151C2"/>
    <w:rsid w:val="00C30F5A"/>
    <w:rsid w:val="00C34CD7"/>
    <w:rsid w:val="00C61ACC"/>
    <w:rsid w:val="00C706EF"/>
    <w:rsid w:val="00C70ABA"/>
    <w:rsid w:val="00C774EB"/>
    <w:rsid w:val="00C82511"/>
    <w:rsid w:val="00C82FE5"/>
    <w:rsid w:val="00C902D6"/>
    <w:rsid w:val="00C93449"/>
    <w:rsid w:val="00C94EBB"/>
    <w:rsid w:val="00C95780"/>
    <w:rsid w:val="00CA049F"/>
    <w:rsid w:val="00CA373D"/>
    <w:rsid w:val="00CA3F71"/>
    <w:rsid w:val="00CA6145"/>
    <w:rsid w:val="00CE09C1"/>
    <w:rsid w:val="00CE64E6"/>
    <w:rsid w:val="00CF2820"/>
    <w:rsid w:val="00D031AD"/>
    <w:rsid w:val="00D0680F"/>
    <w:rsid w:val="00D44A99"/>
    <w:rsid w:val="00D6356F"/>
    <w:rsid w:val="00D8574B"/>
    <w:rsid w:val="00DB6CD6"/>
    <w:rsid w:val="00DD3A1B"/>
    <w:rsid w:val="00E04A98"/>
    <w:rsid w:val="00E25843"/>
    <w:rsid w:val="00E3070C"/>
    <w:rsid w:val="00E52668"/>
    <w:rsid w:val="00E637F4"/>
    <w:rsid w:val="00E64DE3"/>
    <w:rsid w:val="00E655DE"/>
    <w:rsid w:val="00E66C13"/>
    <w:rsid w:val="00E74B90"/>
    <w:rsid w:val="00E90730"/>
    <w:rsid w:val="00EA5DA4"/>
    <w:rsid w:val="00EE74BC"/>
    <w:rsid w:val="00EF0E85"/>
    <w:rsid w:val="00EF2B62"/>
    <w:rsid w:val="00EF5F31"/>
    <w:rsid w:val="00F11C4A"/>
    <w:rsid w:val="00F432A5"/>
    <w:rsid w:val="00F557E1"/>
    <w:rsid w:val="00F64E14"/>
    <w:rsid w:val="00F91CB3"/>
    <w:rsid w:val="00F959A9"/>
    <w:rsid w:val="00FA0A3B"/>
    <w:rsid w:val="00FA69A1"/>
    <w:rsid w:val="00FB15F7"/>
    <w:rsid w:val="00FC73C8"/>
    <w:rsid w:val="00FD7ECF"/>
    <w:rsid w:val="00FE15B9"/>
    <w:rsid w:val="00FE6EF3"/>
    <w:rsid w:val="00FF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8ED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2418E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2418ED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F64E14"/>
    <w:pPr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8ED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418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418E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2418ED"/>
    <w:pPr>
      <w:spacing w:after="120"/>
    </w:pPr>
  </w:style>
  <w:style w:type="character" w:customStyle="1" w:styleId="a4">
    <w:name w:val="Основной текст Знак"/>
    <w:basedOn w:val="a0"/>
    <w:link w:val="a3"/>
    <w:rsid w:val="002418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418ED"/>
    <w:pPr>
      <w:ind w:left="720"/>
      <w:contextualSpacing/>
    </w:pPr>
  </w:style>
  <w:style w:type="character" w:customStyle="1" w:styleId="0pt">
    <w:name w:val="Основний текст + Напівжирний;Інтервал 0 pt"/>
    <w:basedOn w:val="a0"/>
    <w:rsid w:val="007F42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5"/>
      <w:szCs w:val="25"/>
      <w:u w:val="none"/>
      <w:lang w:val="uk-UA"/>
    </w:rPr>
  </w:style>
  <w:style w:type="character" w:customStyle="1" w:styleId="a6">
    <w:name w:val="Основний текст_"/>
    <w:basedOn w:val="a0"/>
    <w:link w:val="3"/>
    <w:rsid w:val="007F425B"/>
    <w:rPr>
      <w:rFonts w:ascii="Times New Roman" w:eastAsia="Times New Roman" w:hAnsi="Times New Roman" w:cs="Times New Roman"/>
      <w:spacing w:val="-5"/>
      <w:sz w:val="25"/>
      <w:szCs w:val="25"/>
      <w:shd w:val="clear" w:color="auto" w:fill="FFFFFF"/>
    </w:rPr>
  </w:style>
  <w:style w:type="character" w:customStyle="1" w:styleId="21">
    <w:name w:val="Основний текст2"/>
    <w:basedOn w:val="a6"/>
    <w:rsid w:val="007F425B"/>
    <w:rPr>
      <w:rFonts w:ascii="Times New Roman" w:eastAsia="Times New Roman" w:hAnsi="Times New Roman" w:cs="Times New Roman"/>
      <w:color w:val="000000"/>
      <w:spacing w:val="-5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3">
    <w:name w:val="Основний текст3"/>
    <w:basedOn w:val="a"/>
    <w:link w:val="a6"/>
    <w:rsid w:val="007F425B"/>
    <w:pPr>
      <w:widowControl w:val="0"/>
      <w:shd w:val="clear" w:color="auto" w:fill="FFFFFF"/>
      <w:spacing w:line="319" w:lineRule="exact"/>
      <w:ind w:hanging="1560"/>
      <w:jc w:val="center"/>
    </w:pPr>
    <w:rPr>
      <w:spacing w:val="-5"/>
      <w:sz w:val="25"/>
      <w:szCs w:val="25"/>
      <w:lang w:eastAsia="en-US"/>
    </w:rPr>
  </w:style>
  <w:style w:type="character" w:customStyle="1" w:styleId="11pt0pt">
    <w:name w:val="Основний текст + 11 pt;Інтервал 0 pt"/>
    <w:basedOn w:val="a6"/>
    <w:rsid w:val="00FA0A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uk-UA"/>
    </w:rPr>
  </w:style>
  <w:style w:type="paragraph" w:styleId="a7">
    <w:name w:val="Normal (Web)"/>
    <w:basedOn w:val="a"/>
    <w:uiPriority w:val="99"/>
    <w:unhideWhenUsed/>
    <w:rsid w:val="00FA0A3B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41">
    <w:name w:val="Основний текст (4)"/>
    <w:uiPriority w:val="99"/>
    <w:rsid w:val="00186F6C"/>
    <w:rPr>
      <w:rFonts w:ascii="Times New Roman" w:hAnsi="Times New Roman" w:cs="Times New Roman"/>
      <w:spacing w:val="0"/>
      <w:sz w:val="22"/>
      <w:szCs w:val="22"/>
    </w:rPr>
  </w:style>
  <w:style w:type="character" w:customStyle="1" w:styleId="41pt">
    <w:name w:val="Основний текст (4) + Інтервал 1 pt"/>
    <w:uiPriority w:val="99"/>
    <w:rsid w:val="00186F6C"/>
    <w:rPr>
      <w:rFonts w:ascii="Times New Roman" w:hAnsi="Times New Roman" w:cs="Times New Roman"/>
      <w:spacing w:val="30"/>
      <w:sz w:val="22"/>
      <w:szCs w:val="22"/>
    </w:rPr>
  </w:style>
  <w:style w:type="paragraph" w:customStyle="1" w:styleId="11">
    <w:name w:val="Основний текст1"/>
    <w:basedOn w:val="a"/>
    <w:uiPriority w:val="99"/>
    <w:rsid w:val="00186F6C"/>
    <w:pPr>
      <w:shd w:val="clear" w:color="auto" w:fill="FFFFFF"/>
      <w:spacing w:before="360" w:line="600" w:lineRule="exact"/>
      <w:ind w:firstLine="1180"/>
      <w:jc w:val="both"/>
    </w:pPr>
    <w:rPr>
      <w:rFonts w:ascii="Calibri" w:eastAsia="Calibri" w:hAnsi="Calibri"/>
      <w:sz w:val="44"/>
      <w:szCs w:val="44"/>
    </w:rPr>
  </w:style>
  <w:style w:type="paragraph" w:customStyle="1" w:styleId="Oeoaou">
    <w:name w:val="Oeoaou"/>
    <w:rsid w:val="00186F6C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86F6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126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26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26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26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828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D35"/>
  </w:style>
  <w:style w:type="character" w:customStyle="1" w:styleId="TimesNewRoman18pt0pt">
    <w:name w:val="Основний текст + Times New Roman;18 pt;Інтервал 0 pt"/>
    <w:basedOn w:val="a6"/>
    <w:rsid w:val="00662C0F"/>
    <w:rPr>
      <w:rFonts w:ascii="Times New Roman" w:eastAsia="Times New Roman" w:hAnsi="Times New Roman" w:cs="Times New Roman"/>
      <w:spacing w:val="0"/>
      <w:sz w:val="36"/>
      <w:szCs w:val="36"/>
      <w:shd w:val="clear" w:color="auto" w:fill="FFFFFF"/>
    </w:rPr>
  </w:style>
  <w:style w:type="character" w:customStyle="1" w:styleId="TimesNewRoman20pt0pt">
    <w:name w:val="Основний текст + Times New Roman;20 pt;Інтервал 0 pt"/>
    <w:basedOn w:val="a6"/>
    <w:rsid w:val="00662C0F"/>
    <w:rPr>
      <w:rFonts w:ascii="Times New Roman" w:eastAsia="Times New Roman" w:hAnsi="Times New Roman" w:cs="Times New Roman"/>
      <w:spacing w:val="0"/>
      <w:sz w:val="40"/>
      <w:szCs w:val="40"/>
      <w:shd w:val="clear" w:color="auto" w:fill="FFFFFF"/>
    </w:rPr>
  </w:style>
  <w:style w:type="paragraph" w:customStyle="1" w:styleId="ad">
    <w:name w:val="Основний текст"/>
    <w:basedOn w:val="a"/>
    <w:rsid w:val="00662C0F"/>
    <w:pPr>
      <w:shd w:val="clear" w:color="auto" w:fill="FFFFFF"/>
      <w:spacing w:before="540" w:after="120" w:line="0" w:lineRule="atLeast"/>
      <w:ind w:hanging="400"/>
    </w:pPr>
    <w:rPr>
      <w:rFonts w:ascii="Segoe UI" w:eastAsia="Segoe UI" w:hAnsi="Segoe UI" w:cs="Segoe UI"/>
      <w:spacing w:val="-10"/>
      <w:sz w:val="38"/>
      <w:szCs w:val="38"/>
      <w:lang w:val="uk-UA" w:eastAsia="uk-UA"/>
    </w:rPr>
  </w:style>
  <w:style w:type="character" w:customStyle="1" w:styleId="50">
    <w:name w:val="Заголовок 5 Знак"/>
    <w:basedOn w:val="a0"/>
    <w:link w:val="5"/>
    <w:rsid w:val="00F64E14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uk-UA"/>
    </w:rPr>
  </w:style>
  <w:style w:type="character" w:styleId="ae">
    <w:name w:val="Emphasis"/>
    <w:basedOn w:val="a0"/>
    <w:uiPriority w:val="20"/>
    <w:qFormat/>
    <w:rsid w:val="00F64E1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64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64E1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3525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25FE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rsid w:val="00884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88417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95322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32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1032-02" TargetMode="External"/><Relationship Id="rId18" Type="http://schemas.openxmlformats.org/officeDocument/2006/relationships/hyperlink" Target="https://www.phc.org.ua/news/strategiya-zabezpechennya-biologichnoi-bezpeki-ta-biologichnogo-zakhistu-za-principom-edine" TargetMode="External"/><Relationship Id="rId26" Type="http://schemas.openxmlformats.org/officeDocument/2006/relationships/hyperlink" Target="https://zakon.rada.gov.ua/laws/show/z0154-18" TargetMode="External"/><Relationship Id="rId39" Type="http://schemas.openxmlformats.org/officeDocument/2006/relationships/hyperlink" Target="https://pidruchniki.com/88320/agropromislovist/sanitarno-gigiyenichni_vimogi_primischen_utrimannya_ove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nacbiobezopasnostua.io.ua/s2300065/mijnarodni_dokumenti_z_biobezpeki_ta_biozahistu" TargetMode="External"/><Relationship Id="rId34" Type="http://schemas.openxmlformats.org/officeDocument/2006/relationships/hyperlink" Target="https://www.mpi-dpr.com.ua/ru/blog/44_dezinfekciya-u-ptakhivnictvi.html" TargetMode="External"/><Relationship Id="rId42" Type="http://schemas.openxmlformats.org/officeDocument/2006/relationships/hyperlink" Target="http://www.omafra.gov.on.ca/english/livestock/horses/facts/prev-disease-spread.htm" TargetMode="External"/><Relationship Id="rId47" Type="http://schemas.openxmlformats.org/officeDocument/2006/relationships/hyperlink" Target="https://soft-agro.com/uk/godivlya-kroliv/godivlya-kroliv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103-16" TargetMode="External"/><Relationship Id="rId17" Type="http://schemas.openxmlformats.org/officeDocument/2006/relationships/hyperlink" Target="https://docs.google.com/presentation/d/1BmV6FOnH7PnnJHU1mBDyV3dPJT4NkGpDuka6VNlI_T8/htmlpresent" TargetMode="External"/><Relationship Id="rId25" Type="http://schemas.openxmlformats.org/officeDocument/2006/relationships/hyperlink" Target="http://www.oie.int/index.php?id=169&amp;L=0&amp;htmfile=chapitre_ident_traceability.htm" TargetMode="External"/><Relationship Id="rId33" Type="http://schemas.openxmlformats.org/officeDocument/2006/relationships/hyperlink" Target="http://www.consumer-cv.gov.ua/ryzyky-poshyrennya-ta-zahody-kontrolyu-grypu-ptytsi-v-ukrayini-aktualni-pytannya-ta-vidpovidi/" TargetMode="External"/><Relationship Id="rId38" Type="http://schemas.openxmlformats.org/officeDocument/2006/relationships/hyperlink" Target="https://www.youtube.com/watch?v=xeqjCtf4gfU" TargetMode="External"/><Relationship Id="rId46" Type="http://schemas.openxmlformats.org/officeDocument/2006/relationships/hyperlink" Target="https://studopedia.org/13-3141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z0121-04" TargetMode="External"/><Relationship Id="rId20" Type="http://schemas.openxmlformats.org/officeDocument/2006/relationships/hyperlink" Target="http://www.bsseducation.com.ua/sites/default/files/Handbook_complete_ukr_An_A_B_1.pdf" TargetMode="External"/><Relationship Id="rId29" Type="http://schemas.openxmlformats.org/officeDocument/2006/relationships/hyperlink" Target="http://medbib.in.ua/sanitarnaya-zaschita-ferm.html" TargetMode="External"/><Relationship Id="rId41" Type="http://schemas.openxmlformats.org/officeDocument/2006/relationships/hyperlink" Target="https://studfile.net/preview/7281012/page: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hduht.edu.ua/jspui/bitstream/123456789/1136/1/%D0%9F%D1%96%D0%B4%D1%80%D1%83%D1%87%D0%BD%D0%B8%D0%BA%20%D0%93%D0%9C%D0%9E.pdf" TargetMode="External"/><Relationship Id="rId24" Type="http://schemas.openxmlformats.org/officeDocument/2006/relationships/hyperlink" Target="https://www.agro-id.gov.ua/dosvid-yevropejskix-kra%D1%97n-u-stanovlenni-ta-rozvitku-baz-danix-u-tvarinnictvi/" TargetMode="External"/><Relationship Id="rId32" Type="http://schemas.openxmlformats.org/officeDocument/2006/relationships/hyperlink" Target="https://dnaop.com/html/45220_2.html" TargetMode="External"/><Relationship Id="rId37" Type="http://schemas.openxmlformats.org/officeDocument/2006/relationships/hyperlink" Target="https://www.youtube.com/watch?v=YaifhgWWUpc" TargetMode="External"/><Relationship Id="rId40" Type="http://schemas.openxmlformats.org/officeDocument/2006/relationships/hyperlink" Target="https://lugdpss.gov.ua/images/bezpechnist_veterynariya/Pidpryyemstva-vivcharstva-ta-kozivnytstva-VNTP-APK-03.05.pdf" TargetMode="External"/><Relationship Id="rId45" Type="http://schemas.openxmlformats.org/officeDocument/2006/relationships/hyperlink" Target="https://studfile.net/preview/7236436/page:3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lvet.org.ua/data/Zavdannya/Texnologi4.pdf" TargetMode="External"/><Relationship Id="rId23" Type="http://schemas.openxmlformats.org/officeDocument/2006/relationships/hyperlink" Target="https://uk.wikipedia.org/wiki/%D0%86%D0%B4%D0%B5%D0%BD%D1%82%D0%B8%D1%84%D1%96%D0%BA%D0%B0%D1%86%D1%96%D1%8F_%D1%82%D0%B2%D0%B0%D1%80%D0%B8%D0%BD" TargetMode="External"/><Relationship Id="rId28" Type="http://schemas.openxmlformats.org/officeDocument/2006/relationships/hyperlink" Target="https://agravery.com/uk/posts/author/show?slug=qa-ak-svinari-zaprovadzuut-zoni-bezpecnosti-produkcii-i-naviso-ce-potribno" TargetMode="External"/><Relationship Id="rId36" Type="http://schemas.openxmlformats.org/officeDocument/2006/relationships/hyperlink" Target="http://www.znanius.com/8370.html?&amp;L=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ecopro.nuft.edu.ua/images/summer/ppt/2/day2/pdf/tog.pdf" TargetMode="External"/><Relationship Id="rId19" Type="http://schemas.openxmlformats.org/officeDocument/2006/relationships/hyperlink" Target="http://jvm.kharkov.ua/sbornik/95/1_1.pdf" TargetMode="External"/><Relationship Id="rId31" Type="http://schemas.openxmlformats.org/officeDocument/2006/relationships/hyperlink" Target="https://zakon.rada.gov.ua/laws/show/z0042-07" TargetMode="External"/><Relationship Id="rId44" Type="http://schemas.openxmlformats.org/officeDocument/2006/relationships/hyperlink" Target="https://pidruchniki.com/85051/tovaroznavstvo/osoblivosti_sposobi_utrimannya_krol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ideshare.net/cit-cit/11-75499668" TargetMode="External"/><Relationship Id="rId14" Type="http://schemas.openxmlformats.org/officeDocument/2006/relationships/hyperlink" Target="https://zakon.rada.gov.ua/laws/show/2042-19" TargetMode="External"/><Relationship Id="rId22" Type="http://schemas.openxmlformats.org/officeDocument/2006/relationships/hyperlink" Target="https://zakon.rada.gov.ua/laws/show/1445-17" TargetMode="External"/><Relationship Id="rId27" Type="http://schemas.openxmlformats.org/officeDocument/2006/relationships/hyperlink" Target="https://zakon.rada.gov.ua/laws/show/z0362-05" TargetMode="External"/><Relationship Id="rId30" Type="http://schemas.openxmlformats.org/officeDocument/2006/relationships/hyperlink" Target="https://www.asf.vet.ua/index.php/purpose-project/about-asf/99-analytics/229-normatyvni-dokumenty" TargetMode="External"/><Relationship Id="rId35" Type="http://schemas.openxmlformats.org/officeDocument/2006/relationships/hyperlink" Target="http://agroua.net/economics/documents/category-114/doc-167/" TargetMode="External"/><Relationship Id="rId43" Type="http://schemas.openxmlformats.org/officeDocument/2006/relationships/hyperlink" Target="https://pidruchniki.com/88310/agropromislovist/sanitarno-gigiyenichni_vimogi_stayen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dvylyuk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0679-5B8C-4C5F-B967-4B22B284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User</cp:lastModifiedBy>
  <cp:revision>3</cp:revision>
  <dcterms:created xsi:type="dcterms:W3CDTF">2020-03-30T19:29:00Z</dcterms:created>
  <dcterms:modified xsi:type="dcterms:W3CDTF">2020-03-31T09:53:00Z</dcterms:modified>
</cp:coreProperties>
</file>