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639" w:rsidRPr="002C5639" w:rsidRDefault="002C5639" w:rsidP="001550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C563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«МАНУАЛЬНА ТЕРАПІЯ» Факультет ветеринарної гігієни, екології та права, Кафедра реабілітації та здоров’я людини, Фізична терапія, </w:t>
      </w:r>
      <w:proofErr w:type="spellStart"/>
      <w:r w:rsidRPr="002C563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ерготерапія</w:t>
      </w:r>
      <w:proofErr w:type="spellEnd"/>
      <w:r w:rsidRPr="002C563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, Бакалавр, 1 курс (скорочений термін навчання)</w:t>
      </w:r>
    </w:p>
    <w:p w:rsidR="002C5639" w:rsidRPr="002C5639" w:rsidRDefault="002C5639" w:rsidP="00155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5505D" w:rsidRPr="002C5639" w:rsidRDefault="0015505D" w:rsidP="00155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2C56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Лабінський</w:t>
      </w:r>
      <w:proofErr w:type="spellEnd"/>
      <w:r w:rsidRPr="002C56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А.Й., </w:t>
      </w:r>
      <w:proofErr w:type="spellStart"/>
      <w:r w:rsidRPr="002C5639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e-mail</w:t>
      </w:r>
      <w:proofErr w:type="spellEnd"/>
      <w:r w:rsidRPr="002C5639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:</w:t>
      </w:r>
      <w:r w:rsidRPr="002C56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hyperlink r:id="rId5" w:history="1">
        <w:r w:rsidR="002C5639" w:rsidRPr="002C5639">
          <w:rPr>
            <w:rStyle w:val="a3"/>
            <w:rFonts w:ascii="Times New Roman" w:eastAsia="Times New Roman" w:hAnsi="Times New Roman" w:cs="Times New Roman"/>
            <w:sz w:val="28"/>
            <w:szCs w:val="28"/>
            <w:lang w:val="de-DE" w:eastAsia="uk-UA"/>
          </w:rPr>
          <w:t>lajboxnet</w:t>
        </w:r>
        <w:r w:rsidR="002C5639" w:rsidRPr="002C5639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@</w:t>
        </w:r>
        <w:r w:rsidR="002C5639" w:rsidRPr="002C5639">
          <w:rPr>
            <w:rStyle w:val="a3"/>
            <w:rFonts w:ascii="Times New Roman" w:eastAsia="Times New Roman" w:hAnsi="Times New Roman" w:cs="Times New Roman"/>
            <w:sz w:val="28"/>
            <w:szCs w:val="28"/>
            <w:lang w:val="de-DE" w:eastAsia="uk-UA"/>
          </w:rPr>
          <w:t>gmail</w:t>
        </w:r>
        <w:r w:rsidR="002C5639" w:rsidRPr="002C5639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.</w:t>
        </w:r>
        <w:r w:rsidR="002C5639" w:rsidRPr="002C5639">
          <w:rPr>
            <w:rStyle w:val="a3"/>
            <w:rFonts w:ascii="Times New Roman" w:eastAsia="Times New Roman" w:hAnsi="Times New Roman" w:cs="Times New Roman"/>
            <w:sz w:val="28"/>
            <w:szCs w:val="28"/>
            <w:lang w:val="de-DE" w:eastAsia="uk-UA"/>
          </w:rPr>
          <w:t>com</w:t>
        </w:r>
      </w:hyperlink>
    </w:p>
    <w:p w:rsidR="002C5639" w:rsidRPr="002C5639" w:rsidRDefault="002C5639" w:rsidP="00155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746"/>
        <w:gridCol w:w="7654"/>
        <w:gridCol w:w="3763"/>
      </w:tblGrid>
      <w:tr w:rsidR="0015505D" w:rsidRPr="002C5639" w:rsidTr="002C563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5D" w:rsidRPr="002C5639" w:rsidRDefault="0015505D" w:rsidP="0015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C5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5D" w:rsidRPr="002C5639" w:rsidRDefault="0015505D" w:rsidP="0015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C5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Тема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5D" w:rsidRPr="002C5639" w:rsidRDefault="0015505D" w:rsidP="0015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C5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Анотація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5D" w:rsidRPr="002C5639" w:rsidRDefault="0015505D" w:rsidP="0015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C5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Інтернет-ресурс</w:t>
            </w:r>
          </w:p>
        </w:tc>
      </w:tr>
      <w:tr w:rsidR="002C5639" w:rsidRPr="002C5639" w:rsidTr="00B22DE1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9" w:rsidRPr="002C5639" w:rsidRDefault="002C5639" w:rsidP="002C5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56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ЛЕКЦІЙНИЙ КУРС</w:t>
            </w:r>
          </w:p>
        </w:tc>
      </w:tr>
      <w:tr w:rsidR="00A550AF" w:rsidRPr="002C5639" w:rsidTr="002C563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AF" w:rsidRPr="002C5639" w:rsidRDefault="002C5639" w:rsidP="0015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AF" w:rsidRPr="002C5639" w:rsidRDefault="00A550AF" w:rsidP="00836908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C563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Показання і протипоказання до застосування мануальних способів.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AF" w:rsidRPr="002C5639" w:rsidRDefault="00A550AF" w:rsidP="00152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Протипоказання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мануального </w:t>
            </w:r>
            <w:proofErr w:type="spellStart"/>
            <w:proofErr w:type="gram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ікування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Відносні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протипоказання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Загальні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вимоги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правила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мануальної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терапії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Клініка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невральних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синдромі</w:t>
            </w:r>
            <w:proofErr w:type="gram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мануальної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корекції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Корінцеві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синдроми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Клініка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синдромів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ураження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хребтових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нервів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шийного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відділу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Клініка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синдромів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ураження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хребтових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нерві</w:t>
            </w:r>
            <w:proofErr w:type="gram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спинного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відділу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Клініка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синдромів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ураження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хребтових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нервів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поперекового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крижового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відділів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Синдром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хребтової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артерії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Судинні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ураження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спинного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мозку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Рефлекторні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синдроми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остеохондрозу хребта. Плечо-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лопатковий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періартроз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</w:t>
            </w:r>
            <w:proofErr w:type="gram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ікондильоз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Стилоїдоз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Синдром “плече - кисть” (синдром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Стейнброкера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Міжлопатковий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синдром. Синдром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переднього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драбинчастого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м’яза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A550AF" w:rsidRPr="002C5639" w:rsidRDefault="00A550AF" w:rsidP="0015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AF" w:rsidRPr="002C5639" w:rsidRDefault="002C5639" w:rsidP="0015505D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hyperlink r:id="rId6" w:history="1">
              <w:r w:rsidR="001D6EE1" w:rsidRPr="002C5639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</w:t>
              </w:r>
              <w:r w:rsidR="001D6EE1" w:rsidRPr="002C563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://</w:t>
              </w:r>
              <w:r w:rsidR="001D6EE1" w:rsidRPr="002C5639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kingmed</w:t>
              </w:r>
              <w:r w:rsidR="001D6EE1" w:rsidRPr="002C563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.</w:t>
              </w:r>
              <w:r w:rsidR="001D6EE1" w:rsidRPr="002C5639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info</w:t>
              </w:r>
              <w:r w:rsidR="001D6EE1" w:rsidRPr="002C563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/</w:t>
              </w:r>
              <w:r w:rsidR="001D6EE1" w:rsidRPr="002C5639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media</w:t>
              </w:r>
              <w:r w:rsidR="001D6EE1" w:rsidRPr="002C563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/</w:t>
              </w:r>
              <w:r w:rsidR="001D6EE1" w:rsidRPr="002C5639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book</w:t>
              </w:r>
              <w:r w:rsidR="001D6EE1" w:rsidRPr="002C563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/5/4315.</w:t>
              </w:r>
              <w:r w:rsidR="001D6EE1" w:rsidRPr="002C5639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pdf</w:t>
              </w:r>
            </w:hyperlink>
            <w:r w:rsidR="001D6EE1" w:rsidRPr="002C563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hyperlink r:id="rId7" w:history="1">
              <w:r w:rsidR="001D6EE1" w:rsidRPr="002C5639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</w:t>
              </w:r>
              <w:r w:rsidR="001D6EE1" w:rsidRPr="002C563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://194.44.152.155/</w:t>
              </w:r>
              <w:r w:rsidR="001D6EE1" w:rsidRPr="002C5639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elib</w:t>
              </w:r>
              <w:r w:rsidR="001D6EE1" w:rsidRPr="002C563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/</w:t>
              </w:r>
              <w:r w:rsidR="001D6EE1" w:rsidRPr="002C5639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local</w:t>
              </w:r>
              <w:r w:rsidR="001D6EE1" w:rsidRPr="002C563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/</w:t>
              </w:r>
              <w:r w:rsidR="001D6EE1" w:rsidRPr="002C5639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sk</w:t>
              </w:r>
              <w:r w:rsidR="001D6EE1" w:rsidRPr="002C563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753982.</w:t>
              </w:r>
              <w:r w:rsidR="001D6EE1" w:rsidRPr="002C5639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pdf</w:t>
              </w:r>
            </w:hyperlink>
          </w:p>
        </w:tc>
      </w:tr>
      <w:tr w:rsidR="00A550AF" w:rsidRPr="002C5639" w:rsidTr="002C563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AF" w:rsidRPr="002C5639" w:rsidRDefault="002C5639" w:rsidP="0015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AF" w:rsidRPr="002C5639" w:rsidRDefault="00A550AF" w:rsidP="00836908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C563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Мануальна терапія, її види та механізми фізіологічної дії в організмі людини.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AF" w:rsidRPr="002C5639" w:rsidRDefault="00A550AF" w:rsidP="0015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C56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Вертебромануальна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терапія. Мануальна терапія внутрішніх органів, периферійних суглобів.</w:t>
            </w:r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Вертеброгенні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синдроми:.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Псевдомігреневий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синдром.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Псевдоклімактеричний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синдром.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Псевдогіпертонічний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синдром.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Псевдокомоційний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синдром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Псевдодистрофічні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й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псевдозапальні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синдроми Клініка хребтових синдромів.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Цервікалгія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Дорсалгія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Люмбалгія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Сакралгія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Кокцигодинія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Сакроілеїт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Клініка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невральних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синдромів. Корінцеві синдроми. Клініка синдромів ураження хребтових нервів спинного відділу. Клініка синдромів ураження хребтових нервів поперекового і крижового відділів...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AF" w:rsidRPr="002C5639" w:rsidRDefault="002C5639" w:rsidP="00836908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hyperlink r:id="rId8" w:history="1">
              <w:r w:rsidR="001D6EE1"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1D6EE1"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="001D6EE1"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kingmed</w:t>
              </w:r>
              <w:r w:rsidR="001D6EE1"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1D6EE1"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</w:t>
              </w:r>
              <w:r w:rsidR="001D6EE1"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="001D6EE1"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media</w:t>
              </w:r>
              <w:r w:rsidR="001D6EE1"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="001D6EE1"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book</w:t>
              </w:r>
              <w:r w:rsidR="001D6EE1"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/5/4315.</w:t>
              </w:r>
              <w:proofErr w:type="spellStart"/>
              <w:r w:rsidR="001D6EE1"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pdf</w:t>
              </w:r>
              <w:proofErr w:type="spellEnd"/>
            </w:hyperlink>
          </w:p>
        </w:tc>
      </w:tr>
      <w:tr w:rsidR="002C5639" w:rsidRPr="002C5639" w:rsidTr="002C5639">
        <w:trPr>
          <w:trHeight w:val="398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639" w:rsidRPr="002C5639" w:rsidRDefault="002C5639" w:rsidP="00836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3</w:t>
            </w:r>
          </w:p>
          <w:p w:rsidR="002C5639" w:rsidRPr="002C5639" w:rsidRDefault="002C5639" w:rsidP="00836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639" w:rsidRPr="002C5639" w:rsidRDefault="002C5639" w:rsidP="00836908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C563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Прийоми мануальної терапії на </w:t>
            </w:r>
            <w:proofErr w:type="spellStart"/>
            <w:r w:rsidRPr="002C563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шийно</w:t>
            </w:r>
            <w:proofErr w:type="spellEnd"/>
            <w:r w:rsidRPr="002C563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-грудному відділі хребта.</w:t>
            </w:r>
          </w:p>
          <w:p w:rsidR="002C5639" w:rsidRPr="002C5639" w:rsidRDefault="002C5639" w:rsidP="00836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C56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Прийоми мануальної терапії на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попереково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-крижовому відділі хребта.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639" w:rsidRPr="002C5639" w:rsidRDefault="002C5639" w:rsidP="00A55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C5639">
              <w:rPr>
                <w:rFonts w:ascii="Times New Roman" w:eastAsia="Times-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-Roman" w:hAnsi="Times New Roman" w:cs="Times New Roman"/>
                <w:sz w:val="28"/>
                <w:szCs w:val="28"/>
                <w:lang w:val="uk-UA" w:eastAsia="ru-RU"/>
              </w:rPr>
              <w:t>Обгрунтування</w:t>
            </w:r>
            <w:proofErr w:type="spellEnd"/>
            <w:r w:rsidRPr="002C5639">
              <w:rPr>
                <w:rFonts w:ascii="Times New Roman" w:eastAsia="Times-Roman" w:hAnsi="Times New Roman" w:cs="Times New Roman"/>
                <w:sz w:val="28"/>
                <w:szCs w:val="28"/>
                <w:lang w:val="uk-UA" w:eastAsia="ru-RU"/>
              </w:rPr>
              <w:t xml:space="preserve"> техніки </w:t>
            </w:r>
            <w:proofErr w:type="spellStart"/>
            <w:r w:rsidRPr="002C5639">
              <w:rPr>
                <w:rFonts w:ascii="Times New Roman" w:eastAsia="Times-Roman" w:hAnsi="Times New Roman" w:cs="Times New Roman"/>
                <w:sz w:val="28"/>
                <w:szCs w:val="28"/>
                <w:lang w:val="uk-UA" w:eastAsia="ru-RU"/>
              </w:rPr>
              <w:t>постізометричної</w:t>
            </w:r>
            <w:proofErr w:type="spellEnd"/>
            <w:r w:rsidRPr="002C5639">
              <w:rPr>
                <w:rFonts w:ascii="Times New Roman" w:eastAsia="Times-Roman" w:hAnsi="Times New Roman" w:cs="Times New Roman"/>
                <w:sz w:val="28"/>
                <w:szCs w:val="28"/>
                <w:lang w:val="uk-UA" w:eastAsia="ru-RU"/>
              </w:rPr>
              <w:t xml:space="preserve"> релаксації, мобілізації та маніпуляції</w:t>
            </w:r>
            <w:r w:rsidRPr="002C5639">
              <w:rPr>
                <w:rFonts w:ascii="Times New Roman" w:eastAsia="Times-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.. Клініка синдромів ураження хребтових нервів шийного відділу</w:t>
            </w:r>
            <w:r w:rsidRPr="002C5639">
              <w:rPr>
                <w:rFonts w:ascii="Times New Roman" w:eastAsia="Times-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</w:p>
          <w:p w:rsidR="002C5639" w:rsidRPr="002C5639" w:rsidRDefault="002C5639" w:rsidP="00A55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Обгрунтування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C5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</w:t>
            </w:r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ехніки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постізометричної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релаксації, мобілізації та маніпуляції. Проведення мобілізації та маніпуляції в лежачому положенні на боці з ротацією на різних відділах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попереково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-крижового відділу хребта.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639" w:rsidRPr="002C5639" w:rsidRDefault="002C5639" w:rsidP="00836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hyperlink r:id="rId9" w:history="1"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kingmed</w:t>
              </w:r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</w:t>
              </w:r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media</w:t>
              </w:r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book</w:t>
              </w:r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/5/4315.</w:t>
              </w:r>
              <w:proofErr w:type="spellStart"/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pdf</w:t>
              </w:r>
              <w:proofErr w:type="spellEnd"/>
            </w:hyperlink>
          </w:p>
        </w:tc>
      </w:tr>
      <w:tr w:rsidR="002C5639" w:rsidRPr="002C5639" w:rsidTr="002C5639">
        <w:trPr>
          <w:trHeight w:val="41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639" w:rsidRPr="002C5639" w:rsidRDefault="002C5639" w:rsidP="002C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639" w:rsidRPr="002C5639" w:rsidRDefault="002C5639" w:rsidP="001D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Постізометрична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релаксація м’язів шийного відділу хребта. </w:t>
            </w:r>
          </w:p>
          <w:p w:rsidR="002C5639" w:rsidRPr="002C5639" w:rsidRDefault="002C5639" w:rsidP="001D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Постізометрична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релаксація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м’язі</w:t>
            </w:r>
            <w:proofErr w:type="gram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грудного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відділу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хребта. </w:t>
            </w:r>
          </w:p>
          <w:p w:rsidR="002C5639" w:rsidRPr="002C5639" w:rsidRDefault="002C5639" w:rsidP="001D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Постізометрична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релаксація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’язів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попереково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крижового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відділу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хребта.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639" w:rsidRPr="002C5639" w:rsidRDefault="002C5639" w:rsidP="0015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Постізометрична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релаксація м’язів шийного відділу хребта.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Релаксація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поверхневих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глибоких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м’язів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шиї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Прийоми та </w:t>
            </w:r>
            <w:proofErr w:type="gram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техн</w:t>
            </w:r>
            <w:proofErr w:type="gram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іка.</w:t>
            </w:r>
          </w:p>
          <w:p w:rsidR="002C5639" w:rsidRPr="002C5639" w:rsidRDefault="002C5639" w:rsidP="0015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Постізометрична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релаксація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м’язі</w:t>
            </w:r>
            <w:proofErr w:type="gram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грудного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відділу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хребта.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Релаксація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міжреберних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мязі</w:t>
            </w:r>
            <w:proofErr w:type="gram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  <w:p w:rsidR="002C5639" w:rsidRPr="002C5639" w:rsidRDefault="002C5639" w:rsidP="0015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Постізометрична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релаксація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м’язів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попереково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крижового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відділу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хребта</w:t>
            </w:r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поверхневих та глибоких, прийоми та </w:t>
            </w:r>
            <w:proofErr w:type="gram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техн</w:t>
            </w:r>
            <w:proofErr w:type="gram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іки.</w:t>
            </w:r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Релаксація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м’язів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спини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тазової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ділянки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639" w:rsidRPr="002C5639" w:rsidRDefault="002C5639" w:rsidP="00836908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hyperlink r:id="rId10" w:history="1"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kingmed</w:t>
              </w:r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</w:t>
              </w:r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media</w:t>
              </w:r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book</w:t>
              </w:r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/5/4315.</w:t>
              </w:r>
              <w:proofErr w:type="spellStart"/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pdf</w:t>
              </w:r>
              <w:proofErr w:type="spellEnd"/>
            </w:hyperlink>
          </w:p>
          <w:p w:rsidR="002C5639" w:rsidRPr="002C5639" w:rsidRDefault="002C5639" w:rsidP="00836908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</w:p>
        </w:tc>
      </w:tr>
      <w:tr w:rsidR="002C5639" w:rsidRPr="002C5639" w:rsidTr="00C242F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9" w:rsidRPr="002C5639" w:rsidRDefault="002C5639" w:rsidP="002C5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56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САМОСТІЙНА РОБОТА</w:t>
            </w:r>
          </w:p>
        </w:tc>
      </w:tr>
      <w:tr w:rsidR="002C5639" w:rsidRPr="002C5639" w:rsidTr="002C563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9" w:rsidRPr="002C5639" w:rsidRDefault="002C5639" w:rsidP="006F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9" w:rsidRPr="002C5639" w:rsidRDefault="002C5639" w:rsidP="006F027D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C563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Показання і протипоказання до застосування мануальних способів.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9" w:rsidRPr="002C5639" w:rsidRDefault="002C5639" w:rsidP="006F0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Протипоказання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мануального </w:t>
            </w:r>
            <w:proofErr w:type="spellStart"/>
            <w:proofErr w:type="gram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ікування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Відносні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протипоказання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Загальні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вимоги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правила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мануальної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терапії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Клініка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невральних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синдромі</w:t>
            </w:r>
            <w:proofErr w:type="gram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мануальної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корекції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Корінцеві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синдроми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Клініка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синдромів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ураження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хребтових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нервів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шийного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відділу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Клініка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синдромів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ураження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хребтових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нерві</w:t>
            </w:r>
            <w:proofErr w:type="gram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спинного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відділу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Клініка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синдромів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ураження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хребтових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нервів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поперекового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крижового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відділів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Синдром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хребтової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артерії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Судинні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ураження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спинного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мозку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Рефлекторні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синдроми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остеохондрозу хребта. Плечо-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лопатковий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періартроз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</w:t>
            </w:r>
            <w:proofErr w:type="gram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ікондильоз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Стилоїдоз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Синдром “плече - кисть” (синдром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Стейнброкера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Міжлопатковий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синдром. Синдром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переднього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драбинчастого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м’яза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2C5639" w:rsidRPr="002C5639" w:rsidRDefault="002C5639" w:rsidP="006F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9" w:rsidRPr="002C5639" w:rsidRDefault="002C5639" w:rsidP="006F027D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hyperlink r:id="rId11" w:history="1">
              <w:r w:rsidRPr="002C5639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</w:t>
              </w:r>
              <w:r w:rsidRPr="002C563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://</w:t>
              </w:r>
              <w:r w:rsidRPr="002C5639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kingmed</w:t>
              </w:r>
              <w:r w:rsidRPr="002C563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.</w:t>
              </w:r>
              <w:r w:rsidRPr="002C5639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info</w:t>
              </w:r>
              <w:r w:rsidRPr="002C563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/</w:t>
              </w:r>
              <w:r w:rsidRPr="002C5639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media</w:t>
              </w:r>
              <w:r w:rsidRPr="002C563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/</w:t>
              </w:r>
              <w:r w:rsidRPr="002C5639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book</w:t>
              </w:r>
              <w:r w:rsidRPr="002C563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/5/4315.</w:t>
              </w:r>
              <w:r w:rsidRPr="002C5639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pdf</w:t>
              </w:r>
            </w:hyperlink>
            <w:r w:rsidRPr="002C563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hyperlink r:id="rId12" w:history="1">
              <w:r w:rsidRPr="002C5639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</w:t>
              </w:r>
              <w:r w:rsidRPr="002C563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://194.44.152.155/</w:t>
              </w:r>
              <w:r w:rsidRPr="002C5639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elib</w:t>
              </w:r>
              <w:r w:rsidRPr="002C563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/</w:t>
              </w:r>
              <w:r w:rsidRPr="002C5639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local</w:t>
              </w:r>
              <w:r w:rsidRPr="002C563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/</w:t>
              </w:r>
              <w:r w:rsidRPr="002C5639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sk</w:t>
              </w:r>
              <w:r w:rsidRPr="002C563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753982.</w:t>
              </w:r>
              <w:proofErr w:type="spellStart"/>
              <w:r w:rsidRPr="002C5639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pdf</w:t>
              </w:r>
              <w:proofErr w:type="spellEnd"/>
            </w:hyperlink>
          </w:p>
        </w:tc>
      </w:tr>
      <w:tr w:rsidR="002C5639" w:rsidRPr="002C5639" w:rsidTr="002C563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9" w:rsidRPr="002C5639" w:rsidRDefault="002C5639" w:rsidP="006F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9" w:rsidRPr="002C5639" w:rsidRDefault="002C5639" w:rsidP="006F027D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C563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Мануальна терапія, її види та механізми фізіологічної дії в організмі людини.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9" w:rsidRPr="002C5639" w:rsidRDefault="002C5639" w:rsidP="006F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C56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Вертебромануальна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терапія. Мануальна терапія внутрішніх органів, периферійних суглобів.</w:t>
            </w:r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Вертеброгенні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синдроми:.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Псевдомігреневий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синдром.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Псевдоклімактеричний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синдром.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Псевдогіпертонічний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синдром.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Псевдокомоційний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синдром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Псевдодистрофічні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й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псевдозапальні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синдроми Клініка хребтових синдромів.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Цервікалгія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Дорсалгія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Люмбалгія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Сакралгія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Кокцигодинія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Сакроілеїт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Клініка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невральних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синдромів. Корінцеві синдроми. Клініка синдромів ураження хребтових нервів спинного відділу. Клініка синдромів ураження хребтових нервів поперекового і крижового відділів...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9" w:rsidRPr="002C5639" w:rsidRDefault="002C5639" w:rsidP="006F027D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hyperlink r:id="rId13" w:history="1"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kingmed</w:t>
              </w:r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</w:t>
              </w:r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media</w:t>
              </w:r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book</w:t>
              </w:r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/5/4315.</w:t>
              </w:r>
              <w:proofErr w:type="spellStart"/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pdf</w:t>
              </w:r>
              <w:proofErr w:type="spellEnd"/>
            </w:hyperlink>
          </w:p>
        </w:tc>
      </w:tr>
      <w:tr w:rsidR="002C5639" w:rsidRPr="002C5639" w:rsidTr="002C563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9" w:rsidRPr="002C5639" w:rsidRDefault="002C5639" w:rsidP="006F0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9" w:rsidRPr="002C5639" w:rsidRDefault="002C5639" w:rsidP="006F027D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C563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Прийоми мануальної терапії на </w:t>
            </w:r>
            <w:proofErr w:type="spellStart"/>
            <w:r w:rsidRPr="002C563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шийно</w:t>
            </w:r>
            <w:proofErr w:type="spellEnd"/>
            <w:r w:rsidRPr="002C563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2C563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грудному відділі хребта.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9" w:rsidRPr="002C5639" w:rsidRDefault="002C5639" w:rsidP="006F0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C5639">
              <w:rPr>
                <w:rFonts w:ascii="Times New Roman" w:eastAsia="Times-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 xml:space="preserve"> </w:t>
            </w:r>
            <w:proofErr w:type="spellStart"/>
            <w:r w:rsidRPr="002C5639">
              <w:rPr>
                <w:rFonts w:ascii="Times New Roman" w:eastAsia="Times-Roman" w:hAnsi="Times New Roman" w:cs="Times New Roman"/>
                <w:sz w:val="28"/>
                <w:szCs w:val="28"/>
                <w:lang w:val="uk-UA" w:eastAsia="ru-RU"/>
              </w:rPr>
              <w:t>Обгрунтування</w:t>
            </w:r>
            <w:proofErr w:type="spellEnd"/>
            <w:r w:rsidRPr="002C5639">
              <w:rPr>
                <w:rFonts w:ascii="Times New Roman" w:eastAsia="Times-Roman" w:hAnsi="Times New Roman" w:cs="Times New Roman"/>
                <w:sz w:val="28"/>
                <w:szCs w:val="28"/>
                <w:lang w:val="uk-UA" w:eastAsia="ru-RU"/>
              </w:rPr>
              <w:t xml:space="preserve"> техніки </w:t>
            </w:r>
            <w:proofErr w:type="spellStart"/>
            <w:r w:rsidRPr="002C5639">
              <w:rPr>
                <w:rFonts w:ascii="Times New Roman" w:eastAsia="Times-Roman" w:hAnsi="Times New Roman" w:cs="Times New Roman"/>
                <w:sz w:val="28"/>
                <w:szCs w:val="28"/>
                <w:lang w:val="uk-UA" w:eastAsia="ru-RU"/>
              </w:rPr>
              <w:t>постізометричної</w:t>
            </w:r>
            <w:proofErr w:type="spellEnd"/>
            <w:r w:rsidRPr="002C5639">
              <w:rPr>
                <w:rFonts w:ascii="Times New Roman" w:eastAsia="Times-Roman" w:hAnsi="Times New Roman" w:cs="Times New Roman"/>
                <w:sz w:val="28"/>
                <w:szCs w:val="28"/>
                <w:lang w:val="uk-UA" w:eastAsia="ru-RU"/>
              </w:rPr>
              <w:t xml:space="preserve"> релаксації, мобілізації та маніпуляції</w:t>
            </w:r>
            <w:r w:rsidRPr="002C5639">
              <w:rPr>
                <w:rFonts w:ascii="Times New Roman" w:eastAsia="Times-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.. Клініка синдромів ураження хребтових нервів шийного відділу</w:t>
            </w:r>
            <w:r w:rsidRPr="002C5639">
              <w:rPr>
                <w:rFonts w:ascii="Times New Roman" w:eastAsia="Times-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9" w:rsidRPr="002C5639" w:rsidRDefault="002C5639" w:rsidP="006F0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hyperlink r:id="rId14" w:history="1">
              <w:r w:rsidRPr="002C5639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eastAsia="ru-RU"/>
                </w:rPr>
                <w:t>http</w:t>
              </w:r>
              <w:r w:rsidRPr="002C5639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uk-UA" w:eastAsia="ru-RU"/>
                </w:rPr>
                <w:t>://</w:t>
              </w:r>
              <w:r w:rsidRPr="002C5639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eastAsia="ru-RU"/>
                </w:rPr>
                <w:t>kingmed</w:t>
              </w:r>
              <w:r w:rsidRPr="002C5639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uk-UA" w:eastAsia="ru-RU"/>
                </w:rPr>
                <w:t>.</w:t>
              </w:r>
              <w:r w:rsidRPr="002C5639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eastAsia="ru-RU"/>
                </w:rPr>
                <w:t>info</w:t>
              </w:r>
              <w:r w:rsidRPr="002C5639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uk-UA" w:eastAsia="ru-RU"/>
                </w:rPr>
                <w:t>/</w:t>
              </w:r>
              <w:r w:rsidRPr="002C5639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eastAsia="ru-RU"/>
                </w:rPr>
                <w:t>media</w:t>
              </w:r>
              <w:r w:rsidRPr="002C5639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uk-UA" w:eastAsia="ru-RU"/>
                </w:rPr>
                <w:t>/</w:t>
              </w:r>
              <w:r w:rsidRPr="002C5639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eastAsia="ru-RU"/>
                </w:rPr>
                <w:t>book</w:t>
              </w:r>
              <w:r w:rsidRPr="002C5639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uk-UA" w:eastAsia="ru-RU"/>
                </w:rPr>
                <w:t>/5/4315.</w:t>
              </w:r>
              <w:proofErr w:type="spellStart"/>
              <w:r w:rsidRPr="002C5639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eastAsia="ru-RU"/>
                </w:rPr>
                <w:t>pdf</w:t>
              </w:r>
              <w:proofErr w:type="spellEnd"/>
            </w:hyperlink>
          </w:p>
        </w:tc>
      </w:tr>
      <w:tr w:rsidR="002C5639" w:rsidRPr="002C5639" w:rsidTr="002C563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9" w:rsidRPr="002C5639" w:rsidRDefault="002C5639" w:rsidP="006F0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4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9" w:rsidRPr="002C5639" w:rsidRDefault="002C5639" w:rsidP="006F027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2C56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Прийоми мануальної терапії на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попереково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-крижовому відділі хребта.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9" w:rsidRPr="002C5639" w:rsidRDefault="002C5639" w:rsidP="006F0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Обгрунтування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C5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</w:t>
            </w:r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ехніки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постізометричної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релаксації, мобілізації та маніпуляції. Проведення мобілізації та маніпуляції в лежачому положенні на боці з ротацією на різних відділах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попереково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-крижового відділу хребта.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9" w:rsidRPr="002C5639" w:rsidRDefault="002C5639" w:rsidP="006F0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hyperlink r:id="rId15" w:history="1"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kingmed</w:t>
              </w:r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</w:t>
              </w:r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media</w:t>
              </w:r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book</w:t>
              </w:r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/5/4315.</w:t>
              </w:r>
              <w:proofErr w:type="spellStart"/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pdf</w:t>
              </w:r>
              <w:proofErr w:type="spellEnd"/>
            </w:hyperlink>
          </w:p>
        </w:tc>
      </w:tr>
      <w:tr w:rsidR="002C5639" w:rsidRPr="002C5639" w:rsidTr="002C563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9" w:rsidRPr="002C5639" w:rsidRDefault="002C5639" w:rsidP="006F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9" w:rsidRPr="002C5639" w:rsidRDefault="002C5639" w:rsidP="006F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Постізометрична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релаксація м’язів шийного відділу хребта.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9" w:rsidRPr="002C5639" w:rsidRDefault="002C5639" w:rsidP="006F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Постізометрична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релаксація м’язів шийного відділу хребта.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Релаксація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поверхневих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глибоких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м’язів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шиї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Прийоми та </w:t>
            </w:r>
            <w:proofErr w:type="gram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техн</w:t>
            </w:r>
            <w:proofErr w:type="gram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іка.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9" w:rsidRPr="002C5639" w:rsidRDefault="002C5639" w:rsidP="006F027D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hyperlink r:id="rId16" w:history="1"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kingmed</w:t>
              </w:r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</w:t>
              </w:r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media</w:t>
              </w:r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book</w:t>
              </w:r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/5/4315.</w:t>
              </w:r>
              <w:proofErr w:type="spellStart"/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pdf</w:t>
              </w:r>
              <w:proofErr w:type="spellEnd"/>
            </w:hyperlink>
          </w:p>
        </w:tc>
      </w:tr>
      <w:tr w:rsidR="002C5639" w:rsidRPr="002C5639" w:rsidTr="002C563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9" w:rsidRPr="002C5639" w:rsidRDefault="002C5639" w:rsidP="006F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9" w:rsidRPr="002C5639" w:rsidRDefault="002C5639" w:rsidP="006F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Постізометрична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релаксація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м’язі</w:t>
            </w:r>
            <w:proofErr w:type="gram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грудного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відділу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хребта.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9" w:rsidRPr="002C5639" w:rsidRDefault="002C5639" w:rsidP="006F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Постізометрична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релаксація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м’язі</w:t>
            </w:r>
            <w:proofErr w:type="gram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грудного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відділу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хребта.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Релаксація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міжреберних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мязі</w:t>
            </w:r>
            <w:proofErr w:type="gram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9" w:rsidRPr="002C5639" w:rsidRDefault="002C5639" w:rsidP="006F027D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hyperlink r:id="rId17" w:history="1"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http://kingmed.info/media/book/5/4315.pdf</w:t>
              </w:r>
            </w:hyperlink>
          </w:p>
        </w:tc>
      </w:tr>
      <w:tr w:rsidR="002C5639" w:rsidRPr="002C5639" w:rsidTr="002C563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9" w:rsidRPr="002C5639" w:rsidRDefault="002C5639" w:rsidP="006F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9" w:rsidRPr="002C5639" w:rsidRDefault="002C5639" w:rsidP="006F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Постізометрична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релаксація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’язів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попереково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крижового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відділу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хребта.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9" w:rsidRPr="002C5639" w:rsidRDefault="002C5639" w:rsidP="006F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Постізометрична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релаксація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м’язів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попереково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крижового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відділу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хребта</w:t>
            </w:r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поверхневих та глибоких, прийоми та </w:t>
            </w:r>
            <w:proofErr w:type="gram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техн</w:t>
            </w:r>
            <w:proofErr w:type="gram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іки.</w:t>
            </w:r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Релаксація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м’язів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спини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тазової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ділянки</w:t>
            </w:r>
            <w:proofErr w:type="spellEnd"/>
            <w:r w:rsidRPr="002C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9" w:rsidRPr="002C5639" w:rsidRDefault="002C5639" w:rsidP="006F027D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hyperlink r:id="rId18" w:history="1">
              <w:r w:rsidRPr="002C563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http://kingmed.info/media/book/5/4315.pdf</w:t>
              </w:r>
            </w:hyperlink>
          </w:p>
        </w:tc>
      </w:tr>
    </w:tbl>
    <w:p w:rsidR="009429FD" w:rsidRPr="002C5639" w:rsidRDefault="009429FD" w:rsidP="00CE306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429FD" w:rsidRPr="002C5639" w:rsidSect="00105FA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5D"/>
    <w:rsid w:val="0015505D"/>
    <w:rsid w:val="001D6EE1"/>
    <w:rsid w:val="002C5639"/>
    <w:rsid w:val="00662868"/>
    <w:rsid w:val="009429FD"/>
    <w:rsid w:val="009523EA"/>
    <w:rsid w:val="00A550AF"/>
    <w:rsid w:val="00AC6F91"/>
    <w:rsid w:val="00B64385"/>
    <w:rsid w:val="00CE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56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05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C56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56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05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C56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gmed.info/media/book/5/4315.pdf" TargetMode="External"/><Relationship Id="rId13" Type="http://schemas.openxmlformats.org/officeDocument/2006/relationships/hyperlink" Target="http://kingmed.info/media/book/5/4315.pdf" TargetMode="External"/><Relationship Id="rId18" Type="http://schemas.openxmlformats.org/officeDocument/2006/relationships/hyperlink" Target="http://kingmed.info/media/book/5/431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94.44.152.155/elib/local/sk753982.pdf" TargetMode="External"/><Relationship Id="rId12" Type="http://schemas.openxmlformats.org/officeDocument/2006/relationships/hyperlink" Target="http://194.44.152.155/elib/local/sk753982.pdf" TargetMode="External"/><Relationship Id="rId17" Type="http://schemas.openxmlformats.org/officeDocument/2006/relationships/hyperlink" Target="http://kingmed.info/media/book/5/4315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kingmed.info/media/book/5/4315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kingmed.info/media/book/5/4315.pdf" TargetMode="External"/><Relationship Id="rId11" Type="http://schemas.openxmlformats.org/officeDocument/2006/relationships/hyperlink" Target="http://kingmed.info/media/book/5/4315.pdf" TargetMode="External"/><Relationship Id="rId5" Type="http://schemas.openxmlformats.org/officeDocument/2006/relationships/hyperlink" Target="mailto:lajboxnet@gmail.com" TargetMode="External"/><Relationship Id="rId15" Type="http://schemas.openxmlformats.org/officeDocument/2006/relationships/hyperlink" Target="http://kingmed.info/media/book/5/4315.pdf" TargetMode="External"/><Relationship Id="rId10" Type="http://schemas.openxmlformats.org/officeDocument/2006/relationships/hyperlink" Target="http://kingmed.info/media/book/5/4315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ingmed.info/media/book/5/4315.pdf" TargetMode="External"/><Relationship Id="rId14" Type="http://schemas.openxmlformats.org/officeDocument/2006/relationships/hyperlink" Target="http://kingmed.info/media/book/5/431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4166</Words>
  <Characters>2376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2</cp:revision>
  <dcterms:created xsi:type="dcterms:W3CDTF">2020-03-31T21:39:00Z</dcterms:created>
  <dcterms:modified xsi:type="dcterms:W3CDTF">2020-03-31T21:39:00Z</dcterms:modified>
</cp:coreProperties>
</file>