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2C" w:rsidRPr="001565F0" w:rsidRDefault="0040252C" w:rsidP="0040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„АГРОЕКОЛОГІЯ”</w:t>
      </w:r>
    </w:p>
    <w:p w:rsidR="0040252C" w:rsidRDefault="0020273A" w:rsidP="0040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ФХТБ, </w:t>
      </w:r>
      <w:r w:rsidR="00BB7899">
        <w:rPr>
          <w:rFonts w:ascii="Times New Roman" w:hAnsi="Times New Roman" w:cs="Times New Roman"/>
          <w:sz w:val="28"/>
          <w:szCs w:val="28"/>
        </w:rPr>
        <w:t>КАФЕДРА ЕКОЛОГІЇЇ,</w:t>
      </w:r>
      <w:r w:rsidR="0040252C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2 „БІ</w:t>
      </w:r>
      <w:r w:rsidR="00BB7899">
        <w:rPr>
          <w:rFonts w:ascii="Times New Roman" w:hAnsi="Times New Roman" w:cs="Times New Roman"/>
          <w:sz w:val="28"/>
          <w:szCs w:val="28"/>
        </w:rPr>
        <w:t xml:space="preserve">ОТЕХНОЛОГІЇ ТА БІОІНЖЕНЕРІЯ”, </w:t>
      </w:r>
      <w:r>
        <w:rPr>
          <w:rFonts w:ascii="Times New Roman" w:hAnsi="Times New Roman" w:cs="Times New Roman"/>
          <w:sz w:val="28"/>
          <w:szCs w:val="28"/>
        </w:rPr>
        <w:t xml:space="preserve"> „БАКАЛАВР”,ІІІ КУРС</w:t>
      </w:r>
    </w:p>
    <w:p w:rsidR="0040252C" w:rsidRPr="004B01B8" w:rsidRDefault="0040252C" w:rsidP="0040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Андріївна, </w:t>
      </w:r>
      <w:hyperlink r:id="rId5" w:history="1">
        <w:r w:rsidRPr="003F0E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byanna</w:t>
        </w:r>
        <w:r w:rsidRPr="004B01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1712@</w:t>
        </w:r>
        <w:r w:rsidRPr="003F0E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4B01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F0E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tbl>
      <w:tblPr>
        <w:tblStyle w:val="a4"/>
        <w:tblW w:w="14850" w:type="dxa"/>
        <w:tblLayout w:type="fixed"/>
        <w:tblLook w:val="04A0"/>
      </w:tblPr>
      <w:tblGrid>
        <w:gridCol w:w="534"/>
        <w:gridCol w:w="141"/>
        <w:gridCol w:w="2977"/>
        <w:gridCol w:w="3686"/>
        <w:gridCol w:w="3402"/>
        <w:gridCol w:w="4110"/>
      </w:tblGrid>
      <w:tr w:rsidR="009500D9" w:rsidTr="003A1339">
        <w:tc>
          <w:tcPr>
            <w:tcW w:w="675" w:type="dxa"/>
            <w:gridSpan w:val="2"/>
          </w:tcPr>
          <w:p w:rsidR="003F7622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9500D9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9500D9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500D9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Анотація</w:t>
            </w:r>
            <w:proofErr w:type="spellEnd"/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</w:tcPr>
          <w:p w:rsidR="009500D9" w:rsidRPr="009500D9" w:rsidRDefault="009500D9" w:rsidP="009500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0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40252C" w:rsidTr="003A1339">
        <w:tc>
          <w:tcPr>
            <w:tcW w:w="14850" w:type="dxa"/>
            <w:gridSpan w:val="6"/>
          </w:tcPr>
          <w:p w:rsidR="0040252C" w:rsidRDefault="0040252C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курс</w:t>
            </w:r>
          </w:p>
        </w:tc>
      </w:tr>
      <w:tr w:rsidR="009500D9" w:rsidTr="003A1339">
        <w:tc>
          <w:tcPr>
            <w:tcW w:w="534" w:type="dxa"/>
          </w:tcPr>
          <w:p w:rsidR="009500D9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118" w:type="dxa"/>
            <w:gridSpan w:val="2"/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удобрення і оптимізація живлення рослин.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удобрення – основа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пілтримання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 балансу біогенних елементів. Прийоми та способи застосування добрив. Строки внесення добрив. Оптимізація живлення рослин.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F7622" w:rsidRDefault="00870DD3" w:rsidP="003F762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 w:rsidR="003F7622">
              <w:rPr>
                <w:rFonts w:ascii="Arial" w:hAnsi="Arial" w:cs="Arial"/>
                <w:color w:val="222222"/>
              </w:rPr>
              <w:instrText xml:space="preserve"> HYPERLINK "http://enpuir.npu.edu.ua/handle/123456789/14770"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="003F7622"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3F7622" w:rsidRPr="003F7622" w:rsidRDefault="003F7622" w:rsidP="003F7622">
            <w:pPr>
              <w:shd w:val="clear" w:color="auto" w:fill="FFFFFF"/>
              <w:rPr>
                <w:rFonts w:ascii="Times New Roman" w:hAnsi="Times New Roman" w:cs="Times New Roman"/>
                <w:color w:val="660099"/>
                <w:sz w:val="28"/>
                <w:szCs w:val="28"/>
                <w:u w:val="single"/>
              </w:rPr>
            </w:pPr>
            <w:proofErr w:type="spellStart"/>
            <w:r w:rsidRPr="003F7622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enpuir.npu.edu.ua</w:t>
            </w:r>
            <w:proofErr w:type="spellEnd"/>
            <w:r w:rsidRPr="003F7622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Pr="003F7622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handle</w:t>
            </w:r>
            <w:proofErr w:type="spellEnd"/>
          </w:p>
          <w:p w:rsidR="003F7622" w:rsidRDefault="00870DD3" w:rsidP="003F762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3F7622" w:rsidRDefault="003F7622" w:rsidP="003F7622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9500D9" w:rsidRPr="003F7622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00D9" w:rsidRPr="00B17B7C" w:rsidTr="003A1339">
        <w:tc>
          <w:tcPr>
            <w:tcW w:w="534" w:type="dxa"/>
          </w:tcPr>
          <w:p w:rsidR="009500D9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118" w:type="dxa"/>
            <w:gridSpan w:val="2"/>
          </w:tcPr>
          <w:p w:rsidR="009500D9" w:rsidRPr="00D7341E" w:rsidRDefault="009500D9" w:rsidP="00D73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Еколого-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технологічні основи агромеліорації.</w:t>
            </w:r>
          </w:p>
          <w:p w:rsidR="009500D9" w:rsidRPr="00B17B7C" w:rsidRDefault="009500D9" w:rsidP="00B66B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Суть і види меліорації: агромеліорація, лісомеліорація</w:t>
            </w:r>
            <w:r w:rsidRPr="00D73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хімічна меліорація, гідромеліорація.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Еколого-технологічні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 основи осушення і зрошення. Агролісомеліорація . Рекультивація земель. Контурно-меліоративне землеробство.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500D9" w:rsidRPr="00D7341E" w:rsidRDefault="0048237C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7C">
              <w:rPr>
                <w:rFonts w:ascii="Times New Roman" w:hAnsi="Times New Roman" w:cs="Times New Roman"/>
                <w:sz w:val="28"/>
                <w:szCs w:val="28"/>
              </w:rPr>
              <w:t>https://healthy-soils.org.ua/terminology/agroekologiya/</w:t>
            </w:r>
          </w:p>
        </w:tc>
      </w:tr>
      <w:tr w:rsidR="009500D9" w:rsidRPr="00B17B7C" w:rsidTr="003A1339">
        <w:tc>
          <w:tcPr>
            <w:tcW w:w="534" w:type="dxa"/>
          </w:tcPr>
          <w:p w:rsidR="009500D9" w:rsidRPr="00B17B7C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gridSpan w:val="2"/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Біогеохімічні цикли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біофільних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елементів.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Загальні особливості біологічного та біогеохімічного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колообігів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біогенних елементів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агроекоценозах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Грунт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сполучна ланка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колообігу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елементів. Роль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детритно-гумусового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біотичного комплексів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грунту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колообігах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вуглецю і кисню.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Колообіг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кальцію, калію, магнію і натрію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500D9" w:rsidRPr="00BA1788" w:rsidRDefault="00BA1788" w:rsidP="00BA1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</w:rPr>
              <w:t>http://irbis-nbuv.gov.ua/cgi-bin/irbis_nbuv/cgiirbis_64.</w:t>
            </w:r>
          </w:p>
        </w:tc>
      </w:tr>
      <w:tr w:rsidR="009500D9" w:rsidRPr="00B17B7C" w:rsidTr="003A1339">
        <w:tc>
          <w:tcPr>
            <w:tcW w:w="534" w:type="dxa"/>
          </w:tcPr>
          <w:p w:rsidR="009500D9" w:rsidRPr="00B17B7C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gridSpan w:val="2"/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Техногенне навантаження і деградація </w:t>
            </w: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грунтового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покриву.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500D9" w:rsidRPr="00D7341E" w:rsidRDefault="009500D9" w:rsidP="00D7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Шляхи руйнування родючості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. Ерозія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. Водна ерозія та дефляція, причини їх виникнення. Захист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 від ерозії. Ґрунтозахисна техніка й ґрунтозахисні сівозміни. Протиерозійна здатність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грунтів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Еколого-технологічні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 групи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грунтів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 та їх використання. </w:t>
            </w:r>
          </w:p>
          <w:p w:rsidR="009500D9" w:rsidRPr="00C278BD" w:rsidRDefault="009500D9" w:rsidP="00B66B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500D9" w:rsidRPr="00D10377" w:rsidRDefault="00BA1788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http://nbuv.gov.ua</w:t>
            </w:r>
          </w:p>
        </w:tc>
      </w:tr>
      <w:tr w:rsidR="009500D9" w:rsidRPr="00B17B7C" w:rsidTr="003A1339">
        <w:tc>
          <w:tcPr>
            <w:tcW w:w="534" w:type="dxa"/>
          </w:tcPr>
          <w:p w:rsidR="009500D9" w:rsidRPr="00B17B7C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8" w:type="dxa"/>
            <w:gridSpan w:val="2"/>
          </w:tcPr>
          <w:p w:rsidR="009500D9" w:rsidRPr="00D7341E" w:rsidRDefault="009500D9" w:rsidP="00D7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Еколого-технологічна</w:t>
            </w:r>
            <w:proofErr w:type="spellEnd"/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санітарно-гігієнічна оцінка пестицидів та агрохімікатів.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500D9" w:rsidRPr="00D7341E" w:rsidRDefault="009500D9" w:rsidP="00D7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Класифікація пестицидів, їх використання. Міграція пестицидів у межах екосистеми та біосфери. Наслідки використання пестицидів.</w:t>
            </w:r>
          </w:p>
          <w:p w:rsidR="009500D9" w:rsidRPr="00CC5DBD" w:rsidRDefault="009500D9" w:rsidP="00D7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Агрохімікати як джерело забруднення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, середовища і продукції. Нормування використання агрохімікатів у землеробстві. Адаптивна здатність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агроекосистем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500D9" w:rsidRPr="00BA1788" w:rsidRDefault="00BA1788" w:rsidP="00D7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</w:rPr>
              <w:t>http://www.agroecology.in.ua/organicmovement</w:t>
            </w:r>
          </w:p>
        </w:tc>
      </w:tr>
      <w:tr w:rsidR="009500D9" w:rsidRPr="00B17B7C" w:rsidTr="003A1339">
        <w:tc>
          <w:tcPr>
            <w:tcW w:w="534" w:type="dxa"/>
          </w:tcPr>
          <w:p w:rsidR="009500D9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gridSpan w:val="2"/>
          </w:tcPr>
          <w:p w:rsidR="009500D9" w:rsidRPr="00D7341E" w:rsidRDefault="009500D9" w:rsidP="00D7341E">
            <w:pPr>
              <w:ind w:hanging="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Іонізуюче випромінювання як екологічний фактор у сфері агропромислового виробництва.</w:t>
            </w:r>
          </w:p>
          <w:p w:rsidR="009500D9" w:rsidRPr="00C278BD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Джерела радіоактивного забруднення об’єктів сільськогосподарського виробництва. Нагромадження радіонуклідів сільськогосподарськими рослинами. Міграція радіонуклідів у системі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грунт-рослина-тварина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 і людина. Принципи ведення сільськогосподарського виробництва на забруднених територіях.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500D9" w:rsidRPr="00D7341E" w:rsidRDefault="00D10377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</w:rPr>
              <w:t>http://www.agroecology.in.ua/organicmovement</w:t>
            </w:r>
          </w:p>
        </w:tc>
      </w:tr>
      <w:tr w:rsidR="009500D9" w:rsidRPr="00B17B7C" w:rsidTr="003A1339">
        <w:tc>
          <w:tcPr>
            <w:tcW w:w="534" w:type="dxa"/>
          </w:tcPr>
          <w:p w:rsidR="009500D9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  <w:gridSpan w:val="2"/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bCs/>
                <w:sz w:val="28"/>
                <w:szCs w:val="28"/>
              </w:rPr>
              <w:t>Біологічне землеробство.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Види землеробства. Принципові особливості біологічного землеробства. Різновиди біологічного землеробства: органічне, </w:t>
            </w: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органобіологічне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, біодинамічне. Використання біотехнології і генетично модифікованих організмів у рослинництві й тваринництві.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500D9" w:rsidRPr="00D7341E" w:rsidRDefault="00BA1788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</w:rPr>
              <w:t>http://www.agroecology.in.ua/organicmovement</w:t>
            </w:r>
          </w:p>
        </w:tc>
      </w:tr>
      <w:tr w:rsidR="009500D9" w:rsidRPr="00B17B7C" w:rsidTr="003A1339">
        <w:tc>
          <w:tcPr>
            <w:tcW w:w="534" w:type="dxa"/>
          </w:tcPr>
          <w:p w:rsidR="009500D9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  <w:gridSpan w:val="2"/>
          </w:tcPr>
          <w:p w:rsidR="009500D9" w:rsidRPr="00D7341E" w:rsidRDefault="009500D9" w:rsidP="00D7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Мікроорганізми і альтернативне землеробство.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500D9" w:rsidRPr="00D7341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>Азотфіксуючі</w:t>
            </w:r>
            <w:proofErr w:type="spellEnd"/>
            <w:r w:rsidRPr="00D7341E">
              <w:rPr>
                <w:rFonts w:ascii="Times New Roman" w:hAnsi="Times New Roman" w:cs="Times New Roman"/>
                <w:sz w:val="28"/>
                <w:szCs w:val="28"/>
              </w:rPr>
              <w:t xml:space="preserve"> мікроорганізми та їх роль у підвищенні продуктивності сільськогосподарських рослин. Симбіотична азотфіксація. Асоціативна азотфіксація.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500D9" w:rsidRPr="000B1FDD" w:rsidRDefault="000B1FDD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FDD">
              <w:rPr>
                <w:rFonts w:ascii="Times New Roman" w:hAnsi="Times New Roman" w:cs="Times New Roman"/>
                <w:sz w:val="28"/>
                <w:szCs w:val="28"/>
              </w:rPr>
              <w:t>https://studfile.net/preview/</w:t>
            </w:r>
          </w:p>
        </w:tc>
      </w:tr>
      <w:tr w:rsidR="009500D9" w:rsidRPr="00B17B7C" w:rsidTr="003A1339">
        <w:tc>
          <w:tcPr>
            <w:tcW w:w="534" w:type="dxa"/>
          </w:tcPr>
          <w:p w:rsidR="009500D9" w:rsidRDefault="009500D9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  <w:gridSpan w:val="2"/>
          </w:tcPr>
          <w:p w:rsidR="009500D9" w:rsidRPr="006A525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25E">
              <w:rPr>
                <w:rFonts w:ascii="Times New Roman" w:hAnsi="Times New Roman" w:cs="Times New Roman"/>
                <w:sz w:val="28"/>
                <w:szCs w:val="28"/>
              </w:rPr>
              <w:t>Біотехнологія рослин.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500D9" w:rsidRPr="006A525E" w:rsidRDefault="009500D9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25E">
              <w:rPr>
                <w:rFonts w:ascii="Times New Roman" w:hAnsi="Times New Roman" w:cs="Times New Roman"/>
                <w:sz w:val="28"/>
                <w:szCs w:val="28"/>
              </w:rPr>
              <w:t xml:space="preserve">Методи культивування ізольованих клітин, тканин, органів. </w:t>
            </w:r>
            <w:proofErr w:type="spellStart"/>
            <w:r w:rsidRPr="006A525E">
              <w:rPr>
                <w:rFonts w:ascii="Times New Roman" w:hAnsi="Times New Roman" w:cs="Times New Roman"/>
                <w:sz w:val="28"/>
                <w:szCs w:val="28"/>
              </w:rPr>
              <w:t>Кріобанк</w:t>
            </w:r>
            <w:proofErr w:type="spellEnd"/>
            <w:r w:rsidRPr="006A525E">
              <w:rPr>
                <w:rFonts w:ascii="Times New Roman" w:hAnsi="Times New Roman" w:cs="Times New Roman"/>
                <w:sz w:val="28"/>
                <w:szCs w:val="28"/>
              </w:rPr>
              <w:t xml:space="preserve"> клітин і меристем рослин як шлях до збереження біологічного різноманіття видів. Транс генні культурні рослини. Перспективи перетворення сонячної </w:t>
            </w:r>
            <w:r w:rsidRPr="006A5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енергії методами біотехнології. </w:t>
            </w:r>
            <w:proofErr w:type="spellStart"/>
            <w:r w:rsidRPr="006A525E">
              <w:rPr>
                <w:rFonts w:ascii="Times New Roman" w:hAnsi="Times New Roman" w:cs="Times New Roman"/>
                <w:sz w:val="28"/>
                <w:szCs w:val="28"/>
              </w:rPr>
              <w:t>Біоенергія</w:t>
            </w:r>
            <w:proofErr w:type="spellEnd"/>
            <w:r w:rsidRPr="006A52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525E">
              <w:rPr>
                <w:rFonts w:ascii="Times New Roman" w:hAnsi="Times New Roman" w:cs="Times New Roman"/>
                <w:sz w:val="28"/>
                <w:szCs w:val="28"/>
              </w:rPr>
              <w:t>фотовиробництво</w:t>
            </w:r>
            <w:proofErr w:type="spellEnd"/>
            <w:r w:rsidRPr="006A525E">
              <w:rPr>
                <w:rFonts w:ascii="Times New Roman" w:hAnsi="Times New Roman" w:cs="Times New Roman"/>
                <w:sz w:val="28"/>
                <w:szCs w:val="28"/>
              </w:rPr>
              <w:t xml:space="preserve"> водню. Біологічно активні речовини лікарських рослин і фармакогнозія.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500D9" w:rsidRPr="00D10377" w:rsidRDefault="00D10377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http://www.agroecology.in.ua/organicmovement/</w:t>
            </w:r>
          </w:p>
        </w:tc>
      </w:tr>
      <w:tr w:rsidR="00993A42" w:rsidRPr="00B17B7C" w:rsidTr="003A1339">
        <w:tc>
          <w:tcPr>
            <w:tcW w:w="534" w:type="dxa"/>
          </w:tcPr>
          <w:p w:rsidR="00993A42" w:rsidRDefault="00993A42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8" w:type="dxa"/>
            <w:gridSpan w:val="2"/>
          </w:tcPr>
          <w:p w:rsidR="00993A42" w:rsidRPr="00E95F0E" w:rsidRDefault="00993A42" w:rsidP="00046144">
            <w:pPr>
              <w:ind w:left="-1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F0E">
              <w:rPr>
                <w:rFonts w:ascii="Times New Roman" w:hAnsi="Times New Roman" w:cs="Times New Roman"/>
                <w:bCs/>
                <w:sz w:val="28"/>
                <w:szCs w:val="28"/>
              </w:rPr>
              <w:t>Еколого-економічні</w:t>
            </w:r>
            <w:proofErr w:type="spellEnd"/>
            <w:r w:rsidRPr="00E95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основи </w:t>
            </w:r>
            <w:proofErr w:type="spellStart"/>
            <w:r w:rsidRPr="00E95F0E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природо-</w:t>
            </w:r>
            <w:proofErr w:type="spellEnd"/>
            <w:r w:rsidRPr="00E95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користування у агропромисловому виробництві.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93A42" w:rsidRPr="00CC5DBD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0E">
              <w:rPr>
                <w:rFonts w:ascii="Times New Roman" w:hAnsi="Times New Roman" w:cs="Times New Roman"/>
                <w:sz w:val="28"/>
                <w:szCs w:val="28"/>
              </w:rPr>
              <w:t>Основні принципи економіки природокористування. Екологічні збитки. Маловідходні та безвідходні технології сільськогосподарського виробництва. Точне землеробство і раціональне використання земельних і водних ресурсів</w:t>
            </w:r>
            <w:r w:rsidRPr="00BC1402">
              <w:rPr>
                <w:szCs w:val="28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93A42" w:rsidRPr="00993A42" w:rsidRDefault="00993A42" w:rsidP="00993A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377">
              <w:rPr>
                <w:rFonts w:ascii="Times New Roman" w:hAnsi="Times New Roman" w:cs="Times New Roman"/>
                <w:sz w:val="28"/>
                <w:szCs w:val="28"/>
              </w:rPr>
              <w:t>https://www.researchgate.net</w:t>
            </w:r>
          </w:p>
        </w:tc>
      </w:tr>
      <w:tr w:rsidR="00993A42" w:rsidRPr="00B17B7C" w:rsidTr="003A1339">
        <w:tc>
          <w:tcPr>
            <w:tcW w:w="534" w:type="dxa"/>
          </w:tcPr>
          <w:p w:rsidR="00993A42" w:rsidRDefault="00993A42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  <w:gridSpan w:val="2"/>
          </w:tcPr>
          <w:p w:rsidR="00993A42" w:rsidRPr="00E95F0E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0E">
              <w:rPr>
                <w:rFonts w:ascii="Times New Roman" w:hAnsi="Times New Roman" w:cs="Times New Roman"/>
                <w:bCs/>
                <w:sz w:val="28"/>
                <w:szCs w:val="28"/>
              </w:rPr>
              <w:t>Агроекологічний моніторинг у системі землеробства.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93A42" w:rsidRPr="00E95F0E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F0E">
              <w:rPr>
                <w:rFonts w:ascii="Times New Roman" w:hAnsi="Times New Roman" w:cs="Times New Roman"/>
                <w:sz w:val="28"/>
                <w:szCs w:val="28"/>
              </w:rPr>
              <w:t xml:space="preserve">Суть і особливості агроекологічного моніторингу. Оцінка екологічного стану </w:t>
            </w:r>
            <w:proofErr w:type="spellStart"/>
            <w:r w:rsidRPr="00E95F0E">
              <w:rPr>
                <w:rFonts w:ascii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 w:rsidRPr="00E95F0E">
              <w:rPr>
                <w:rFonts w:ascii="Times New Roman" w:hAnsi="Times New Roman" w:cs="Times New Roman"/>
                <w:sz w:val="28"/>
                <w:szCs w:val="28"/>
              </w:rPr>
              <w:t xml:space="preserve"> і рослинного покриву. Норми антропогенного навантаження.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93A42" w:rsidRPr="00993A42" w:rsidRDefault="00993A42" w:rsidP="00993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377">
              <w:rPr>
                <w:rFonts w:ascii="Times New Roman" w:hAnsi="Times New Roman" w:cs="Times New Roman"/>
                <w:sz w:val="28"/>
                <w:szCs w:val="28"/>
              </w:rPr>
              <w:t>http://www.engo.osenu.org.ua</w:t>
            </w:r>
          </w:p>
        </w:tc>
      </w:tr>
      <w:tr w:rsidR="00993A42" w:rsidTr="003A1339">
        <w:tc>
          <w:tcPr>
            <w:tcW w:w="14850" w:type="dxa"/>
            <w:gridSpan w:val="6"/>
          </w:tcPr>
          <w:p w:rsidR="00993A42" w:rsidRDefault="00993A42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</w:tr>
      <w:tr w:rsidR="00993A42" w:rsidTr="003A1339">
        <w:tc>
          <w:tcPr>
            <w:tcW w:w="534" w:type="dxa"/>
          </w:tcPr>
          <w:p w:rsidR="00993A42" w:rsidRDefault="00993A42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118" w:type="dxa"/>
            <w:gridSpan w:val="2"/>
          </w:tcPr>
          <w:p w:rsidR="00993A42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угруповань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93A42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показникибіологічної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Угруповання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домінантних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93A42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http://www.eco-live.com.ua/eco-term/agroekologiya</w:t>
            </w:r>
          </w:p>
        </w:tc>
      </w:tr>
      <w:tr w:rsidR="00993A42" w:rsidTr="003A1339">
        <w:tc>
          <w:tcPr>
            <w:tcW w:w="534" w:type="dxa"/>
          </w:tcPr>
          <w:p w:rsidR="00993A42" w:rsidRDefault="00993A42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118" w:type="dxa"/>
            <w:gridSpan w:val="2"/>
          </w:tcPr>
          <w:p w:rsidR="00993A42" w:rsidRDefault="00993A42" w:rsidP="000461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сільськогосподарської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ентомології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93A42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шкідників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агроценозами.Багатоїдні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шкідники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Шкідники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зернових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злакових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шкідники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кукурудзи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рису,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цукрових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буряків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шкідники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овочевих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плодових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ягідних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93A42" w:rsidRDefault="00EB4BF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http://www.eco-live.com.ua/eco-term/agroekologiya</w:t>
            </w:r>
          </w:p>
        </w:tc>
      </w:tr>
      <w:tr w:rsidR="00993A42" w:rsidTr="003A1339">
        <w:tc>
          <w:tcPr>
            <w:tcW w:w="534" w:type="dxa"/>
          </w:tcPr>
          <w:p w:rsidR="00993A42" w:rsidRDefault="00993A42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118" w:type="dxa"/>
            <w:gridSpan w:val="2"/>
          </w:tcPr>
          <w:p w:rsidR="00993A42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Адаптивні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землеробства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93A42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сільськогосподарських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культур, перспектива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обробітку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грунту,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біогенності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93A42" w:rsidRDefault="00EB4BF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</w:rPr>
              <w:t>http://www.agroecology.in.ua/organicmovement</w:t>
            </w:r>
          </w:p>
        </w:tc>
      </w:tr>
      <w:tr w:rsidR="00993A42" w:rsidTr="003A1339">
        <w:tc>
          <w:tcPr>
            <w:tcW w:w="534" w:type="dxa"/>
          </w:tcPr>
          <w:p w:rsidR="00993A42" w:rsidRDefault="00993A42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118" w:type="dxa"/>
            <w:gridSpan w:val="2"/>
          </w:tcPr>
          <w:p w:rsidR="00993A42" w:rsidRDefault="00993A42" w:rsidP="00C80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агроекосистем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93A42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інтенсивному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землеробстві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Термодинаміка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агроекосистем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Енергетичний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Еколого-технологічна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вирощування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сільськогосподарських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93A42" w:rsidRDefault="00BF3BE7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http://www.agroecology.in.ua/organicmovement</w:t>
            </w:r>
          </w:p>
        </w:tc>
      </w:tr>
      <w:tr w:rsidR="00993A42" w:rsidTr="003A1339">
        <w:tc>
          <w:tcPr>
            <w:tcW w:w="534" w:type="dxa"/>
          </w:tcPr>
          <w:p w:rsidR="00993A42" w:rsidRDefault="00993A42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3118" w:type="dxa"/>
            <w:gridSpan w:val="2"/>
          </w:tcPr>
          <w:p w:rsidR="00993A42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рослинництва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кормовиробництво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993A42" w:rsidRDefault="00993A42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Прогресивні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вирощування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зеленого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конвеєра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кормові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угіддя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Концентровані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корми.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93A42" w:rsidRDefault="00BF3BE7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1788">
              <w:rPr>
                <w:rFonts w:ascii="Times New Roman" w:hAnsi="Times New Roman" w:cs="Times New Roman"/>
                <w:sz w:val="28"/>
                <w:szCs w:val="28"/>
              </w:rPr>
              <w:t>http://www.agroecology.in.ua/organicmovement</w:t>
            </w:r>
          </w:p>
        </w:tc>
      </w:tr>
      <w:tr w:rsidR="00BF3BE7" w:rsidTr="003A1339">
        <w:tc>
          <w:tcPr>
            <w:tcW w:w="534" w:type="dxa"/>
          </w:tcPr>
          <w:p w:rsidR="00BF3BE7" w:rsidRDefault="00BF3BE7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118" w:type="dxa"/>
            <w:gridSpan w:val="2"/>
          </w:tcPr>
          <w:p w:rsidR="00BF3BE7" w:rsidRDefault="00BF3BE7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агропромислового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BF3BE7" w:rsidRDefault="00BF3BE7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знаряддя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обробітку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грунту.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Тезнологічний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комплекс машин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вирощування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збирання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сільськогосподарських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F3BE7" w:rsidRPr="00993A42" w:rsidRDefault="00BF3BE7" w:rsidP="00CB1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377">
              <w:rPr>
                <w:rFonts w:ascii="Times New Roman" w:hAnsi="Times New Roman" w:cs="Times New Roman"/>
                <w:sz w:val="28"/>
                <w:szCs w:val="28"/>
              </w:rPr>
              <w:t>https://www.researchgate.net</w:t>
            </w:r>
          </w:p>
        </w:tc>
      </w:tr>
      <w:tr w:rsidR="00BF3BE7" w:rsidTr="003A1339">
        <w:tc>
          <w:tcPr>
            <w:tcW w:w="534" w:type="dxa"/>
          </w:tcPr>
          <w:p w:rsidR="00BF3BE7" w:rsidRDefault="00BF3BE7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118" w:type="dxa"/>
            <w:gridSpan w:val="2"/>
          </w:tcPr>
          <w:p w:rsidR="00BF3BE7" w:rsidRDefault="00BF3BE7" w:rsidP="00F67F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Фітомеліорація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BF3BE7" w:rsidRDefault="00BF3BE7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Фітомеліорація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екосистеми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Фітомеліорація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біотопу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Гуманітарна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меліорації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Фітомеліорація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сильнозмінених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місцезростання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Інженерно-захисна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фітомеліорація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рхітектурно-планувальна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фітомеліорація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F3BE7" w:rsidRPr="001442D9" w:rsidRDefault="001442D9" w:rsidP="001442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42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https://www.studmed.ru</w:t>
            </w:r>
          </w:p>
        </w:tc>
      </w:tr>
      <w:tr w:rsidR="00BF3BE7" w:rsidTr="003A1339">
        <w:tc>
          <w:tcPr>
            <w:tcW w:w="534" w:type="dxa"/>
          </w:tcPr>
          <w:p w:rsidR="00BF3BE7" w:rsidRDefault="00BF3BE7" w:rsidP="00B66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118" w:type="dxa"/>
            <w:gridSpan w:val="2"/>
          </w:tcPr>
          <w:p w:rsidR="00BF3BE7" w:rsidRDefault="00BF3BE7" w:rsidP="003A2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агропромислового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BF3BE7" w:rsidRDefault="00BF3BE7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Агропромислова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інтеграція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інфраструктура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агропромисловому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виробництві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Маркетинг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ідприємницькій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суть,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F3BE7" w:rsidRPr="00BF3BE7" w:rsidRDefault="00BF3BE7" w:rsidP="00B6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3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http://ecomonitoring.karazin.ua</w:t>
            </w:r>
          </w:p>
        </w:tc>
      </w:tr>
    </w:tbl>
    <w:p w:rsidR="0040252C" w:rsidRPr="004B01B8" w:rsidRDefault="0040252C" w:rsidP="0040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1734" w:rsidRPr="0040252C" w:rsidRDefault="00631734">
      <w:pPr>
        <w:rPr>
          <w:rFonts w:ascii="Times New Roman" w:hAnsi="Times New Roman" w:cs="Times New Roman"/>
          <w:sz w:val="28"/>
          <w:szCs w:val="28"/>
        </w:rPr>
      </w:pPr>
    </w:p>
    <w:sectPr w:rsidR="00631734" w:rsidRPr="0040252C" w:rsidSect="003A13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C38"/>
    <w:multiLevelType w:val="multilevel"/>
    <w:tmpl w:val="DC6E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0252C"/>
    <w:rsid w:val="00046144"/>
    <w:rsid w:val="000B1FDD"/>
    <w:rsid w:val="0011208A"/>
    <w:rsid w:val="001139B3"/>
    <w:rsid w:val="001442D9"/>
    <w:rsid w:val="0020273A"/>
    <w:rsid w:val="00241A87"/>
    <w:rsid w:val="003A1339"/>
    <w:rsid w:val="003A25D0"/>
    <w:rsid w:val="003F7622"/>
    <w:rsid w:val="0040252C"/>
    <w:rsid w:val="0048237C"/>
    <w:rsid w:val="00631734"/>
    <w:rsid w:val="006A525E"/>
    <w:rsid w:val="007D441E"/>
    <w:rsid w:val="00870DD3"/>
    <w:rsid w:val="009500D9"/>
    <w:rsid w:val="00993A42"/>
    <w:rsid w:val="00AB5E88"/>
    <w:rsid w:val="00BA1788"/>
    <w:rsid w:val="00BB7899"/>
    <w:rsid w:val="00BF3BE7"/>
    <w:rsid w:val="00C80D32"/>
    <w:rsid w:val="00D10377"/>
    <w:rsid w:val="00D7341E"/>
    <w:rsid w:val="00DC5B0F"/>
    <w:rsid w:val="00E108C9"/>
    <w:rsid w:val="00E95F0E"/>
    <w:rsid w:val="00EB4BF2"/>
    <w:rsid w:val="00F67F7E"/>
    <w:rsid w:val="00FD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88"/>
  </w:style>
  <w:style w:type="paragraph" w:styleId="1">
    <w:name w:val="heading 1"/>
    <w:basedOn w:val="a"/>
    <w:link w:val="10"/>
    <w:uiPriority w:val="9"/>
    <w:qFormat/>
    <w:rsid w:val="003F7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7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2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025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76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76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76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F76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803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2480">
                              <w:marLeft w:val="38"/>
                              <w:marRight w:val="38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anna171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3888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dcterms:created xsi:type="dcterms:W3CDTF">2020-03-19T12:20:00Z</dcterms:created>
  <dcterms:modified xsi:type="dcterms:W3CDTF">2020-04-01T10:04:00Z</dcterms:modified>
</cp:coreProperties>
</file>