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BC" w:rsidRPr="00A038D9" w:rsidRDefault="00377650" w:rsidP="004823BC">
      <w:pPr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«МЕТОДОЛОГІЯ ТА ОРГАНІЗАЦІЯ НАУКОВИХ ДОСЛІДЖЕНЬ</w:t>
      </w:r>
      <w:r w:rsidR="004823BC" w:rsidRPr="00F37B7C">
        <w:rPr>
          <w:b/>
          <w:caps/>
          <w:sz w:val="28"/>
          <w:szCs w:val="28"/>
        </w:rPr>
        <w:t>»,</w:t>
      </w:r>
      <w:r w:rsidR="004823BC">
        <w:rPr>
          <w:b/>
          <w:caps/>
          <w:sz w:val="28"/>
          <w:szCs w:val="28"/>
        </w:rPr>
        <w:t xml:space="preserve"> </w:t>
      </w:r>
      <w:r w:rsidR="004823BC" w:rsidRPr="00A038D9">
        <w:rPr>
          <w:b/>
          <w:sz w:val="28"/>
          <w:szCs w:val="28"/>
        </w:rPr>
        <w:t>Фа</w:t>
      </w:r>
      <w:r>
        <w:rPr>
          <w:b/>
          <w:sz w:val="28"/>
          <w:szCs w:val="28"/>
        </w:rPr>
        <w:t>культет ветеринарної гігієни. екології та права</w:t>
      </w:r>
      <w:r w:rsidR="004823BC">
        <w:rPr>
          <w:b/>
          <w:sz w:val="28"/>
          <w:szCs w:val="28"/>
        </w:rPr>
        <w:t>, Кафедра екології, освітня програма «Еко</w:t>
      </w:r>
      <w:r>
        <w:rPr>
          <w:b/>
          <w:sz w:val="28"/>
          <w:szCs w:val="28"/>
        </w:rPr>
        <w:t>логія», освітній рівень - другий (магістерський), 1</w:t>
      </w:r>
      <w:r w:rsidR="004823BC" w:rsidRPr="00A038D9">
        <w:rPr>
          <w:b/>
          <w:sz w:val="28"/>
          <w:szCs w:val="28"/>
        </w:rPr>
        <w:t xml:space="preserve"> курс</w:t>
      </w:r>
    </w:p>
    <w:p w:rsidR="004823BC" w:rsidRDefault="004823BC" w:rsidP="004823BC">
      <w:pPr>
        <w:jc w:val="center"/>
        <w:rPr>
          <w:b/>
          <w:sz w:val="28"/>
          <w:szCs w:val="28"/>
        </w:rPr>
      </w:pPr>
    </w:p>
    <w:p w:rsidR="004823BC" w:rsidRPr="004823BC" w:rsidRDefault="004823BC" w:rsidP="004823BC">
      <w:pPr>
        <w:jc w:val="both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Сухорська</w:t>
      </w:r>
      <w:proofErr w:type="spellEnd"/>
      <w:r>
        <w:rPr>
          <w:sz w:val="28"/>
          <w:szCs w:val="28"/>
          <w:lang w:eastAsia="uk-UA"/>
        </w:rPr>
        <w:t xml:space="preserve"> О.П., </w:t>
      </w:r>
      <w:r w:rsidRPr="00852551">
        <w:rPr>
          <w:sz w:val="28"/>
          <w:szCs w:val="28"/>
          <w:lang w:val="de-DE" w:eastAsia="uk-UA"/>
        </w:rPr>
        <w:t>e-</w:t>
      </w:r>
      <w:proofErr w:type="spellStart"/>
      <w:r w:rsidRPr="00852551">
        <w:rPr>
          <w:sz w:val="28"/>
          <w:szCs w:val="28"/>
          <w:lang w:val="de-DE" w:eastAsia="uk-UA"/>
        </w:rPr>
        <w:t>mail</w:t>
      </w:r>
      <w:proofErr w:type="spellEnd"/>
      <w:r w:rsidRPr="00852551">
        <w:rPr>
          <w:sz w:val="28"/>
          <w:szCs w:val="28"/>
          <w:lang w:val="de-DE" w:eastAsia="uk-UA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 w:eastAsia="uk-UA"/>
        </w:rPr>
        <w:t>olgaps</w:t>
      </w:r>
      <w:proofErr w:type="spellEnd"/>
      <w:r w:rsidRPr="004823BC">
        <w:rPr>
          <w:sz w:val="28"/>
          <w:szCs w:val="28"/>
          <w:lang w:eastAsia="uk-UA"/>
        </w:rPr>
        <w:t>@</w:t>
      </w:r>
      <w:proofErr w:type="spellStart"/>
      <w:r>
        <w:rPr>
          <w:sz w:val="28"/>
          <w:szCs w:val="28"/>
          <w:lang w:val="en-US" w:eastAsia="uk-UA"/>
        </w:rPr>
        <w:t>ukr</w:t>
      </w:r>
      <w:proofErr w:type="spellEnd"/>
      <w:r w:rsidRPr="004823BC">
        <w:rPr>
          <w:sz w:val="28"/>
          <w:szCs w:val="28"/>
          <w:lang w:eastAsia="uk-UA"/>
        </w:rPr>
        <w:t>.</w:t>
      </w:r>
      <w:r>
        <w:rPr>
          <w:sz w:val="28"/>
          <w:szCs w:val="28"/>
          <w:lang w:val="en-US" w:eastAsia="uk-UA"/>
        </w:rPr>
        <w:t>net</w:t>
      </w:r>
    </w:p>
    <w:p w:rsidR="004823BC" w:rsidRDefault="004823BC" w:rsidP="004823BC">
      <w:pPr>
        <w:jc w:val="center"/>
        <w:rPr>
          <w:sz w:val="28"/>
          <w:szCs w:val="28"/>
        </w:rPr>
      </w:pPr>
    </w:p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3180"/>
        <w:gridCol w:w="6946"/>
        <w:gridCol w:w="4614"/>
      </w:tblGrid>
      <w:tr w:rsidR="004823BC" w:rsidTr="0068603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BC" w:rsidRDefault="004823BC" w:rsidP="002E09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BC" w:rsidRDefault="004823BC" w:rsidP="002E09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BC" w:rsidRDefault="004823BC" w:rsidP="002E09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BC" w:rsidRDefault="004823BC" w:rsidP="002E09D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E666F">
              <w:rPr>
                <w:b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4823BC" w:rsidTr="00686034">
        <w:tc>
          <w:tcPr>
            <w:tcW w:w="15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BC" w:rsidRDefault="004823BC" w:rsidP="002E09D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686034" w:rsidTr="0068603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34" w:rsidRDefault="00686034" w:rsidP="002E09D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34" w:rsidRPr="00CE0E26" w:rsidRDefault="00686034" w:rsidP="00EB62C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E0E26">
              <w:rPr>
                <w:bCs/>
                <w:sz w:val="28"/>
                <w:szCs w:val="28"/>
              </w:rPr>
              <w:t>Методологічні основи наукової роботи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34" w:rsidRPr="00793E03" w:rsidRDefault="00686034" w:rsidP="00EB62CB">
            <w:pPr>
              <w:pStyle w:val="af7"/>
              <w:spacing w:line="276" w:lineRule="auto"/>
              <w:rPr>
                <w:b/>
                <w:szCs w:val="28"/>
              </w:rPr>
            </w:pPr>
            <w:r w:rsidRPr="00EE36AE">
              <w:rPr>
                <w:szCs w:val="28"/>
              </w:rPr>
              <w:t>Методологічні основи наукових досліджень. Процес наукового дослідження та його стадії. Методологія наукового пошуку в екології</w:t>
            </w:r>
            <w:r>
              <w:rPr>
                <w:szCs w:val="28"/>
              </w:rPr>
              <w:t xml:space="preserve">. </w:t>
            </w:r>
            <w:r w:rsidRPr="00EE36AE">
              <w:rPr>
                <w:szCs w:val="28"/>
              </w:rPr>
              <w:t>Системний підхід у наукових дослідженнях.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6F" w:rsidRPr="0025196F" w:rsidRDefault="0025196F" w:rsidP="002E09DC">
            <w:pPr>
              <w:jc w:val="both"/>
              <w:rPr>
                <w:sz w:val="28"/>
                <w:szCs w:val="28"/>
              </w:rPr>
            </w:pPr>
            <w:proofErr w:type="spellStart"/>
            <w:r w:rsidRPr="0025196F">
              <w:rPr>
                <w:sz w:val="28"/>
                <w:szCs w:val="28"/>
                <w:lang w:val="ru-RU"/>
              </w:rPr>
              <w:t>https</w:t>
            </w:r>
            <w:proofErr w:type="spellEnd"/>
            <w:r w:rsidRPr="0025196F">
              <w:rPr>
                <w:sz w:val="28"/>
                <w:szCs w:val="28"/>
              </w:rPr>
              <w:t>://</w:t>
            </w:r>
            <w:proofErr w:type="spellStart"/>
            <w:r w:rsidRPr="0025196F">
              <w:rPr>
                <w:sz w:val="28"/>
                <w:szCs w:val="28"/>
                <w:lang w:val="ru-RU"/>
              </w:rPr>
              <w:t>oldiplus</w:t>
            </w:r>
            <w:proofErr w:type="spellEnd"/>
            <w:r w:rsidRPr="0025196F">
              <w:rPr>
                <w:sz w:val="28"/>
                <w:szCs w:val="28"/>
              </w:rPr>
              <w:t>.</w:t>
            </w:r>
            <w:proofErr w:type="spellStart"/>
            <w:r w:rsidRPr="0025196F">
              <w:rPr>
                <w:sz w:val="28"/>
                <w:szCs w:val="28"/>
                <w:lang w:val="ru-RU"/>
              </w:rPr>
              <w:t>com</w:t>
            </w:r>
            <w:proofErr w:type="spellEnd"/>
            <w:r w:rsidRPr="0025196F">
              <w:rPr>
                <w:sz w:val="28"/>
                <w:szCs w:val="28"/>
              </w:rPr>
              <w:t>/</w:t>
            </w:r>
            <w:proofErr w:type="spellStart"/>
            <w:r w:rsidRPr="0025196F">
              <w:rPr>
                <w:sz w:val="28"/>
                <w:szCs w:val="28"/>
                <w:lang w:val="ru-RU"/>
              </w:rPr>
              <w:t>ekologiya</w:t>
            </w:r>
            <w:proofErr w:type="spellEnd"/>
            <w:r w:rsidRPr="0025196F">
              <w:rPr>
                <w:sz w:val="28"/>
                <w:szCs w:val="28"/>
              </w:rPr>
              <w:t>/</w:t>
            </w:r>
            <w:proofErr w:type="spellStart"/>
            <w:r w:rsidRPr="0025196F">
              <w:rPr>
                <w:sz w:val="28"/>
                <w:szCs w:val="28"/>
                <w:lang w:val="ru-RU"/>
              </w:rPr>
              <w:t>metodologiya</w:t>
            </w:r>
            <w:proofErr w:type="spellEnd"/>
            <w:r w:rsidRPr="0025196F">
              <w:rPr>
                <w:sz w:val="28"/>
                <w:szCs w:val="28"/>
              </w:rPr>
              <w:t>-</w:t>
            </w:r>
            <w:proofErr w:type="spellStart"/>
            <w:r w:rsidRPr="0025196F">
              <w:rPr>
                <w:sz w:val="28"/>
                <w:szCs w:val="28"/>
                <w:lang w:val="ru-RU"/>
              </w:rPr>
              <w:t>ta</w:t>
            </w:r>
            <w:proofErr w:type="spellEnd"/>
            <w:r w:rsidRPr="0025196F">
              <w:rPr>
                <w:sz w:val="28"/>
                <w:szCs w:val="28"/>
              </w:rPr>
              <w:t>-</w:t>
            </w:r>
            <w:proofErr w:type="spellStart"/>
            <w:r w:rsidRPr="0025196F">
              <w:rPr>
                <w:sz w:val="28"/>
                <w:szCs w:val="28"/>
                <w:lang w:val="ru-RU"/>
              </w:rPr>
              <w:t>organizaciya</w:t>
            </w:r>
            <w:proofErr w:type="spellEnd"/>
            <w:r w:rsidRPr="0025196F">
              <w:rPr>
                <w:sz w:val="28"/>
                <w:szCs w:val="28"/>
              </w:rPr>
              <w:t>-</w:t>
            </w:r>
            <w:proofErr w:type="spellStart"/>
            <w:r w:rsidRPr="0025196F">
              <w:rPr>
                <w:sz w:val="28"/>
                <w:szCs w:val="28"/>
                <w:lang w:val="ru-RU"/>
              </w:rPr>
              <w:t>naukovyh</w:t>
            </w:r>
            <w:proofErr w:type="spellEnd"/>
            <w:r w:rsidRPr="0025196F">
              <w:rPr>
                <w:sz w:val="28"/>
                <w:szCs w:val="28"/>
              </w:rPr>
              <w:t>-</w:t>
            </w:r>
            <w:proofErr w:type="spellStart"/>
            <w:r w:rsidRPr="0025196F">
              <w:rPr>
                <w:sz w:val="28"/>
                <w:szCs w:val="28"/>
                <w:lang w:val="ru-RU"/>
              </w:rPr>
              <w:t>doslidzhen</w:t>
            </w:r>
            <w:proofErr w:type="spellEnd"/>
            <w:r w:rsidRPr="0025196F">
              <w:rPr>
                <w:sz w:val="28"/>
                <w:szCs w:val="28"/>
              </w:rPr>
              <w:t>-</w:t>
            </w:r>
            <w:proofErr w:type="spellStart"/>
            <w:r w:rsidRPr="0025196F">
              <w:rPr>
                <w:sz w:val="28"/>
                <w:szCs w:val="28"/>
                <w:lang w:val="ru-RU"/>
              </w:rPr>
              <w:t>v</w:t>
            </w:r>
            <w:proofErr w:type="spellEnd"/>
            <w:r w:rsidRPr="0025196F">
              <w:rPr>
                <w:sz w:val="28"/>
                <w:szCs w:val="28"/>
              </w:rPr>
              <w:t>-</w:t>
            </w:r>
            <w:proofErr w:type="spellStart"/>
            <w:r w:rsidRPr="0025196F">
              <w:rPr>
                <w:sz w:val="28"/>
                <w:szCs w:val="28"/>
                <w:lang w:val="ru-RU"/>
              </w:rPr>
              <w:t>ekologiyi</w:t>
            </w:r>
            <w:proofErr w:type="spellEnd"/>
            <w:r w:rsidRPr="0025196F">
              <w:rPr>
                <w:sz w:val="28"/>
                <w:szCs w:val="28"/>
              </w:rPr>
              <w:t>/</w:t>
            </w:r>
          </w:p>
          <w:p w:rsidR="00686034" w:rsidRPr="0025196F" w:rsidRDefault="0025196F" w:rsidP="002E09DC">
            <w:pPr>
              <w:jc w:val="both"/>
              <w:rPr>
                <w:sz w:val="28"/>
                <w:szCs w:val="28"/>
              </w:rPr>
            </w:pPr>
            <w:proofErr w:type="spellStart"/>
            <w:r w:rsidRPr="0025196F">
              <w:rPr>
                <w:sz w:val="28"/>
                <w:szCs w:val="28"/>
                <w:lang w:val="ru-RU"/>
              </w:rPr>
              <w:t>http</w:t>
            </w:r>
            <w:proofErr w:type="spellEnd"/>
            <w:r w:rsidRPr="0025196F">
              <w:rPr>
                <w:sz w:val="28"/>
                <w:szCs w:val="28"/>
              </w:rPr>
              <w:t>://</w:t>
            </w:r>
            <w:proofErr w:type="spellStart"/>
            <w:r w:rsidRPr="0025196F">
              <w:rPr>
                <w:sz w:val="28"/>
                <w:szCs w:val="28"/>
                <w:lang w:val="ru-RU"/>
              </w:rPr>
              <w:t>www</w:t>
            </w:r>
            <w:proofErr w:type="spellEnd"/>
            <w:r w:rsidRPr="0025196F">
              <w:rPr>
                <w:sz w:val="28"/>
                <w:szCs w:val="28"/>
              </w:rPr>
              <w:t>.</w:t>
            </w:r>
            <w:proofErr w:type="spellStart"/>
            <w:r w:rsidRPr="0025196F">
              <w:rPr>
                <w:sz w:val="28"/>
                <w:szCs w:val="28"/>
                <w:lang w:val="ru-RU"/>
              </w:rPr>
              <w:t>dstu</w:t>
            </w:r>
            <w:proofErr w:type="spellEnd"/>
            <w:r w:rsidRPr="0025196F">
              <w:rPr>
                <w:sz w:val="28"/>
                <w:szCs w:val="28"/>
              </w:rPr>
              <w:t>.</w:t>
            </w:r>
            <w:proofErr w:type="spellStart"/>
            <w:r w:rsidRPr="0025196F">
              <w:rPr>
                <w:sz w:val="28"/>
                <w:szCs w:val="28"/>
                <w:lang w:val="ru-RU"/>
              </w:rPr>
              <w:t>dp</w:t>
            </w:r>
            <w:proofErr w:type="spellEnd"/>
            <w:r w:rsidRPr="0025196F">
              <w:rPr>
                <w:sz w:val="28"/>
                <w:szCs w:val="28"/>
              </w:rPr>
              <w:t>.</w:t>
            </w:r>
            <w:proofErr w:type="spellStart"/>
            <w:r w:rsidRPr="0025196F">
              <w:rPr>
                <w:sz w:val="28"/>
                <w:szCs w:val="28"/>
                <w:lang w:val="ru-RU"/>
              </w:rPr>
              <w:t>ua</w:t>
            </w:r>
            <w:proofErr w:type="spellEnd"/>
            <w:r w:rsidRPr="0025196F">
              <w:rPr>
                <w:sz w:val="28"/>
                <w:szCs w:val="28"/>
              </w:rPr>
              <w:t>/</w:t>
            </w:r>
            <w:proofErr w:type="spellStart"/>
            <w:r w:rsidRPr="0025196F">
              <w:rPr>
                <w:sz w:val="28"/>
                <w:szCs w:val="28"/>
                <w:lang w:val="ru-RU"/>
              </w:rPr>
              <w:t>Portal</w:t>
            </w:r>
            <w:proofErr w:type="spellEnd"/>
            <w:r w:rsidRPr="0025196F">
              <w:rPr>
                <w:sz w:val="28"/>
                <w:szCs w:val="28"/>
              </w:rPr>
              <w:t>/</w:t>
            </w:r>
            <w:proofErr w:type="spellStart"/>
            <w:r w:rsidRPr="0025196F">
              <w:rPr>
                <w:sz w:val="28"/>
                <w:szCs w:val="28"/>
                <w:lang w:val="ru-RU"/>
              </w:rPr>
              <w:t>Data</w:t>
            </w:r>
            <w:proofErr w:type="spellEnd"/>
            <w:r w:rsidRPr="0025196F">
              <w:rPr>
                <w:sz w:val="28"/>
                <w:szCs w:val="28"/>
              </w:rPr>
              <w:t>/1/4/1-4-</w:t>
            </w:r>
            <w:proofErr w:type="spellStart"/>
            <w:r w:rsidRPr="0025196F">
              <w:rPr>
                <w:sz w:val="28"/>
                <w:szCs w:val="28"/>
                <w:lang w:val="ru-RU"/>
              </w:rPr>
              <w:t>kl</w:t>
            </w:r>
            <w:proofErr w:type="spellEnd"/>
            <w:r w:rsidRPr="0025196F">
              <w:rPr>
                <w:sz w:val="28"/>
                <w:szCs w:val="28"/>
              </w:rPr>
              <w:t>42.</w:t>
            </w:r>
            <w:proofErr w:type="spellStart"/>
            <w:r w:rsidRPr="0025196F">
              <w:rPr>
                <w:sz w:val="28"/>
                <w:szCs w:val="28"/>
                <w:lang w:val="ru-RU"/>
              </w:rPr>
              <w:t>pdf</w:t>
            </w:r>
            <w:proofErr w:type="spellEnd"/>
          </w:p>
        </w:tc>
      </w:tr>
      <w:tr w:rsidR="00686034" w:rsidTr="0068603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34" w:rsidRDefault="00686034" w:rsidP="002E09D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34" w:rsidRPr="00CE0E26" w:rsidRDefault="00686034" w:rsidP="00EB62C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E0E26">
              <w:rPr>
                <w:bCs/>
                <w:sz w:val="28"/>
                <w:szCs w:val="28"/>
              </w:rPr>
              <w:t xml:space="preserve">Теоретичні аспекти </w:t>
            </w:r>
            <w:proofErr w:type="spellStart"/>
            <w:r w:rsidRPr="00CE0E26">
              <w:rPr>
                <w:bCs/>
                <w:sz w:val="28"/>
                <w:szCs w:val="28"/>
              </w:rPr>
              <w:t>наукометричних</w:t>
            </w:r>
            <w:proofErr w:type="spellEnd"/>
            <w:r w:rsidRPr="00CE0E26">
              <w:rPr>
                <w:bCs/>
                <w:sz w:val="28"/>
                <w:szCs w:val="28"/>
              </w:rPr>
              <w:t xml:space="preserve"> баз даних у поширенні результатів сучасних наукових досліджень.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34" w:rsidRPr="00596B7B" w:rsidRDefault="00686034" w:rsidP="00EB62CB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Наукометрія</w:t>
            </w:r>
            <w:proofErr w:type="spellEnd"/>
            <w:r>
              <w:rPr>
                <w:sz w:val="28"/>
                <w:szCs w:val="28"/>
              </w:rPr>
              <w:t xml:space="preserve"> як галузь сучасної науки. Роль </w:t>
            </w:r>
            <w:proofErr w:type="spellStart"/>
            <w:r>
              <w:rPr>
                <w:sz w:val="28"/>
                <w:szCs w:val="28"/>
              </w:rPr>
              <w:t>наукометричних</w:t>
            </w:r>
            <w:proofErr w:type="spellEnd"/>
            <w:r>
              <w:rPr>
                <w:sz w:val="28"/>
                <w:szCs w:val="28"/>
              </w:rPr>
              <w:t xml:space="preserve"> баз даних у розвитку дослідницьких університетів. </w:t>
            </w:r>
            <w:proofErr w:type="spellStart"/>
            <w:r>
              <w:rPr>
                <w:sz w:val="28"/>
                <w:szCs w:val="28"/>
              </w:rPr>
              <w:t>Наукометричні</w:t>
            </w:r>
            <w:proofErr w:type="spellEnd"/>
            <w:r>
              <w:rPr>
                <w:sz w:val="28"/>
                <w:szCs w:val="28"/>
              </w:rPr>
              <w:t xml:space="preserve"> бази даних України.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34" w:rsidRPr="004823BC" w:rsidRDefault="0025196F" w:rsidP="004823BC">
            <w:pPr>
              <w:ind w:firstLine="49"/>
              <w:jc w:val="both"/>
              <w:rPr>
                <w:sz w:val="28"/>
                <w:szCs w:val="28"/>
              </w:rPr>
            </w:pPr>
            <w:r w:rsidRPr="0025196F">
              <w:rPr>
                <w:sz w:val="28"/>
                <w:szCs w:val="28"/>
              </w:rPr>
              <w:t>http://www.philsci.univ.kiev.ua/biblio/Methodol.pdf</w:t>
            </w:r>
          </w:p>
        </w:tc>
      </w:tr>
      <w:tr w:rsidR="00686034" w:rsidTr="0068603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34" w:rsidRDefault="00686034" w:rsidP="002E09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CB" w:rsidRPr="00EB62CB" w:rsidRDefault="00EB62CB" w:rsidP="00EB62CB">
            <w:pPr>
              <w:spacing w:line="276" w:lineRule="auto"/>
              <w:ind w:firstLine="95"/>
              <w:rPr>
                <w:bCs/>
                <w:sz w:val="28"/>
              </w:rPr>
            </w:pPr>
            <w:r w:rsidRPr="00EB62CB">
              <w:rPr>
                <w:sz w:val="28"/>
                <w:szCs w:val="28"/>
              </w:rPr>
              <w:t xml:space="preserve">Оформлення </w:t>
            </w:r>
            <w:proofErr w:type="spellStart"/>
            <w:r w:rsidRPr="00EB62CB">
              <w:rPr>
                <w:sz w:val="28"/>
                <w:szCs w:val="28"/>
              </w:rPr>
              <w:t>резуль</w:t>
            </w:r>
            <w:r>
              <w:rPr>
                <w:sz w:val="28"/>
                <w:szCs w:val="28"/>
              </w:rPr>
              <w:t>-</w:t>
            </w:r>
            <w:r w:rsidRPr="00EB62CB">
              <w:rPr>
                <w:sz w:val="28"/>
                <w:szCs w:val="28"/>
              </w:rPr>
              <w:t>татів</w:t>
            </w:r>
            <w:proofErr w:type="spellEnd"/>
            <w:r w:rsidRPr="00EB62CB">
              <w:rPr>
                <w:sz w:val="28"/>
                <w:szCs w:val="28"/>
              </w:rPr>
              <w:t xml:space="preserve"> наукової роботи</w:t>
            </w:r>
          </w:p>
          <w:p w:rsidR="00686034" w:rsidRPr="00877BD8" w:rsidRDefault="00686034" w:rsidP="00EB62CB">
            <w:pPr>
              <w:spacing w:line="276" w:lineRule="auto"/>
              <w:ind w:left="567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34" w:rsidRPr="005771F7" w:rsidRDefault="00EB62CB" w:rsidP="00EB62CB"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 w:rsidRPr="00EE36AE">
              <w:rPr>
                <w:sz w:val="28"/>
                <w:szCs w:val="28"/>
              </w:rPr>
              <w:t xml:space="preserve">Вимоги та оформлення кваліфікаційних (магістерських) робіт. Планування написання роботи магістрантом. Складання індивідуального плану роботи магістранта. Розробка календарного плану виконання випускної </w:t>
            </w:r>
            <w:proofErr w:type="spellStart"/>
            <w:r w:rsidRPr="00EE36AE">
              <w:rPr>
                <w:sz w:val="28"/>
                <w:szCs w:val="28"/>
              </w:rPr>
              <w:t>науково-</w:t>
            </w:r>
            <w:proofErr w:type="spellEnd"/>
            <w:r w:rsidRPr="00EE36AE">
              <w:rPr>
                <w:sz w:val="28"/>
                <w:szCs w:val="28"/>
              </w:rPr>
              <w:t xml:space="preserve"> кваліфікаційної роботи. Розробка плану впровадження результатів наукових досліджень. Реферування літератури. Виконання магістерської роботи. Обґрунтування теми, розробка її змісту, проведення наукового дослідження, апробація </w:t>
            </w:r>
            <w:r w:rsidRPr="00EE36AE">
              <w:rPr>
                <w:sz w:val="28"/>
                <w:szCs w:val="28"/>
              </w:rPr>
              <w:lastRenderedPageBreak/>
              <w:t>результатів дослідження у практиці діяльності об'єктів дослідження.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34" w:rsidRPr="004823BC" w:rsidRDefault="0025196F" w:rsidP="004823BC">
            <w:pPr>
              <w:ind w:firstLine="49"/>
              <w:jc w:val="both"/>
              <w:rPr>
                <w:sz w:val="28"/>
                <w:szCs w:val="28"/>
              </w:rPr>
            </w:pPr>
            <w:r w:rsidRPr="0025196F">
              <w:rPr>
                <w:sz w:val="28"/>
                <w:szCs w:val="28"/>
              </w:rPr>
              <w:lastRenderedPageBreak/>
              <w:t>http://dspace.knau.kharkov.ua/jspui/bitstream/123456789/558/1/%D0%9C%D0%B5%D1%82%D0%BE%D0%B4%D0%BE%D0%BB%D0%BE%D0%B3%D1%96%D1%8F%20%D1%82%D0%B0%20%D0%BE%D1%80%D0%B3%D0%B0%D0%BD%D1%96%D0%B7%D0%B0%D1%86%D1%96%D1%8F%20%D0%BD%D0%B0%D1%83%D0%BA%D0%BE%D0%B2%D0%B8%D1%85%20%D0%B4%D0</w:t>
            </w:r>
            <w:r w:rsidRPr="0025196F">
              <w:rPr>
                <w:sz w:val="28"/>
                <w:szCs w:val="28"/>
              </w:rPr>
              <w:lastRenderedPageBreak/>
              <w:t>%BE%D1%81%D0%BB%D1%96%D0%B4%D0%B6%D0%B5%D0%BD%D1%8C.pdf</w:t>
            </w:r>
          </w:p>
        </w:tc>
      </w:tr>
      <w:tr w:rsidR="00686034" w:rsidTr="0068603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34" w:rsidRDefault="00686034" w:rsidP="002E09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CB" w:rsidRPr="00EB62CB" w:rsidRDefault="00EB62CB" w:rsidP="00EB62CB">
            <w:pPr>
              <w:jc w:val="both"/>
              <w:rPr>
                <w:sz w:val="28"/>
                <w:szCs w:val="28"/>
              </w:rPr>
            </w:pPr>
            <w:r w:rsidRPr="00EB62CB">
              <w:rPr>
                <w:bCs/>
                <w:sz w:val="28"/>
                <w:szCs w:val="28"/>
              </w:rPr>
              <w:t>Впровадження та ефективність наукових досліджень.</w:t>
            </w:r>
          </w:p>
          <w:p w:rsidR="00686034" w:rsidRPr="00877BD8" w:rsidRDefault="00686034" w:rsidP="002E09DC">
            <w:pPr>
              <w:pStyle w:val="11"/>
              <w:widowControl/>
              <w:spacing w:before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CB" w:rsidRPr="0025196F" w:rsidRDefault="00EB62CB" w:rsidP="00EB62CB"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 w:rsidRPr="00EE36AE">
              <w:rPr>
                <w:sz w:val="28"/>
                <w:szCs w:val="28"/>
              </w:rPr>
              <w:t xml:space="preserve">Види, особливості викладу та форми впровадження результатів дослідження Прийоми викладу матеріалів наукового дослідження. Мова та стиль наукової роботи. Апробація та оприлюднення результатів наукового дослідження. </w:t>
            </w:r>
            <w:r w:rsidR="0025196F" w:rsidRPr="0025196F">
              <w:rPr>
                <w:sz w:val="28"/>
                <w:szCs w:val="28"/>
              </w:rPr>
              <w:t>Поняття наукового співтовариства та наукової комунікації. Концепція академічної чесності, основні напрями та перспективи її реалізації</w:t>
            </w:r>
          </w:p>
          <w:p w:rsidR="00686034" w:rsidRPr="005771F7" w:rsidRDefault="00686034" w:rsidP="002E09DC">
            <w:pPr>
              <w:ind w:firstLine="49"/>
              <w:jc w:val="both"/>
              <w:rPr>
                <w:sz w:val="28"/>
                <w:szCs w:val="28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34" w:rsidRPr="004823BC" w:rsidRDefault="0025196F" w:rsidP="004823BC">
            <w:pPr>
              <w:ind w:firstLine="49"/>
              <w:jc w:val="both"/>
              <w:rPr>
                <w:sz w:val="28"/>
                <w:szCs w:val="28"/>
              </w:rPr>
            </w:pPr>
            <w:r w:rsidRPr="0025196F">
              <w:rPr>
                <w:sz w:val="28"/>
                <w:szCs w:val="28"/>
              </w:rPr>
              <w:t>http://www.philsci.univ.kiev.ua/biblio/Methodol.pdf</w:t>
            </w:r>
          </w:p>
        </w:tc>
      </w:tr>
      <w:tr w:rsidR="00686034" w:rsidTr="00686034">
        <w:tc>
          <w:tcPr>
            <w:tcW w:w="15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34" w:rsidRPr="005771F7" w:rsidRDefault="00686034" w:rsidP="002E09DC">
            <w:pPr>
              <w:jc w:val="center"/>
              <w:rPr>
                <w:b/>
                <w:sz w:val="28"/>
                <w:szCs w:val="28"/>
              </w:rPr>
            </w:pPr>
            <w:r w:rsidRPr="005771F7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686034" w:rsidTr="0068603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34" w:rsidRDefault="00686034" w:rsidP="002E09D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34" w:rsidRPr="00CE0E26" w:rsidRDefault="00686034" w:rsidP="002E09DC">
            <w:pPr>
              <w:jc w:val="both"/>
              <w:rPr>
                <w:sz w:val="28"/>
                <w:szCs w:val="28"/>
              </w:rPr>
            </w:pPr>
            <w:r w:rsidRPr="00CE0E26">
              <w:rPr>
                <w:bCs/>
                <w:sz w:val="28"/>
                <w:szCs w:val="28"/>
              </w:rPr>
              <w:t>Методологічні основи наукової роботи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34" w:rsidRPr="00596B7B" w:rsidRDefault="00686034" w:rsidP="002E09DC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Специфіка і особливості теоретичних досліджень. Специфіка і особливості експериментальних досліджень. Спільність у застосуванні методів емпіричного і теоретичного дослідження. Роль особистості науковця у проведенні дослідження.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34" w:rsidRPr="005771F7" w:rsidRDefault="0025196F" w:rsidP="002E09DC">
            <w:pPr>
              <w:jc w:val="both"/>
              <w:rPr>
                <w:sz w:val="28"/>
                <w:szCs w:val="28"/>
              </w:rPr>
            </w:pPr>
            <w:r w:rsidRPr="0025196F">
              <w:rPr>
                <w:sz w:val="28"/>
                <w:szCs w:val="28"/>
              </w:rPr>
              <w:t>https://nuczu.edu.ua/sciencearchive/Articles/gornostal/vajinskii%20posibnyk.pdf</w:t>
            </w:r>
          </w:p>
        </w:tc>
      </w:tr>
      <w:tr w:rsidR="00686034" w:rsidTr="0068603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34" w:rsidRDefault="00686034" w:rsidP="002E09D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34" w:rsidRPr="00CE0E26" w:rsidRDefault="00686034" w:rsidP="002E09DC">
            <w:pPr>
              <w:jc w:val="both"/>
              <w:rPr>
                <w:sz w:val="28"/>
                <w:szCs w:val="28"/>
              </w:rPr>
            </w:pPr>
            <w:r w:rsidRPr="00CE0E26">
              <w:rPr>
                <w:sz w:val="28"/>
                <w:szCs w:val="28"/>
              </w:rPr>
              <w:t xml:space="preserve">Інформаційне </w:t>
            </w:r>
            <w:proofErr w:type="spellStart"/>
            <w:r w:rsidRPr="00CE0E26">
              <w:rPr>
                <w:sz w:val="28"/>
                <w:szCs w:val="28"/>
              </w:rPr>
              <w:t>забез-печення</w:t>
            </w:r>
            <w:proofErr w:type="spellEnd"/>
            <w:r w:rsidRPr="00CE0E26">
              <w:rPr>
                <w:sz w:val="28"/>
                <w:szCs w:val="28"/>
              </w:rPr>
              <w:t xml:space="preserve"> досліджень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34" w:rsidRPr="00F31B4C" w:rsidRDefault="00686034" w:rsidP="002E09D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Бібліографічні джерела інформації. Інформаційно-пошукова кодифікація бібліотечних фондів. Складання </w:t>
            </w:r>
            <w:proofErr w:type="spellStart"/>
            <w:r>
              <w:rPr>
                <w:sz w:val="28"/>
                <w:szCs w:val="28"/>
              </w:rPr>
              <w:t>бібліограф-фічного</w:t>
            </w:r>
            <w:proofErr w:type="spellEnd"/>
            <w:r>
              <w:rPr>
                <w:sz w:val="28"/>
                <w:szCs w:val="28"/>
              </w:rPr>
              <w:t xml:space="preserve"> опису.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34" w:rsidRPr="005771F7" w:rsidRDefault="0025196F" w:rsidP="002E09DC">
            <w:pPr>
              <w:jc w:val="both"/>
              <w:rPr>
                <w:sz w:val="28"/>
                <w:szCs w:val="28"/>
                <w:lang w:val="ru-RU"/>
              </w:rPr>
            </w:pPr>
            <w:r w:rsidRPr="0025196F">
              <w:rPr>
                <w:sz w:val="28"/>
                <w:szCs w:val="28"/>
                <w:lang w:val="ru-RU"/>
              </w:rPr>
              <w:t>http://dspace.puet.edu.ua/bitstream/123456789/5104/1/%D0%9F%D0%BE%D1%81%D1%96%D0%B1%D0%BD%D0%B8%D0%BA%20%D0%9C%D0%9E%D0%9D%D0%94%20%D0%9A%D1%80%D0%B0%D1%83%D1%81%20%D0%9D.%D0%9C..pdf</w:t>
            </w:r>
          </w:p>
        </w:tc>
      </w:tr>
      <w:tr w:rsidR="00686034" w:rsidTr="0068603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34" w:rsidRDefault="00686034" w:rsidP="002E09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34" w:rsidRPr="00CE0E26" w:rsidRDefault="00686034" w:rsidP="002E09DC">
            <w:pPr>
              <w:jc w:val="both"/>
              <w:rPr>
                <w:bCs/>
                <w:sz w:val="28"/>
                <w:szCs w:val="28"/>
              </w:rPr>
            </w:pPr>
            <w:r w:rsidRPr="00CE0E26">
              <w:rPr>
                <w:bCs/>
                <w:sz w:val="28"/>
                <w:szCs w:val="28"/>
              </w:rPr>
              <w:t>Авторське право і патентне право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34" w:rsidRPr="00F31B4C" w:rsidRDefault="00686034" w:rsidP="002E09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Авторське право. Поняття і види результатів творчості, що охороняються авторським правом. Об’єкти авторського права. Право на авторську винагороду. </w:t>
            </w:r>
            <w:r>
              <w:rPr>
                <w:sz w:val="28"/>
                <w:szCs w:val="28"/>
              </w:rPr>
              <w:lastRenderedPageBreak/>
              <w:t>Захист авторського права і суміжних прав.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34" w:rsidRPr="0025196F" w:rsidRDefault="0025196F" w:rsidP="002E09DC">
            <w:pPr>
              <w:jc w:val="both"/>
              <w:rPr>
                <w:sz w:val="28"/>
                <w:szCs w:val="28"/>
              </w:rPr>
            </w:pPr>
            <w:proofErr w:type="spellStart"/>
            <w:r w:rsidRPr="0025196F">
              <w:rPr>
                <w:sz w:val="28"/>
                <w:szCs w:val="28"/>
                <w:lang w:val="ru-RU"/>
              </w:rPr>
              <w:lastRenderedPageBreak/>
              <w:t>https</w:t>
            </w:r>
            <w:proofErr w:type="spellEnd"/>
            <w:r w:rsidRPr="0025196F">
              <w:rPr>
                <w:sz w:val="28"/>
                <w:szCs w:val="28"/>
              </w:rPr>
              <w:t>://</w:t>
            </w:r>
            <w:proofErr w:type="spellStart"/>
            <w:r w:rsidRPr="0025196F">
              <w:rPr>
                <w:sz w:val="28"/>
                <w:szCs w:val="28"/>
                <w:lang w:val="ru-RU"/>
              </w:rPr>
              <w:t>stud</w:t>
            </w:r>
            <w:proofErr w:type="spellEnd"/>
            <w:r w:rsidRPr="0025196F">
              <w:rPr>
                <w:sz w:val="28"/>
                <w:szCs w:val="28"/>
              </w:rPr>
              <w:t>.</w:t>
            </w:r>
            <w:proofErr w:type="spellStart"/>
            <w:r w:rsidRPr="0025196F">
              <w:rPr>
                <w:sz w:val="28"/>
                <w:szCs w:val="28"/>
                <w:lang w:val="ru-RU"/>
              </w:rPr>
              <w:t>com</w:t>
            </w:r>
            <w:proofErr w:type="spellEnd"/>
            <w:r w:rsidRPr="0025196F">
              <w:rPr>
                <w:sz w:val="28"/>
                <w:szCs w:val="28"/>
              </w:rPr>
              <w:t>.</w:t>
            </w:r>
            <w:proofErr w:type="spellStart"/>
            <w:r w:rsidRPr="0025196F">
              <w:rPr>
                <w:sz w:val="28"/>
                <w:szCs w:val="28"/>
                <w:lang w:val="ru-RU"/>
              </w:rPr>
              <w:t>ua</w:t>
            </w:r>
            <w:proofErr w:type="spellEnd"/>
            <w:r w:rsidRPr="0025196F">
              <w:rPr>
                <w:sz w:val="28"/>
                <w:szCs w:val="28"/>
              </w:rPr>
              <w:t>/44710/</w:t>
            </w:r>
            <w:proofErr w:type="spellStart"/>
            <w:r w:rsidRPr="0025196F">
              <w:rPr>
                <w:sz w:val="28"/>
                <w:szCs w:val="28"/>
                <w:lang w:val="ru-RU"/>
              </w:rPr>
              <w:t>pravo</w:t>
            </w:r>
            <w:proofErr w:type="spellEnd"/>
            <w:r w:rsidRPr="0025196F">
              <w:rPr>
                <w:sz w:val="28"/>
                <w:szCs w:val="28"/>
              </w:rPr>
              <w:t>/</w:t>
            </w:r>
            <w:proofErr w:type="spellStart"/>
            <w:r w:rsidRPr="0025196F">
              <w:rPr>
                <w:sz w:val="28"/>
                <w:szCs w:val="28"/>
                <w:lang w:val="ru-RU"/>
              </w:rPr>
              <w:t>avtorske</w:t>
            </w:r>
            <w:proofErr w:type="spellEnd"/>
            <w:r w:rsidRPr="0025196F">
              <w:rPr>
                <w:sz w:val="28"/>
                <w:szCs w:val="28"/>
              </w:rPr>
              <w:t>_</w:t>
            </w:r>
            <w:proofErr w:type="spellStart"/>
            <w:r w:rsidRPr="0025196F">
              <w:rPr>
                <w:sz w:val="28"/>
                <w:szCs w:val="28"/>
                <w:lang w:val="ru-RU"/>
              </w:rPr>
              <w:t>pravo</w:t>
            </w:r>
            <w:proofErr w:type="spellEnd"/>
          </w:p>
        </w:tc>
      </w:tr>
      <w:tr w:rsidR="00686034" w:rsidTr="0068603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34" w:rsidRDefault="00686034" w:rsidP="002E09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34" w:rsidRPr="00CE0E26" w:rsidRDefault="00686034" w:rsidP="002E09DC">
            <w:pPr>
              <w:jc w:val="both"/>
              <w:rPr>
                <w:bCs/>
                <w:sz w:val="28"/>
                <w:szCs w:val="28"/>
              </w:rPr>
            </w:pPr>
            <w:r w:rsidRPr="00CE0E26">
              <w:rPr>
                <w:bCs/>
                <w:sz w:val="28"/>
              </w:rPr>
              <w:t>Процедура подання заявки на одержання патенту України на винахід.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34" w:rsidRPr="00ED731C" w:rsidRDefault="00686034" w:rsidP="002E09D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оформлення та подання заявки на винахід. Експертиза заявки на винахід. Процедура видачі патенту України на винахід. Винаходи, що становлять державну таємницю. Припинення дії патенту та визнання його не дійсним.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34" w:rsidRPr="0025196F" w:rsidRDefault="0025196F" w:rsidP="002E09DC">
            <w:pPr>
              <w:jc w:val="both"/>
              <w:rPr>
                <w:sz w:val="28"/>
                <w:szCs w:val="28"/>
              </w:rPr>
            </w:pPr>
            <w:proofErr w:type="gramStart"/>
            <w:r w:rsidRPr="0025196F">
              <w:rPr>
                <w:sz w:val="28"/>
                <w:szCs w:val="28"/>
                <w:lang w:val="ru-RU"/>
              </w:rPr>
              <w:t>https</w:t>
            </w:r>
            <w:r w:rsidRPr="0025196F">
              <w:rPr>
                <w:sz w:val="28"/>
                <w:szCs w:val="28"/>
              </w:rPr>
              <w:t>://</w:t>
            </w:r>
            <w:r w:rsidRPr="0025196F">
              <w:rPr>
                <w:sz w:val="28"/>
                <w:szCs w:val="28"/>
                <w:lang w:val="ru-RU"/>
              </w:rPr>
              <w:t>dspace</w:t>
            </w:r>
            <w:r w:rsidRPr="0025196F">
              <w:rPr>
                <w:sz w:val="28"/>
                <w:szCs w:val="28"/>
              </w:rPr>
              <w:t>.</w:t>
            </w:r>
            <w:r w:rsidRPr="0025196F">
              <w:rPr>
                <w:sz w:val="28"/>
                <w:szCs w:val="28"/>
                <w:lang w:val="ru-RU"/>
              </w:rPr>
              <w:t>udpu</w:t>
            </w:r>
            <w:r w:rsidRPr="0025196F">
              <w:rPr>
                <w:sz w:val="28"/>
                <w:szCs w:val="28"/>
              </w:rPr>
              <w:t>.</w:t>
            </w:r>
            <w:r w:rsidRPr="0025196F">
              <w:rPr>
                <w:sz w:val="28"/>
                <w:szCs w:val="28"/>
                <w:lang w:val="ru-RU"/>
              </w:rPr>
              <w:t>edu</w:t>
            </w:r>
            <w:r w:rsidRPr="0025196F">
              <w:rPr>
                <w:sz w:val="28"/>
                <w:szCs w:val="28"/>
              </w:rPr>
              <w:t>.</w:t>
            </w:r>
            <w:r w:rsidRPr="0025196F">
              <w:rPr>
                <w:sz w:val="28"/>
                <w:szCs w:val="28"/>
                <w:lang w:val="ru-RU"/>
              </w:rPr>
              <w:t>ua</w:t>
            </w:r>
            <w:r w:rsidRPr="0025196F">
              <w:rPr>
                <w:sz w:val="28"/>
                <w:szCs w:val="28"/>
              </w:rPr>
              <w:t>/</w:t>
            </w:r>
            <w:r w:rsidRPr="0025196F">
              <w:rPr>
                <w:sz w:val="28"/>
                <w:szCs w:val="28"/>
                <w:lang w:val="ru-RU"/>
              </w:rPr>
              <w:t>bitstream</w:t>
            </w:r>
            <w:r w:rsidRPr="0025196F">
              <w:rPr>
                <w:sz w:val="28"/>
                <w:szCs w:val="28"/>
              </w:rPr>
              <w:t>/6789/6412/1/%</w:t>
            </w:r>
            <w:r w:rsidRPr="0025196F">
              <w:rPr>
                <w:sz w:val="28"/>
                <w:szCs w:val="28"/>
                <w:lang w:val="ru-RU"/>
              </w:rPr>
              <w:t>D</w:t>
            </w:r>
            <w:r w:rsidRPr="0025196F">
              <w:rPr>
                <w:sz w:val="28"/>
                <w:szCs w:val="28"/>
              </w:rPr>
              <w:t>0%9</w:t>
            </w:r>
            <w:r w:rsidRPr="0025196F">
              <w:rPr>
                <w:sz w:val="28"/>
                <w:szCs w:val="28"/>
                <w:lang w:val="ru-RU"/>
              </w:rPr>
              <w:t>E</w:t>
            </w:r>
            <w:r w:rsidRPr="0025196F">
              <w:rPr>
                <w:sz w:val="28"/>
                <w:szCs w:val="28"/>
              </w:rPr>
              <w:t>%</w:t>
            </w:r>
            <w:r w:rsidRPr="0025196F">
              <w:rPr>
                <w:sz w:val="28"/>
                <w:szCs w:val="28"/>
                <w:lang w:val="ru-RU"/>
              </w:rPr>
              <w:t>D</w:t>
            </w:r>
            <w:r w:rsidRPr="0025196F">
              <w:rPr>
                <w:sz w:val="28"/>
                <w:szCs w:val="28"/>
              </w:rPr>
              <w:t>0%</w:t>
            </w:r>
            <w:r w:rsidRPr="0025196F">
              <w:rPr>
                <w:sz w:val="28"/>
                <w:szCs w:val="28"/>
                <w:lang w:val="ru-RU"/>
              </w:rPr>
              <w:t>A</w:t>
            </w:r>
            <w:r w:rsidRPr="0025196F">
              <w:rPr>
                <w:sz w:val="28"/>
                <w:szCs w:val="28"/>
              </w:rPr>
              <w:t>1%</w:t>
            </w:r>
            <w:r w:rsidRPr="0025196F">
              <w:rPr>
                <w:sz w:val="28"/>
                <w:szCs w:val="28"/>
                <w:lang w:val="ru-RU"/>
              </w:rPr>
              <w:t>D</w:t>
            </w:r>
            <w:r w:rsidRPr="0025196F">
              <w:rPr>
                <w:sz w:val="28"/>
                <w:szCs w:val="28"/>
              </w:rPr>
              <w:t>0%9</w:t>
            </w:r>
            <w:r w:rsidRPr="0025196F">
              <w:rPr>
                <w:sz w:val="28"/>
                <w:szCs w:val="28"/>
                <w:lang w:val="ru-RU"/>
              </w:rPr>
              <w:t>D</w:t>
            </w:r>
            <w:r w:rsidRPr="0025196F">
              <w:rPr>
                <w:sz w:val="28"/>
                <w:szCs w:val="28"/>
              </w:rPr>
              <w:t>%</w:t>
            </w:r>
            <w:r w:rsidRPr="0025196F">
              <w:rPr>
                <w:sz w:val="28"/>
                <w:szCs w:val="28"/>
                <w:lang w:val="ru-RU"/>
              </w:rPr>
              <w:t>D</w:t>
            </w:r>
            <w:r w:rsidRPr="0025196F">
              <w:rPr>
                <w:sz w:val="28"/>
                <w:szCs w:val="28"/>
              </w:rPr>
              <w:t>0%9</w:t>
            </w:r>
            <w:r w:rsidRPr="0025196F">
              <w:rPr>
                <w:sz w:val="28"/>
                <w:szCs w:val="28"/>
                <w:lang w:val="ru-RU"/>
              </w:rPr>
              <w:t>E</w:t>
            </w:r>
            <w:r w:rsidRPr="0025196F">
              <w:rPr>
                <w:sz w:val="28"/>
                <w:szCs w:val="28"/>
              </w:rPr>
              <w:t>%</w:t>
            </w:r>
            <w:r w:rsidRPr="0025196F">
              <w:rPr>
                <w:sz w:val="28"/>
                <w:szCs w:val="28"/>
                <w:lang w:val="ru-RU"/>
              </w:rPr>
              <w:t>D</w:t>
            </w:r>
            <w:r w:rsidRPr="0025196F">
              <w:rPr>
                <w:sz w:val="28"/>
                <w:szCs w:val="28"/>
              </w:rPr>
              <w:t>0%92%</w:t>
            </w:r>
            <w:r w:rsidRPr="0025196F">
              <w:rPr>
                <w:sz w:val="28"/>
                <w:szCs w:val="28"/>
                <w:lang w:val="ru-RU"/>
              </w:rPr>
              <w:t>D</w:t>
            </w:r>
            <w:r w:rsidRPr="0025196F">
              <w:rPr>
                <w:sz w:val="28"/>
                <w:szCs w:val="28"/>
              </w:rPr>
              <w:t>0%98%20%</w:t>
            </w:r>
            <w:r w:rsidRPr="0025196F">
              <w:rPr>
                <w:sz w:val="28"/>
                <w:szCs w:val="28"/>
                <w:lang w:val="ru-RU"/>
              </w:rPr>
              <w:t>D</w:t>
            </w:r>
            <w:r w:rsidRPr="0025196F">
              <w:rPr>
                <w:sz w:val="28"/>
                <w:szCs w:val="28"/>
              </w:rPr>
              <w:t>0%9</w:t>
            </w:r>
            <w:r w:rsidRPr="0025196F">
              <w:rPr>
                <w:sz w:val="28"/>
                <w:szCs w:val="28"/>
                <w:lang w:val="ru-RU"/>
              </w:rPr>
              <w:t>F</w:t>
            </w:r>
            <w:r w:rsidRPr="0025196F">
              <w:rPr>
                <w:sz w:val="28"/>
                <w:szCs w:val="28"/>
              </w:rPr>
              <w:t>%</w:t>
            </w:r>
            <w:r w:rsidRPr="0025196F">
              <w:rPr>
                <w:sz w:val="28"/>
                <w:szCs w:val="28"/>
                <w:lang w:val="ru-RU"/>
              </w:rPr>
              <w:t>D</w:t>
            </w:r>
            <w:r w:rsidRPr="0025196F">
              <w:rPr>
                <w:sz w:val="28"/>
                <w:szCs w:val="28"/>
              </w:rPr>
              <w:t>0%90%</w:t>
            </w:r>
            <w:r w:rsidRPr="0025196F">
              <w:rPr>
                <w:sz w:val="28"/>
                <w:szCs w:val="28"/>
                <w:lang w:val="ru-RU"/>
              </w:rPr>
              <w:t>D</w:t>
            </w:r>
            <w:r w:rsidRPr="0025196F">
              <w:rPr>
                <w:sz w:val="28"/>
                <w:szCs w:val="28"/>
              </w:rPr>
              <w:t>0%</w:t>
            </w:r>
            <w:r w:rsidRPr="0025196F">
              <w:rPr>
                <w:sz w:val="28"/>
                <w:szCs w:val="28"/>
                <w:lang w:val="ru-RU"/>
              </w:rPr>
              <w:t>A</w:t>
            </w:r>
            <w:r w:rsidRPr="0025196F">
              <w:rPr>
                <w:sz w:val="28"/>
                <w:szCs w:val="28"/>
              </w:rPr>
              <w:t>2%</w:t>
            </w:r>
            <w:r w:rsidRPr="0025196F">
              <w:rPr>
                <w:sz w:val="28"/>
                <w:szCs w:val="28"/>
                <w:lang w:val="ru-RU"/>
              </w:rPr>
              <w:t>D</w:t>
            </w:r>
            <w:r w:rsidRPr="0025196F">
              <w:rPr>
                <w:sz w:val="28"/>
                <w:szCs w:val="28"/>
              </w:rPr>
              <w:t>0%95%</w:t>
            </w:r>
            <w:r w:rsidRPr="0025196F">
              <w:rPr>
                <w:sz w:val="28"/>
                <w:szCs w:val="28"/>
                <w:lang w:val="ru-RU"/>
              </w:rPr>
              <w:t>D</w:t>
            </w:r>
            <w:r w:rsidRPr="0025196F">
              <w:rPr>
                <w:sz w:val="28"/>
                <w:szCs w:val="28"/>
              </w:rPr>
              <w:t>0%9</w:t>
            </w:r>
            <w:r w:rsidRPr="0025196F">
              <w:rPr>
                <w:sz w:val="28"/>
                <w:szCs w:val="28"/>
                <w:lang w:val="ru-RU"/>
              </w:rPr>
              <w:t>D</w:t>
            </w:r>
            <w:r w:rsidRPr="0025196F">
              <w:rPr>
                <w:sz w:val="28"/>
                <w:szCs w:val="28"/>
              </w:rPr>
              <w:t>%</w:t>
            </w:r>
            <w:r w:rsidRPr="0025196F">
              <w:rPr>
                <w:sz w:val="28"/>
                <w:szCs w:val="28"/>
                <w:lang w:val="ru-RU"/>
              </w:rPr>
              <w:t>D</w:t>
            </w:r>
            <w:r w:rsidRPr="0025196F">
              <w:rPr>
                <w:sz w:val="28"/>
                <w:szCs w:val="28"/>
              </w:rPr>
              <w:t>0%</w:t>
            </w:r>
            <w:r w:rsidRPr="0025196F">
              <w:rPr>
                <w:sz w:val="28"/>
                <w:szCs w:val="28"/>
                <w:lang w:val="ru-RU"/>
              </w:rPr>
              <w:t>A</w:t>
            </w:r>
            <w:r w:rsidRPr="0025196F">
              <w:rPr>
                <w:sz w:val="28"/>
                <w:szCs w:val="28"/>
              </w:rPr>
              <w:t>2%</w:t>
            </w:r>
            <w:r w:rsidRPr="0025196F">
              <w:rPr>
                <w:sz w:val="28"/>
                <w:szCs w:val="28"/>
                <w:lang w:val="ru-RU"/>
              </w:rPr>
              <w:t>D</w:t>
            </w:r>
            <w:r w:rsidRPr="0025196F">
              <w:rPr>
                <w:sz w:val="28"/>
                <w:szCs w:val="28"/>
              </w:rPr>
              <w:t>0%9</w:t>
            </w:r>
            <w:r w:rsidRPr="0025196F">
              <w:rPr>
                <w:sz w:val="28"/>
                <w:szCs w:val="28"/>
                <w:lang w:val="ru-RU"/>
              </w:rPr>
              <w:t>E</w:t>
            </w:r>
            <w:r w:rsidRPr="0025196F">
              <w:rPr>
                <w:sz w:val="28"/>
                <w:szCs w:val="28"/>
              </w:rPr>
              <w:t>%</w:t>
            </w:r>
            <w:r w:rsidRPr="0025196F">
              <w:rPr>
                <w:sz w:val="28"/>
                <w:szCs w:val="28"/>
                <w:lang w:val="ru-RU"/>
              </w:rPr>
              <w:t>D</w:t>
            </w:r>
            <w:r w:rsidRPr="0025196F">
              <w:rPr>
                <w:sz w:val="28"/>
                <w:szCs w:val="28"/>
              </w:rPr>
              <w:t>0%97%</w:t>
            </w:r>
            <w:r w:rsidRPr="0025196F">
              <w:rPr>
                <w:sz w:val="28"/>
                <w:szCs w:val="28"/>
                <w:lang w:val="ru-RU"/>
              </w:rPr>
              <w:t>D</w:t>
            </w:r>
            <w:r w:rsidRPr="0025196F">
              <w:rPr>
                <w:sz w:val="28"/>
                <w:szCs w:val="28"/>
              </w:rPr>
              <w:t>0%9</w:t>
            </w:r>
            <w:r w:rsidRPr="0025196F">
              <w:rPr>
                <w:sz w:val="28"/>
                <w:szCs w:val="28"/>
                <w:lang w:val="ru-RU"/>
              </w:rPr>
              <w:t>D</w:t>
            </w:r>
            <w:r w:rsidRPr="0025196F">
              <w:rPr>
                <w:sz w:val="28"/>
                <w:szCs w:val="28"/>
              </w:rPr>
              <w:t>%</w:t>
            </w:r>
            <w:r w:rsidRPr="0025196F">
              <w:rPr>
                <w:sz w:val="28"/>
                <w:szCs w:val="28"/>
                <w:lang w:val="ru-RU"/>
              </w:rPr>
              <w:t>D</w:t>
            </w:r>
            <w:r w:rsidRPr="0025196F">
              <w:rPr>
                <w:sz w:val="28"/>
                <w:szCs w:val="28"/>
              </w:rPr>
              <w:t>0%90%</w:t>
            </w:r>
            <w:r w:rsidRPr="0025196F">
              <w:rPr>
                <w:sz w:val="28"/>
                <w:szCs w:val="28"/>
                <w:lang w:val="ru-RU"/>
              </w:rPr>
              <w:t>D</w:t>
            </w:r>
            <w:r w:rsidRPr="0025196F">
              <w:rPr>
                <w:sz w:val="28"/>
                <w:szCs w:val="28"/>
              </w:rPr>
              <w:t>0%92%</w:t>
            </w:r>
            <w:r w:rsidRPr="0025196F">
              <w:rPr>
                <w:sz w:val="28"/>
                <w:szCs w:val="28"/>
                <w:lang w:val="ru-RU"/>
              </w:rPr>
              <w:t>D</w:t>
            </w:r>
            <w:r w:rsidRPr="0025196F">
              <w:rPr>
                <w:sz w:val="28"/>
                <w:szCs w:val="28"/>
              </w:rPr>
              <w:t>0%</w:t>
            </w:r>
            <w:r w:rsidRPr="0025196F">
              <w:rPr>
                <w:sz w:val="28"/>
                <w:szCs w:val="28"/>
                <w:lang w:val="ru-RU"/>
              </w:rPr>
              <w:t>A</w:t>
            </w:r>
            <w:r w:rsidRPr="0025196F">
              <w:rPr>
                <w:sz w:val="28"/>
                <w:szCs w:val="28"/>
              </w:rPr>
              <w:t>1%</w:t>
            </w:r>
            <w:r w:rsidRPr="0025196F">
              <w:rPr>
                <w:sz w:val="28"/>
                <w:szCs w:val="28"/>
                <w:lang w:val="ru-RU"/>
              </w:rPr>
              <w:t>D</w:t>
            </w:r>
            <w:r w:rsidRPr="0025196F">
              <w:rPr>
                <w:sz w:val="28"/>
                <w:szCs w:val="28"/>
              </w:rPr>
              <w:t>0%</w:t>
            </w:r>
            <w:r w:rsidRPr="0025196F">
              <w:rPr>
                <w:sz w:val="28"/>
                <w:szCs w:val="28"/>
                <w:lang w:val="ru-RU"/>
              </w:rPr>
              <w:t>A</w:t>
            </w:r>
            <w:r w:rsidRPr="0025196F">
              <w:rPr>
                <w:sz w:val="28"/>
                <w:szCs w:val="28"/>
              </w:rPr>
              <w:t>2%</w:t>
            </w:r>
            <w:r w:rsidRPr="0025196F">
              <w:rPr>
                <w:sz w:val="28"/>
                <w:szCs w:val="28"/>
                <w:lang w:val="ru-RU"/>
              </w:rPr>
              <w:t>D</w:t>
            </w:r>
            <w:r w:rsidRPr="0025196F">
              <w:rPr>
                <w:sz w:val="28"/>
                <w:szCs w:val="28"/>
              </w:rPr>
              <w:t>0%92%</w:t>
            </w:r>
            <w:r w:rsidRPr="0025196F">
              <w:rPr>
                <w:sz w:val="28"/>
                <w:szCs w:val="28"/>
                <w:lang w:val="ru-RU"/>
              </w:rPr>
              <w:t>D</w:t>
            </w:r>
            <w:r w:rsidRPr="0025196F">
              <w:rPr>
                <w:sz w:val="28"/>
                <w:szCs w:val="28"/>
              </w:rPr>
              <w:t>0%90%203.</w:t>
            </w:r>
            <w:r w:rsidRPr="0025196F">
              <w:rPr>
                <w:sz w:val="28"/>
                <w:szCs w:val="28"/>
                <w:lang w:val="ru-RU"/>
              </w:rPr>
              <w:t>pdf</w:t>
            </w:r>
            <w:proofErr w:type="gramEnd"/>
          </w:p>
        </w:tc>
      </w:tr>
    </w:tbl>
    <w:p w:rsidR="00F015DF" w:rsidRDefault="00F015DF"/>
    <w:sectPr w:rsidR="00F015DF" w:rsidSect="004823BC">
      <w:pgSz w:w="16838" w:h="11906" w:orient="landscape"/>
      <w:pgMar w:top="136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3BC"/>
    <w:rsid w:val="001A3D06"/>
    <w:rsid w:val="001B52C5"/>
    <w:rsid w:val="00222158"/>
    <w:rsid w:val="00224B04"/>
    <w:rsid w:val="0025196F"/>
    <w:rsid w:val="00377650"/>
    <w:rsid w:val="004823BC"/>
    <w:rsid w:val="006148CD"/>
    <w:rsid w:val="00686034"/>
    <w:rsid w:val="0069221B"/>
    <w:rsid w:val="00842172"/>
    <w:rsid w:val="00EB62CB"/>
    <w:rsid w:val="00F015DF"/>
    <w:rsid w:val="00FB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B52C5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ru-RU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B52C5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ru-RU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2C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ru-RU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2C5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ru-RU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2C5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ru-RU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2C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ru-RU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2C5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ru-RU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2C5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ru-RU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2C5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ru-RU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2C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B52C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52C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B52C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B52C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B52C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B52C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B52C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B52C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B52C5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ru-RU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1B52C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B52C5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ru-RU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1B52C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1B52C5"/>
    <w:rPr>
      <w:b/>
      <w:bCs/>
    </w:rPr>
  </w:style>
  <w:style w:type="character" w:styleId="a8">
    <w:name w:val="Emphasis"/>
    <w:uiPriority w:val="20"/>
    <w:qFormat/>
    <w:rsid w:val="001B52C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1B52C5"/>
    <w:rPr>
      <w:rFonts w:asciiTheme="minorHAnsi" w:eastAsiaTheme="minorHAnsi" w:hAnsiTheme="minorHAnsi" w:cstheme="minorBidi"/>
      <w:sz w:val="22"/>
      <w:szCs w:val="22"/>
      <w:lang w:val="ru-RU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1B52C5"/>
  </w:style>
  <w:style w:type="paragraph" w:styleId="ab">
    <w:name w:val="List Paragraph"/>
    <w:basedOn w:val="a"/>
    <w:uiPriority w:val="34"/>
    <w:qFormat/>
    <w:rsid w:val="001B52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B52C5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ru-RU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B52C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1B52C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ru-RU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B52C5"/>
    <w:rPr>
      <w:b/>
      <w:bCs/>
      <w:i/>
      <w:iCs/>
    </w:rPr>
  </w:style>
  <w:style w:type="character" w:styleId="ae">
    <w:name w:val="Subtle Emphasis"/>
    <w:uiPriority w:val="19"/>
    <w:qFormat/>
    <w:rsid w:val="001B52C5"/>
    <w:rPr>
      <w:i/>
      <w:iCs/>
    </w:rPr>
  </w:style>
  <w:style w:type="character" w:styleId="af">
    <w:name w:val="Intense Emphasis"/>
    <w:uiPriority w:val="21"/>
    <w:qFormat/>
    <w:rsid w:val="001B52C5"/>
    <w:rPr>
      <w:b/>
      <w:bCs/>
    </w:rPr>
  </w:style>
  <w:style w:type="character" w:styleId="af0">
    <w:name w:val="Subtle Reference"/>
    <w:uiPriority w:val="31"/>
    <w:qFormat/>
    <w:rsid w:val="001B52C5"/>
    <w:rPr>
      <w:smallCaps/>
    </w:rPr>
  </w:style>
  <w:style w:type="character" w:styleId="af1">
    <w:name w:val="Intense Reference"/>
    <w:uiPriority w:val="32"/>
    <w:qFormat/>
    <w:rsid w:val="001B52C5"/>
    <w:rPr>
      <w:smallCaps/>
      <w:spacing w:val="5"/>
      <w:u w:val="single"/>
    </w:rPr>
  </w:style>
  <w:style w:type="character" w:styleId="af2">
    <w:name w:val="Book Title"/>
    <w:uiPriority w:val="33"/>
    <w:qFormat/>
    <w:rsid w:val="001B52C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B52C5"/>
    <w:pPr>
      <w:outlineLvl w:val="9"/>
    </w:pPr>
  </w:style>
  <w:style w:type="paragraph" w:styleId="af4">
    <w:name w:val="Body Text Indent"/>
    <w:basedOn w:val="a"/>
    <w:link w:val="af5"/>
    <w:uiPriority w:val="99"/>
    <w:unhideWhenUsed/>
    <w:rsid w:val="004823BC"/>
    <w:pPr>
      <w:spacing w:after="120"/>
      <w:ind w:left="283"/>
    </w:pPr>
    <w:rPr>
      <w:sz w:val="28"/>
      <w:lang w:val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4823BC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customStyle="1" w:styleId="11">
    <w:name w:val="Обычный1"/>
    <w:uiPriority w:val="99"/>
    <w:rsid w:val="004823BC"/>
    <w:pPr>
      <w:widowControl w:val="0"/>
      <w:snapToGrid w:val="0"/>
      <w:spacing w:before="60"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 w:bidi="ar-SA"/>
    </w:rPr>
  </w:style>
  <w:style w:type="character" w:styleId="af6">
    <w:name w:val="Hyperlink"/>
    <w:unhideWhenUsed/>
    <w:rsid w:val="004823BC"/>
    <w:rPr>
      <w:color w:val="0000FF"/>
      <w:u w:val="single"/>
    </w:rPr>
  </w:style>
  <w:style w:type="paragraph" w:styleId="af7">
    <w:name w:val="Body Text"/>
    <w:basedOn w:val="a"/>
    <w:link w:val="af8"/>
    <w:rsid w:val="00686034"/>
    <w:pPr>
      <w:jc w:val="both"/>
    </w:pPr>
    <w:rPr>
      <w:sz w:val="28"/>
    </w:rPr>
  </w:style>
  <w:style w:type="character" w:customStyle="1" w:styleId="af8">
    <w:name w:val="Основной текст Знак"/>
    <w:basedOn w:val="a0"/>
    <w:link w:val="af7"/>
    <w:rsid w:val="00686034"/>
    <w:rPr>
      <w:rFonts w:ascii="Times New Roman" w:eastAsia="Times New Roman" w:hAnsi="Times New Roman" w:cs="Times New Roman"/>
      <w:sz w:val="28"/>
      <w:szCs w:val="24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559</Words>
  <Characters>3190</Characters>
  <Application>Microsoft Office Word</Application>
  <DocSecurity>0</DocSecurity>
  <Lines>26</Lines>
  <Paragraphs>7</Paragraphs>
  <ScaleCrop>false</ScaleCrop>
  <Company>Microsoft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2020-04-01T10:37:00Z</dcterms:created>
  <dcterms:modified xsi:type="dcterms:W3CDTF">2020-04-01T11:12:00Z</dcterms:modified>
</cp:coreProperties>
</file>