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2" w:rsidRDefault="00CA7D49" w:rsidP="00CA7D49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 w:rsidR="00DA7E88">
        <w:rPr>
          <w:b/>
          <w:sz w:val="28"/>
          <w:szCs w:val="28"/>
        </w:rPr>
        <w:t>МІКРОЕКОНОМІКА</w:t>
      </w:r>
      <w:r w:rsidRPr="00CA7D49">
        <w:rPr>
          <w:b/>
          <w:sz w:val="28"/>
          <w:szCs w:val="28"/>
        </w:rPr>
        <w:t xml:space="preserve">», </w:t>
      </w:r>
    </w:p>
    <w:p w:rsidR="00A008F3" w:rsidRPr="00CA7D49" w:rsidRDefault="00CA7D49" w:rsidP="00CA7D49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 w:rsidR="0095007A"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 w:rsidR="00F72D52">
        <w:rPr>
          <w:b/>
          <w:sz w:val="28"/>
          <w:szCs w:val="28"/>
        </w:rPr>
        <w:t xml:space="preserve"> КАФЕДРА</w:t>
      </w:r>
      <w:r w:rsidR="0095007A">
        <w:rPr>
          <w:b/>
          <w:sz w:val="28"/>
          <w:szCs w:val="28"/>
        </w:rPr>
        <w:t xml:space="preserve"> ІСТОРІЇ УКРАЇНИ</w:t>
      </w:r>
      <w:r w:rsidR="00F72D52">
        <w:rPr>
          <w:b/>
          <w:sz w:val="28"/>
          <w:szCs w:val="28"/>
        </w:rPr>
        <w:t>,</w:t>
      </w:r>
      <w:r w:rsidR="0095007A">
        <w:rPr>
          <w:b/>
          <w:sz w:val="28"/>
          <w:szCs w:val="28"/>
        </w:rPr>
        <w:t>ЕКОНОМІЧНОЇ ТЕОРІЇ ТА ТУРИЗМУ,</w:t>
      </w:r>
      <w:r w:rsidR="00F72D52">
        <w:rPr>
          <w:b/>
          <w:sz w:val="28"/>
          <w:szCs w:val="28"/>
        </w:rPr>
        <w:t xml:space="preserve"> </w:t>
      </w:r>
      <w:r w:rsidR="00DA7E88">
        <w:rPr>
          <w:b/>
          <w:sz w:val="28"/>
          <w:szCs w:val="28"/>
        </w:rPr>
        <w:t>07</w:t>
      </w:r>
      <w:r w:rsidR="00B71EF4">
        <w:rPr>
          <w:b/>
          <w:sz w:val="28"/>
          <w:szCs w:val="28"/>
        </w:rPr>
        <w:t>5</w:t>
      </w:r>
      <w:r w:rsidR="0095007A">
        <w:rPr>
          <w:b/>
          <w:sz w:val="28"/>
          <w:szCs w:val="28"/>
        </w:rPr>
        <w:t xml:space="preserve"> «</w:t>
      </w:r>
      <w:r w:rsidR="00DA7E88">
        <w:rPr>
          <w:b/>
          <w:sz w:val="28"/>
          <w:szCs w:val="28"/>
        </w:rPr>
        <w:t>М</w:t>
      </w:r>
      <w:r w:rsidR="00B71EF4">
        <w:rPr>
          <w:b/>
          <w:sz w:val="28"/>
          <w:szCs w:val="28"/>
        </w:rPr>
        <w:t>АРКЕТИНГ</w:t>
      </w:r>
      <w:r w:rsidR="0095007A">
        <w:rPr>
          <w:b/>
          <w:sz w:val="28"/>
          <w:szCs w:val="28"/>
        </w:rPr>
        <w:t>»</w:t>
      </w:r>
      <w:r w:rsidR="00F72D52">
        <w:rPr>
          <w:b/>
          <w:sz w:val="28"/>
          <w:szCs w:val="28"/>
        </w:rPr>
        <w:t>,</w:t>
      </w:r>
      <w:r w:rsidR="00DA7E88">
        <w:rPr>
          <w:b/>
          <w:sz w:val="28"/>
          <w:szCs w:val="28"/>
        </w:rPr>
        <w:t xml:space="preserve"> </w:t>
      </w:r>
      <w:r w:rsidR="0095007A">
        <w:rPr>
          <w:b/>
          <w:sz w:val="28"/>
          <w:szCs w:val="28"/>
        </w:rPr>
        <w:t>ОР «БАКАЛАВР»</w:t>
      </w:r>
      <w:r w:rsidRPr="00CA7D49">
        <w:rPr>
          <w:b/>
          <w:sz w:val="28"/>
          <w:szCs w:val="28"/>
        </w:rPr>
        <w:t>,</w:t>
      </w:r>
      <w:r w:rsidR="0095007A">
        <w:rPr>
          <w:b/>
          <w:sz w:val="28"/>
          <w:szCs w:val="28"/>
        </w:rPr>
        <w:t xml:space="preserve"> </w:t>
      </w:r>
      <w:r w:rsidR="00DA7E88">
        <w:rPr>
          <w:b/>
          <w:sz w:val="28"/>
          <w:szCs w:val="28"/>
        </w:rPr>
        <w:t>1</w:t>
      </w:r>
      <w:r w:rsidRPr="00CA7D49">
        <w:rPr>
          <w:b/>
          <w:sz w:val="28"/>
          <w:szCs w:val="28"/>
        </w:rPr>
        <w:t xml:space="preserve"> КУРС</w:t>
      </w:r>
      <w:r w:rsidR="00DA7E88">
        <w:rPr>
          <w:b/>
          <w:sz w:val="28"/>
          <w:szCs w:val="28"/>
        </w:rPr>
        <w:t xml:space="preserve"> СП</w:t>
      </w:r>
    </w:p>
    <w:p w:rsidR="00F40380" w:rsidRPr="00923BDD" w:rsidRDefault="00923BDD" w:rsidP="00F40380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</w:t>
      </w:r>
      <w:r w:rsidR="00F40380">
        <w:rPr>
          <w:sz w:val="28"/>
          <w:szCs w:val="28"/>
          <w:lang w:eastAsia="uk-UA"/>
        </w:rPr>
        <w:t>,</w:t>
      </w:r>
      <w:r w:rsidR="00F40380"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3"/>
        <w:gridCol w:w="6662"/>
        <w:gridCol w:w="4755"/>
      </w:tblGrid>
      <w:tr w:rsidR="0057089D" w:rsidRPr="000464D3" w:rsidTr="00870291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53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4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57089D" w:rsidRPr="000464D3" w:rsidTr="00870291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53" w:type="dxa"/>
            <w:shd w:val="clear" w:color="auto" w:fill="auto"/>
          </w:tcPr>
          <w:p w:rsidR="0057089D" w:rsidRPr="000464D3" w:rsidRDefault="0057089D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  <w:r w:rsidRPr="005328D2">
              <w:rPr>
                <w:b/>
                <w:sz w:val="28"/>
                <w:szCs w:val="28"/>
              </w:rPr>
              <w:t>Витрати виробництва і прибуток фірми</w:t>
            </w:r>
            <w:r w:rsidRPr="000464D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7089D" w:rsidRPr="000464D3" w:rsidRDefault="0057089D" w:rsidP="007D2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теорії про цілі фірми. Неокласична теорія. Управлінська теорія. Теорія агентських угод. Суть і види витрат виробництва. Криві короткострокових і довгострокових витрат. Суть і види виторгу. Середній, загальний і граничний виторги. Графіки виторгу.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6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57089D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Теорія виробництва і граничного продукту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DA7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Виробнича функція та її властивості. Загальний, середній і граничний продукти.  </w:t>
            </w:r>
            <w:proofErr w:type="spellStart"/>
            <w:r>
              <w:rPr>
                <w:sz w:val="28"/>
                <w:szCs w:val="28"/>
              </w:rPr>
              <w:t>Взаємозв</w:t>
            </w:r>
            <w:proofErr w:type="spellEnd"/>
            <w:r w:rsidRPr="00DA7E88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язки</w:t>
            </w:r>
            <w:proofErr w:type="spellEnd"/>
            <w:r>
              <w:rPr>
                <w:sz w:val="28"/>
                <w:szCs w:val="28"/>
              </w:rPr>
              <w:t xml:space="preserve"> між загальним, середнім і граничним продуктом і стадії виробництва. </w:t>
            </w:r>
            <w:proofErr w:type="spellStart"/>
            <w:r>
              <w:rPr>
                <w:sz w:val="28"/>
                <w:szCs w:val="28"/>
              </w:rPr>
              <w:t>Ізокванта</w:t>
            </w:r>
            <w:proofErr w:type="spellEnd"/>
            <w:r>
              <w:rPr>
                <w:sz w:val="28"/>
                <w:szCs w:val="28"/>
              </w:rPr>
              <w:t xml:space="preserve">. Карта </w:t>
            </w:r>
            <w:proofErr w:type="spellStart"/>
            <w:r>
              <w:rPr>
                <w:sz w:val="28"/>
                <w:szCs w:val="28"/>
              </w:rPr>
              <w:t>ізоквант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Ізокоста</w:t>
            </w:r>
            <w:proofErr w:type="spellEnd"/>
            <w:r>
              <w:rPr>
                <w:sz w:val="28"/>
                <w:szCs w:val="28"/>
              </w:rPr>
              <w:t xml:space="preserve">. Оптимальний стан виробника. 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7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 w:rsidRPr="005328D2">
              <w:rPr>
                <w:b/>
                <w:sz w:val="28"/>
                <w:szCs w:val="28"/>
              </w:rPr>
              <w:t>Досконала конкуренція та чиста монополія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4644B3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 xml:space="preserve">Суть та ознаки досконалої конкуренції та чистої монополії. Ціна і оптимальний обсяг виробництва в умовах досконалої конкуренції. Ціна і оптимальний випуск продукції в умовах чистої монополії. 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8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 w:rsidRPr="005328D2">
              <w:rPr>
                <w:b/>
                <w:sz w:val="28"/>
                <w:szCs w:val="28"/>
              </w:rPr>
              <w:t>Монополістична конкуренція та олігополія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DA7E88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 xml:space="preserve">Суть та основні ознаки монополістичної конкуренції та олігополії. Оптимізація обсягу виробництва фірми умовах монополістичної конкуренції. Цінова і виробнича поведінка фірми в умовах олігополії. Економічна ефективність в умовах монополістичної </w:t>
            </w:r>
            <w:r w:rsidRPr="005328D2">
              <w:rPr>
                <w:sz w:val="28"/>
                <w:szCs w:val="28"/>
              </w:rPr>
              <w:lastRenderedPageBreak/>
              <w:t>конкуренції та олігополії.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9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r w:rsidRPr="005328D2">
              <w:rPr>
                <w:b/>
                <w:sz w:val="28"/>
                <w:szCs w:val="28"/>
              </w:rPr>
              <w:t>Попит і пропозиція на ринку факторів виробництва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DA7E88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Функціональний розподіл доходу та ринки факторів виробництва. Попит на ресурси та його види. Визначники попиту на ресурс та його еластичність. Пропозиція факторів виробництва.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0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r w:rsidRPr="005328D2">
              <w:rPr>
                <w:b/>
                <w:sz w:val="28"/>
                <w:szCs w:val="28"/>
              </w:rPr>
              <w:t>Вплив податків, дотацій та субсидій на попит та пропозицію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4644B3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суть податкової системи. Прямі і непрямі податки.</w:t>
            </w:r>
            <w:r>
              <w:rPr>
                <w:sz w:val="28"/>
                <w:szCs w:val="28"/>
              </w:rPr>
              <w:t xml:space="preserve"> Вплив податків на пропозицію (</w:t>
            </w:r>
            <w:r w:rsidRPr="005328D2">
              <w:rPr>
                <w:sz w:val="28"/>
                <w:szCs w:val="28"/>
              </w:rPr>
              <w:t>індивідуальні акцизи та визначення податкового тягаря. Універсальні акцизи т</w:t>
            </w:r>
            <w:r>
              <w:rPr>
                <w:sz w:val="28"/>
                <w:szCs w:val="28"/>
              </w:rPr>
              <w:t>а їх вплив на ринкову рівновагу</w:t>
            </w:r>
            <w:r w:rsidRPr="005328D2">
              <w:rPr>
                <w:sz w:val="28"/>
                <w:szCs w:val="28"/>
              </w:rPr>
              <w:t>). Вплив дотацій та субсидій на попит та пропозицію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1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10031" w:type="dxa"/>
            <w:gridSpan w:val="3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4755" w:type="dxa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DA7E88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</w:t>
            </w:r>
            <w:hyperlink r:id="rId12" w:anchor="58" w:history="1">
              <w:r>
                <w:rPr>
                  <w:b/>
                  <w:sz w:val="28"/>
                  <w:szCs w:val="28"/>
                </w:rPr>
                <w:t>Витрати</w:t>
              </w:r>
            </w:hyperlink>
            <w:r>
              <w:rPr>
                <w:b/>
                <w:sz w:val="28"/>
                <w:szCs w:val="28"/>
              </w:rPr>
              <w:t xml:space="preserve"> і прибуток фірми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Економічний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бухгалтерський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нормальний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Парадокс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максимізації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прибутку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3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 xml:space="preserve"> Теорія виробництва і граничного продукту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Спадний, постійний і зростаючий ефект масштабу. Виробнича функція Леонтьєва.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4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 w:rsidRPr="005328D2">
              <w:rPr>
                <w:b/>
                <w:sz w:val="28"/>
                <w:szCs w:val="28"/>
              </w:rPr>
              <w:t>Досконала конкуренція та чиста монополія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Рівновага монополіста в короткостроковому та довгостроковому періодах</w:t>
            </w:r>
            <w:r w:rsidRPr="005328D2">
              <w:rPr>
                <w:sz w:val="28"/>
                <w:szCs w:val="28"/>
              </w:rPr>
              <w:t>. Антимонопольне законодавство в Україні і світі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5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 w:rsidRPr="005328D2">
              <w:rPr>
                <w:b/>
                <w:sz w:val="28"/>
                <w:szCs w:val="28"/>
              </w:rPr>
              <w:t>Монополістична конкуренція та олігополія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7D2CF3">
            <w:pPr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Цінова і виробнича поведінка фірми в умовах олігополії. Економічна ефективність в умовах монополістичної конкуренції та олігополії.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6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r w:rsidRPr="005328D2">
              <w:rPr>
                <w:b/>
                <w:sz w:val="28"/>
                <w:szCs w:val="28"/>
              </w:rPr>
              <w:t xml:space="preserve">Попит і </w:t>
            </w:r>
            <w:r w:rsidRPr="005328D2">
              <w:rPr>
                <w:b/>
                <w:sz w:val="28"/>
                <w:szCs w:val="28"/>
              </w:rPr>
              <w:lastRenderedPageBreak/>
              <w:t>пропозиція на ринку факторів виробництва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7D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Фактори</w:t>
            </w:r>
            <w:r w:rsidRPr="005328D2">
              <w:rPr>
                <w:sz w:val="28"/>
                <w:szCs w:val="28"/>
              </w:rPr>
              <w:t xml:space="preserve"> попиту на ресурс</w:t>
            </w:r>
            <w:r>
              <w:rPr>
                <w:sz w:val="28"/>
                <w:szCs w:val="28"/>
              </w:rPr>
              <w:t>.</w:t>
            </w:r>
            <w:r w:rsidRPr="005328D2">
              <w:rPr>
                <w:sz w:val="28"/>
                <w:szCs w:val="28"/>
              </w:rPr>
              <w:t xml:space="preserve"> Еластичність</w:t>
            </w:r>
            <w:r>
              <w:rPr>
                <w:sz w:val="28"/>
                <w:szCs w:val="28"/>
              </w:rPr>
              <w:t xml:space="preserve"> попиту на </w:t>
            </w:r>
            <w:r>
              <w:rPr>
                <w:sz w:val="28"/>
                <w:szCs w:val="28"/>
              </w:rPr>
              <w:lastRenderedPageBreak/>
              <w:t>фактори виробництва та її визначники</w:t>
            </w:r>
            <w:r w:rsidRPr="005328D2">
              <w:rPr>
                <w:sz w:val="28"/>
                <w:szCs w:val="28"/>
              </w:rPr>
              <w:t>. Пропозиція факторів виробництва</w:t>
            </w:r>
            <w:r>
              <w:rPr>
                <w:sz w:val="28"/>
                <w:szCs w:val="28"/>
              </w:rPr>
              <w:t>. Фактори виробництва і їх динаміка в Україні та світі.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7" w:history="1">
              <w:r>
                <w:rPr>
                  <w:rStyle w:val="a4"/>
                </w:rPr>
                <w:t>http://www.library.univ.kiev.ua/ukr/host/10.23</w:t>
              </w:r>
              <w:r>
                <w:rPr>
                  <w:rStyle w:val="a4"/>
                </w:rPr>
                <w:lastRenderedPageBreak/>
                <w:t>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r w:rsidRPr="005328D2">
              <w:rPr>
                <w:b/>
                <w:sz w:val="28"/>
                <w:szCs w:val="28"/>
              </w:rPr>
              <w:t>Вплив податків, дотацій та субсидій на попит та пропозицію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4644B3">
            <w:pPr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Розподіл</w:t>
            </w:r>
            <w:r>
              <w:rPr>
                <w:sz w:val="28"/>
                <w:szCs w:val="28"/>
              </w:rPr>
              <w:t xml:space="preserve"> податкового тягаря у зв’язку з еластичністю сторін ринку</w:t>
            </w:r>
            <w:r w:rsidRPr="005328D2">
              <w:rPr>
                <w:sz w:val="28"/>
                <w:szCs w:val="28"/>
              </w:rPr>
              <w:t>. Вплив дотацій та субсидій на попит та пропозицію</w:t>
            </w:r>
          </w:p>
        </w:tc>
        <w:tc>
          <w:tcPr>
            <w:tcW w:w="4755" w:type="dxa"/>
          </w:tcPr>
          <w:p w:rsidR="00EC3256" w:rsidRPr="006A2ED9" w:rsidRDefault="00EC3256" w:rsidP="00EC3256">
            <w:pPr>
              <w:jc w:val="both"/>
              <w:rPr>
                <w:rStyle w:val="a4"/>
              </w:rPr>
            </w:pPr>
            <w:hyperlink r:id="rId18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EC3256" w:rsidP="00EC3256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  <w:bookmarkStart w:id="0" w:name="_GoBack"/>
            <w:bookmarkEnd w:id="0"/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464D3"/>
    <w:rsid w:val="000A0B03"/>
    <w:rsid w:val="001D6B06"/>
    <w:rsid w:val="003307B6"/>
    <w:rsid w:val="003E0FBE"/>
    <w:rsid w:val="004644B3"/>
    <w:rsid w:val="004D3C2F"/>
    <w:rsid w:val="004F19D5"/>
    <w:rsid w:val="0057089D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F4411"/>
    <w:rsid w:val="009F75A5"/>
    <w:rsid w:val="00A008F3"/>
    <w:rsid w:val="00A23D09"/>
    <w:rsid w:val="00AA21C5"/>
    <w:rsid w:val="00B2624D"/>
    <w:rsid w:val="00B3568E"/>
    <w:rsid w:val="00B71EF4"/>
    <w:rsid w:val="00BD60C8"/>
    <w:rsid w:val="00CA7D49"/>
    <w:rsid w:val="00DA7E88"/>
    <w:rsid w:val="00E303AD"/>
    <w:rsid w:val="00EC3256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.kiev.ua/ukr/host/10.23.10.100/db/ftp/elib/economics_f/bazylevych_mikroekonomika_2008.pdf" TargetMode="External"/><Relationship Id="rId13" Type="http://schemas.openxmlformats.org/officeDocument/2006/relationships/hyperlink" Target="http://www.library.univ.kiev.ua/ukr/host/10.23.10.100/db/ftp/elib/economics_f/bazylevych_mikroekonomika_2008.pdf" TargetMode="External"/><Relationship Id="rId18" Type="http://schemas.openxmlformats.org/officeDocument/2006/relationships/hyperlink" Target="http://www.library.univ.kiev.ua/ukr/host/10.23.10.100/db/ftp/elib/economics_f/bazylevych_mikroekonomika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ary.univ.kiev.ua/ukr/host/10.23.10.100/db/ftp/elib/economics_f/bazylevych_mikroekonomika_2008.pdf" TargetMode="External"/><Relationship Id="rId12" Type="http://schemas.openxmlformats.org/officeDocument/2006/relationships/hyperlink" Target="https://pidruchniki.com/18111210/turizm/teoretichni_aspekti_organizatsiyi_tehnologiyi_kliningu" TargetMode="External"/><Relationship Id="rId17" Type="http://schemas.openxmlformats.org/officeDocument/2006/relationships/hyperlink" Target="http://www.library.univ.kiev.ua/ukr/host/10.23.10.100/db/ftp/elib/economics_f/bazylevych_mikroekonomika_200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brary.univ.kiev.ua/ukr/host/10.23.10.100/db/ftp/elib/economics_f/bazylevych_mikroekonomika_2008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rary.univ.kiev.ua/ukr/host/10.23.10.100/db/ftp/elib/economics_f/bazylevych_mikroekonomika_2008.pdf" TargetMode="External"/><Relationship Id="rId11" Type="http://schemas.openxmlformats.org/officeDocument/2006/relationships/hyperlink" Target="http://www.library.univ.kiev.ua/ukr/host/10.23.10.100/db/ftp/elib/economics_f/bazylevych_mikroekonomika_2008.pdf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://www.library.univ.kiev.ua/ukr/host/10.23.10.100/db/ftp/elib/economics_f/bazylevych_mikroekonomika_2008.pdf" TargetMode="External"/><Relationship Id="rId10" Type="http://schemas.openxmlformats.org/officeDocument/2006/relationships/hyperlink" Target="http://www.library.univ.kiev.ua/ukr/host/10.23.10.100/db/ftp/elib/economics_f/bazylevych_mikroekonomika_200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rary.univ.kiev.ua/ukr/host/10.23.10.100/db/ftp/elib/economics_f/bazylevych_mikroekonomika_2008.pdf" TargetMode="External"/><Relationship Id="rId14" Type="http://schemas.openxmlformats.org/officeDocument/2006/relationships/hyperlink" Target="http://www.library.univ.kiev.ua/ukr/host/10.23.10.100/db/ftp/elib/economics_f/bazylevych_mikroekonomika_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4406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3</cp:revision>
  <dcterms:created xsi:type="dcterms:W3CDTF">2020-03-31T08:53:00Z</dcterms:created>
  <dcterms:modified xsi:type="dcterms:W3CDTF">2020-03-31T09:22:00Z</dcterms:modified>
</cp:coreProperties>
</file>