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0F" w:rsidRDefault="00FA6B0F" w:rsidP="00FA6B0F">
      <w:pPr>
        <w:pStyle w:val="a4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mallCaps/>
          <w:color w:val="000000"/>
          <w:sz w:val="28"/>
          <w:szCs w:val="28"/>
          <w:lang w:val="en-US"/>
        </w:rPr>
        <w:t xml:space="preserve">6. </w:t>
      </w:r>
      <w:r>
        <w:rPr>
          <w:b/>
          <w:bCs/>
          <w:smallCaps/>
          <w:color w:val="000000"/>
          <w:sz w:val="28"/>
          <w:szCs w:val="28"/>
        </w:rPr>
        <w:t>«РАДІБІОЛОГІЯ»</w:t>
      </w:r>
    </w:p>
    <w:p w:rsidR="00FA6B0F" w:rsidRDefault="00FA6B0F" w:rsidP="00FA6B0F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ФХТБ кафедра біотехнології та радіології, ОП «Біотехнології та біоінженерія»</w:t>
      </w:r>
    </w:p>
    <w:p w:rsidR="00FA6B0F" w:rsidRDefault="00FA6B0F" w:rsidP="00FA6B0F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Бакалавр, 4 курс</w:t>
      </w:r>
    </w:p>
    <w:p w:rsidR="00FA6B0F" w:rsidRDefault="00FA6B0F" w:rsidP="00FA6B0F">
      <w:pPr>
        <w:pStyle w:val="a4"/>
        <w:spacing w:before="0" w:beforeAutospacing="0" w:after="0" w:afterAutospacing="0"/>
        <w:jc w:val="center"/>
        <w:rPr>
          <w:color w:val="5F636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проф. В.І.Буцяк, e-mail: </w:t>
      </w:r>
      <w:hyperlink r:id="rId5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v.butsyak@gmail.com</w:t>
        </w:r>
      </w:hyperlink>
    </w:p>
    <w:tbl>
      <w:tblPr>
        <w:tblW w:w="14850" w:type="dxa"/>
        <w:tblLook w:val="04A0" w:firstRow="1" w:lastRow="0" w:firstColumn="1" w:lastColumn="0" w:noHBand="0" w:noVBand="1"/>
      </w:tblPr>
      <w:tblGrid>
        <w:gridCol w:w="859"/>
        <w:gridCol w:w="2590"/>
        <w:gridCol w:w="7574"/>
        <w:gridCol w:w="3827"/>
      </w:tblGrid>
      <w:tr w:rsidR="00FA6B0F" w:rsidTr="00FA6B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Анотація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Інтернет-ресурс</w:t>
            </w:r>
          </w:p>
        </w:tc>
      </w:tr>
      <w:tr w:rsidR="00FA6B0F" w:rsidTr="00FA6B0F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ЛЕКЦІЙНИЙ КУРС</w:t>
            </w:r>
          </w:p>
        </w:tc>
      </w:tr>
      <w:tr w:rsidR="00FA6B0F" w:rsidTr="00FA6B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Біологічні основи дій йонізуючих опромінень на біологічні об’єкти.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Фізико-хімічні процеси, які відбуваються в живих тканинах за впливу йонізуючих опромінень на організм. Сучасні уяви щодо механізмів біологічної дії йонізуючих опромінень на молекулярному і клітинному рівні. Залежність біологічної дії опромінення від дози, потужності опромінення, густоти йонізації опромінення площі, умов опромінення. Внутрішнє опромінення. Радіочутливість організмів.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Особливості йонізуючого випромінювання.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B0F" w:rsidRDefault="00FA6B0F">
            <w:pPr>
              <w:pStyle w:val="a4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 xml:space="preserve">moodle.mnau.edu.ua/file.php/1/ </w:t>
            </w:r>
          </w:p>
          <w:p w:rsidR="00FA6B0F" w:rsidRDefault="00FA6B0F">
            <w:pPr>
              <w:pStyle w:val="a4"/>
              <w:spacing w:before="0" w:beforeAutospacing="0" w:after="0" w:afterAutospacing="0" w:line="276" w:lineRule="auto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freebook/radiobiologiya.pdf</w:t>
            </w:r>
          </w:p>
          <w:p w:rsidR="00FA6B0F" w:rsidRDefault="00FA6B0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>
              <w:rPr>
                <w:u w:val="single"/>
                <w:shd w:val="clear" w:color="auto" w:fill="FFFFFF"/>
                <w:lang w:val="en-US"/>
              </w:rPr>
              <w:t xml:space="preserve"> </w:t>
            </w:r>
          </w:p>
        </w:tc>
      </w:tr>
      <w:tr w:rsidR="00FA6B0F" w:rsidTr="00FA6B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Молекулярні аспекти дії радіаційного випромінювання.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Радіаційне пошкодження ДНК. Механізм індукції та реалізації смерті клітини (апоптоз).Ультраструктурні зміни за апоптозу та некрозу.Хромосомні аберації.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Поняття після радіаційного відновлення. Основні шляхи після радіаційного відновлення: репарація, репопуляція, регенерація та компенсаторне відновлення. Репарація ДНК та інших молекул і структур клітини.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B0F" w:rsidRDefault="00083B23">
            <w:pPr>
              <w:pStyle w:val="a4"/>
              <w:spacing w:before="0" w:beforeAutospacing="0" w:after="0" w:afterAutospacing="0" w:line="276" w:lineRule="auto"/>
              <w:rPr>
                <w:u w:val="single"/>
                <w:shd w:val="clear" w:color="auto" w:fill="FFFFFF"/>
              </w:rPr>
            </w:pPr>
            <w:hyperlink r:id="rId6" w:history="1"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https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://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nubip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.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edu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.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ua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sites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default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 xml:space="preserve"> 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files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u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172/Радіобіологія_2016.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pdf</w:t>
              </w:r>
            </w:hyperlink>
          </w:p>
          <w:p w:rsidR="00FA6B0F" w:rsidRDefault="00FA6B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6B0F" w:rsidRDefault="00FA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B0F" w:rsidTr="00FA6B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Віддаленні наслідки опромінення та особливості дії йонізуючої радіації у малих дозах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Залежність радіологічного ефекту від часу дії випромінювання.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Близькі та віддалені ефекти йонізуючого випромінювання. Стохастичний характер віддалених наслідків радіаційного ураження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Процеси відновлення в опроміненому організмі.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Явища антагонізму і синергізму при спільній дії на живі організми йонізуючого випромінювання та інших факторів. Поняття модифікації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радіаційного ураження організму. Протирадіаційний біологічний захист і сенсибілізація радіаційного ураження..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B0F" w:rsidRDefault="00FA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de.nuft.edu.ua/mod/resource /view.php?id=8918</w:t>
            </w:r>
          </w:p>
        </w:tc>
      </w:tr>
      <w:tr w:rsidR="00FA6B0F" w:rsidTr="00FA6B0F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longtext"/>
                <w:sz w:val="28"/>
                <w:szCs w:val="28"/>
                <w:lang w:val="uk-UA"/>
              </w:rPr>
            </w:pPr>
            <w:r>
              <w:rPr>
                <w:rStyle w:val="longtext"/>
                <w:sz w:val="28"/>
                <w:szCs w:val="28"/>
                <w:lang w:val="uk-UA"/>
              </w:rPr>
              <w:lastRenderedPageBreak/>
              <w:t>Самостійна робота</w:t>
            </w:r>
          </w:p>
        </w:tc>
      </w:tr>
      <w:tr w:rsidR="00FA6B0F" w:rsidTr="00FA6B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Біологічні основи дій йонізуючих опромінень на біологічні об’єкти.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Теорія механізму біологічної дії йонізуючого випромінювання: теорія «мішені»; стохастична теорія; теорія вільних радикалів. Структурно-метаболічна теорія радіаційного пошкодження за А.М.Кузиним. Опосередковані та віддалені ефекти опромінення. Соматичні та спадкові мутації.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Відновлювальні і компенсаторні процеси за опромінення на молекулярному, клітинному і організменному рівнях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B0F" w:rsidRDefault="00FA6B0F">
            <w:pPr>
              <w:pStyle w:val="a4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 xml:space="preserve">moodle.mnau.edu.ua/file.php/1/ </w:t>
            </w:r>
          </w:p>
          <w:p w:rsidR="00FA6B0F" w:rsidRDefault="00FA6B0F">
            <w:pPr>
              <w:pStyle w:val="a4"/>
              <w:spacing w:before="0" w:beforeAutospacing="0" w:after="0" w:afterAutospacing="0" w:line="276" w:lineRule="auto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freebook/radiobiologiya.pdf</w:t>
            </w:r>
          </w:p>
          <w:p w:rsidR="00FA6B0F" w:rsidRDefault="00FA6B0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>
              <w:rPr>
                <w:u w:val="single"/>
                <w:shd w:val="clear" w:color="auto" w:fill="FFFFFF"/>
                <w:lang w:val="en-US"/>
              </w:rPr>
              <w:t xml:space="preserve"> </w:t>
            </w:r>
          </w:p>
        </w:tc>
      </w:tr>
      <w:tr w:rsidR="00FA6B0F" w:rsidTr="00FA6B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pStyle w:val="Style2"/>
              <w:widowControl/>
              <w:spacing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Молекулярні аспекти дії радіаційного випромінювання.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Сублетальні та потенційно летальні пошкодження ДНК та їх репарація. Фотореактивація. Темнова репарація. Постреплікативна репарація. SOS-репарація. Самозбирання надмолекулярних асоциатів. Репарація мембранної системи клітини. Відновлення хромосом.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B0F" w:rsidRDefault="00083B23">
            <w:pPr>
              <w:pStyle w:val="a4"/>
              <w:spacing w:before="0" w:beforeAutospacing="0" w:after="0" w:afterAutospacing="0" w:line="276" w:lineRule="auto"/>
              <w:rPr>
                <w:u w:val="single"/>
                <w:shd w:val="clear" w:color="auto" w:fill="FFFFFF"/>
              </w:rPr>
            </w:pPr>
            <w:hyperlink r:id="rId7" w:history="1"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https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://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nubip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.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edu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.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ua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sites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default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 xml:space="preserve"> 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files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/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u</w:t>
              </w:r>
              <w:r w:rsidR="00FA6B0F">
                <w:rPr>
                  <w:rStyle w:val="a3"/>
                  <w:color w:val="auto"/>
                  <w:shd w:val="clear" w:color="auto" w:fill="FFFFFF"/>
                </w:rPr>
                <w:t>172/Радіобіологія_2016.</w:t>
              </w:r>
              <w:r w:rsidR="00FA6B0F">
                <w:rPr>
                  <w:rStyle w:val="a3"/>
                  <w:color w:val="auto"/>
                  <w:shd w:val="clear" w:color="auto" w:fill="FFFFFF"/>
                  <w:lang w:val="en-US"/>
                </w:rPr>
                <w:t>pdf</w:t>
              </w:r>
            </w:hyperlink>
          </w:p>
          <w:p w:rsidR="00FA6B0F" w:rsidRDefault="00FA6B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6B0F" w:rsidRDefault="00FA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B0F" w:rsidTr="00FA6B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Віддаленні наслідки опромінення та особливості дії йонізуючої радіації у малих дозах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B0F" w:rsidRDefault="00FA6B0F">
            <w:pPr>
              <w:spacing w:after="0" w:line="240" w:lineRule="auto"/>
              <w:jc w:val="both"/>
              <w:rPr>
                <w:rStyle w:val="longtex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Основні категорії віддалених наслідків опромінення. Що таке малі дози опромінення? (адаптивна відповідь, ефект свідка).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дії малих доз іонізуючої радіації на живі організми: стимуляційна, антиімунна, канцерогенна, генетична.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Канцерогенні ефекти дії йонізуючої радіації у малих дозах. Гормезис – позитивний вплив опромінення в малих дозах.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Біологічні ефекти радіоміметиків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6B0F" w:rsidRDefault="00FA6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de.nuft.edu.ua/mod/resource /view.php?id=8918</w:t>
            </w:r>
          </w:p>
        </w:tc>
      </w:tr>
    </w:tbl>
    <w:p w:rsidR="00826819" w:rsidRDefault="00826819"/>
    <w:sectPr w:rsidR="00826819" w:rsidSect="00FA6B0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AA"/>
    <w:rsid w:val="00083B23"/>
    <w:rsid w:val="00826819"/>
    <w:rsid w:val="009B6FAA"/>
    <w:rsid w:val="00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0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6B0F"/>
    <w:rPr>
      <w:color w:val="0000FF"/>
      <w:u w:val="single"/>
    </w:rPr>
  </w:style>
  <w:style w:type="paragraph" w:styleId="a4">
    <w:name w:val="Normal (Web)"/>
    <w:basedOn w:val="a"/>
    <w:unhideWhenUsed/>
    <w:rsid w:val="00FA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A6B0F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FA6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0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6B0F"/>
    <w:rPr>
      <w:color w:val="0000FF"/>
      <w:u w:val="single"/>
    </w:rPr>
  </w:style>
  <w:style w:type="paragraph" w:styleId="a4">
    <w:name w:val="Normal (Web)"/>
    <w:basedOn w:val="a"/>
    <w:unhideWhenUsed/>
    <w:rsid w:val="00FA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A6B0F"/>
    <w:pPr>
      <w:widowControl w:val="0"/>
      <w:autoSpaceDE w:val="0"/>
      <w:autoSpaceDN w:val="0"/>
      <w:adjustRightInd w:val="0"/>
      <w:spacing w:after="0" w:line="480" w:lineRule="exact"/>
      <w:ind w:firstLine="859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longtext">
    <w:name w:val="long_text"/>
    <w:basedOn w:val="a0"/>
    <w:rsid w:val="00FA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bip.edu.ua/sites/default%20/files/u172/&#1056;&#1072;&#1076;&#1110;&#1086;&#1073;&#1110;&#1086;&#1083;&#1086;&#1075;&#1110;&#1103;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ubip.edu.ua/sites/default%20/files/u172/&#1056;&#1072;&#1076;&#1110;&#1086;&#1073;&#1110;&#1086;&#1083;&#1086;&#1075;&#1110;&#1103;_2016.pdf" TargetMode="External"/><Relationship Id="rId5" Type="http://schemas.openxmlformats.org/officeDocument/2006/relationships/hyperlink" Target="mailto:v.butsya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 PAROLA 23</dc:creator>
  <cp:lastModifiedBy>ТиіЯ</cp:lastModifiedBy>
  <cp:revision>2</cp:revision>
  <dcterms:created xsi:type="dcterms:W3CDTF">2020-03-31T14:14:00Z</dcterms:created>
  <dcterms:modified xsi:type="dcterms:W3CDTF">2020-03-31T14:14:00Z</dcterms:modified>
</cp:coreProperties>
</file>