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98" w:rsidRDefault="003B2D98" w:rsidP="003B2D98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ОРГАНІЗАЦІЯ УПРАВЛІННЯ В ПРИРОДООХОРОННІЙ ДІЯЛЬНОСТІ»</w:t>
      </w:r>
    </w:p>
    <w:p w:rsidR="00C71C2E" w:rsidRDefault="00C71C2E" w:rsidP="00C7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економіки та менеджменту</w:t>
      </w:r>
    </w:p>
    <w:p w:rsidR="00C71C2E" w:rsidRDefault="00C71C2E" w:rsidP="00C7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Кафедра менеджменту</w:t>
      </w:r>
    </w:p>
    <w:p w:rsidR="00C71C2E" w:rsidRDefault="00C71C2E" w:rsidP="00C7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Екологія</w:t>
      </w:r>
    </w:p>
    <w:p w:rsidR="003B2D98" w:rsidRDefault="00C71C2E" w:rsidP="00C7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Бакалавр</w:t>
      </w:r>
    </w:p>
    <w:p w:rsidR="003B2D98" w:rsidRPr="00CA7D49" w:rsidRDefault="003B2D98" w:rsidP="003B2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C71C2E">
        <w:rPr>
          <w:b/>
          <w:sz w:val="28"/>
          <w:szCs w:val="28"/>
        </w:rPr>
        <w:t>курс</w:t>
      </w:r>
      <w:bookmarkStart w:id="0" w:name="_GoBack"/>
      <w:bookmarkEnd w:id="0"/>
    </w:p>
    <w:p w:rsidR="003B2D98" w:rsidRDefault="003B2D98" w:rsidP="003B2D98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Вовк М</w:t>
      </w:r>
      <w:r w:rsidR="00052962">
        <w:rPr>
          <w:sz w:val="28"/>
          <w:szCs w:val="28"/>
          <w:lang w:eastAsia="uk-UA"/>
        </w:rPr>
        <w:t>ирослава Василівна</w:t>
      </w:r>
      <w:r>
        <w:rPr>
          <w:sz w:val="28"/>
          <w:szCs w:val="28"/>
          <w:lang w:eastAsia="uk-UA"/>
        </w:rPr>
        <w:t>,</w:t>
      </w:r>
      <w:r w:rsidR="00052962">
        <w:rPr>
          <w:sz w:val="28"/>
          <w:szCs w:val="28"/>
          <w:lang w:eastAsia="uk-UA"/>
        </w:rPr>
        <w:t xml:space="preserve"> </w:t>
      </w:r>
      <w:hyperlink r:id="rId4" w:history="1">
        <w:r w:rsidRPr="009214AF">
          <w:rPr>
            <w:rStyle w:val="a3"/>
            <w:sz w:val="28"/>
            <w:szCs w:val="28"/>
            <w:lang w:val="en-US" w:eastAsia="uk-UA"/>
          </w:rPr>
          <w:t>mirkavovk</w:t>
        </w:r>
        <w:r w:rsidRPr="009214AF">
          <w:rPr>
            <w:rStyle w:val="a3"/>
            <w:sz w:val="28"/>
            <w:szCs w:val="28"/>
            <w:lang w:val="ru-RU" w:eastAsia="uk-UA"/>
          </w:rPr>
          <w:t>21@</w:t>
        </w:r>
        <w:r w:rsidRPr="009214AF">
          <w:rPr>
            <w:rStyle w:val="a3"/>
            <w:sz w:val="28"/>
            <w:szCs w:val="28"/>
            <w:lang w:val="en-US" w:eastAsia="uk-UA"/>
          </w:rPr>
          <w:t>gmail</w:t>
        </w:r>
        <w:r w:rsidRPr="009214AF">
          <w:rPr>
            <w:rStyle w:val="a3"/>
            <w:sz w:val="28"/>
            <w:szCs w:val="28"/>
            <w:lang w:val="ru-RU" w:eastAsia="uk-UA"/>
          </w:rPr>
          <w:t>.</w:t>
        </w:r>
        <w:r w:rsidRPr="009214AF">
          <w:rPr>
            <w:rStyle w:val="a3"/>
            <w:sz w:val="28"/>
            <w:szCs w:val="28"/>
            <w:lang w:val="en-US" w:eastAsia="uk-UA"/>
          </w:rPr>
          <w:t>com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086"/>
        <w:gridCol w:w="283"/>
        <w:gridCol w:w="7655"/>
        <w:gridCol w:w="3622"/>
      </w:tblGrid>
      <w:tr w:rsidR="00DD7800" w:rsidRPr="00A27AB1" w:rsidTr="00DD7800">
        <w:tc>
          <w:tcPr>
            <w:tcW w:w="708" w:type="dxa"/>
            <w:shd w:val="clear" w:color="auto" w:fill="auto"/>
          </w:tcPr>
          <w:p w:rsidR="00DD7800" w:rsidRPr="00A27AB1" w:rsidRDefault="00DD7800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086" w:type="dxa"/>
            <w:shd w:val="clear" w:color="auto" w:fill="auto"/>
          </w:tcPr>
          <w:p w:rsidR="00DD7800" w:rsidRPr="00A27AB1" w:rsidRDefault="00DD7800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DD7800" w:rsidRPr="00A27AB1" w:rsidRDefault="00DD7800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622" w:type="dxa"/>
          </w:tcPr>
          <w:p w:rsidR="00DD7800" w:rsidRPr="00A27AB1" w:rsidRDefault="00DD7800" w:rsidP="006815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666F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9441D1" w:rsidRPr="00A27AB1" w:rsidTr="00F1685A">
        <w:tc>
          <w:tcPr>
            <w:tcW w:w="15354" w:type="dxa"/>
            <w:gridSpan w:val="5"/>
            <w:shd w:val="clear" w:color="auto" w:fill="auto"/>
          </w:tcPr>
          <w:p w:rsidR="009441D1" w:rsidRPr="00A27AB1" w:rsidRDefault="009441D1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DD7800" w:rsidRPr="00A27AB1" w:rsidTr="00DD7800">
        <w:tc>
          <w:tcPr>
            <w:tcW w:w="708" w:type="dxa"/>
            <w:shd w:val="clear" w:color="auto" w:fill="auto"/>
          </w:tcPr>
          <w:p w:rsidR="00DD7800" w:rsidRPr="00A27AB1" w:rsidRDefault="00DD7800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69" w:type="dxa"/>
            <w:gridSpan w:val="2"/>
            <w:shd w:val="clear" w:color="auto" w:fill="auto"/>
          </w:tcPr>
          <w:p w:rsidR="00DD7800" w:rsidRPr="00A27AB1" w:rsidRDefault="00DD7800" w:rsidP="0068159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Організація та діяльність державного управління у сфері екології</w:t>
            </w:r>
          </w:p>
        </w:tc>
        <w:tc>
          <w:tcPr>
            <w:tcW w:w="7655" w:type="dxa"/>
            <w:shd w:val="clear" w:color="auto" w:fill="auto"/>
          </w:tcPr>
          <w:p w:rsidR="00DD7800" w:rsidRPr="00A27AB1" w:rsidRDefault="00DD7800" w:rsidP="00681595">
            <w:pPr>
              <w:rPr>
                <w:sz w:val="28"/>
                <w:szCs w:val="28"/>
              </w:rPr>
            </w:pPr>
            <w:r w:rsidRPr="00A27AB1">
              <w:rPr>
                <w:rFonts w:eastAsia="HiddenHorzOCR"/>
                <w:sz w:val="28"/>
                <w:szCs w:val="28"/>
              </w:rPr>
              <w:t>Предмет, мета та функції державного управління у сфері екології. Мета, завдання і структура Міністерства екології та природних ресурсів України.</w:t>
            </w:r>
          </w:p>
        </w:tc>
        <w:tc>
          <w:tcPr>
            <w:tcW w:w="3622" w:type="dxa"/>
          </w:tcPr>
          <w:p w:rsidR="009A7E12" w:rsidRPr="009A7E12" w:rsidRDefault="009A7E12" w:rsidP="009A7E12">
            <w:pPr>
              <w:rPr>
                <w:sz w:val="28"/>
                <w:szCs w:val="28"/>
              </w:rPr>
            </w:pPr>
            <w:r w:rsidRPr="009A7E12">
              <w:rPr>
                <w:sz w:val="28"/>
                <w:szCs w:val="28"/>
              </w:rPr>
              <w:t xml:space="preserve">Усі матеріали розміщено на ресурсі </w:t>
            </w:r>
            <w:r w:rsidRPr="009A7E12">
              <w:rPr>
                <w:sz w:val="28"/>
                <w:szCs w:val="28"/>
                <w:lang w:val="en-US"/>
              </w:rPr>
              <w:t>Googleclass</w:t>
            </w:r>
            <w:r w:rsidRPr="009A7E12">
              <w:rPr>
                <w:sz w:val="28"/>
                <w:szCs w:val="28"/>
              </w:rPr>
              <w:t>.</w:t>
            </w:r>
          </w:p>
          <w:p w:rsidR="009A7E12" w:rsidRPr="009A7E12" w:rsidRDefault="009A7E12" w:rsidP="009A7E12">
            <w:pPr>
              <w:rPr>
                <w:b/>
                <w:sz w:val="28"/>
                <w:szCs w:val="28"/>
              </w:rPr>
            </w:pPr>
            <w:r w:rsidRPr="009A7E12">
              <w:rPr>
                <w:sz w:val="28"/>
                <w:szCs w:val="28"/>
              </w:rPr>
              <w:t>Код googleclass</w:t>
            </w:r>
            <w:r w:rsidRPr="009A7E12">
              <w:rPr>
                <w:b/>
                <w:sz w:val="28"/>
                <w:szCs w:val="28"/>
              </w:rPr>
              <w:t>kurdfs6</w:t>
            </w:r>
          </w:p>
          <w:p w:rsidR="009A7E12" w:rsidRPr="009A7E12" w:rsidRDefault="009A7E12" w:rsidP="009A7E12">
            <w:pPr>
              <w:rPr>
                <w:rFonts w:eastAsia="HiddenHorzOCR"/>
                <w:sz w:val="28"/>
                <w:szCs w:val="28"/>
              </w:rPr>
            </w:pPr>
          </w:p>
        </w:tc>
      </w:tr>
      <w:tr w:rsidR="00DD7800" w:rsidRPr="00A27AB1" w:rsidTr="00DD7800">
        <w:tc>
          <w:tcPr>
            <w:tcW w:w="708" w:type="dxa"/>
            <w:shd w:val="clear" w:color="auto" w:fill="auto"/>
          </w:tcPr>
          <w:p w:rsidR="00DD7800" w:rsidRPr="00A27AB1" w:rsidRDefault="00DD7800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69" w:type="dxa"/>
            <w:gridSpan w:val="2"/>
            <w:shd w:val="clear" w:color="auto" w:fill="auto"/>
          </w:tcPr>
          <w:p w:rsidR="00DD7800" w:rsidRPr="00A27AB1" w:rsidRDefault="00DD7800" w:rsidP="0068159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Контроль управління якістю природного середовища</w:t>
            </w:r>
          </w:p>
          <w:p w:rsidR="00DD7800" w:rsidRPr="00A27AB1" w:rsidRDefault="00DD7800" w:rsidP="00681595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D7800" w:rsidRDefault="00DD7800" w:rsidP="00681595">
            <w:pPr>
              <w:rPr>
                <w:sz w:val="28"/>
                <w:szCs w:val="28"/>
              </w:rPr>
            </w:pPr>
            <w:r w:rsidRPr="00A27AB1">
              <w:rPr>
                <w:rFonts w:eastAsia="HiddenHorzOCR"/>
                <w:sz w:val="28"/>
                <w:szCs w:val="28"/>
              </w:rPr>
              <w:t xml:space="preserve">Державна екологічна інспекція України. Державна служба геології та надр України. Державне агентство водних ресурсів України. Державне агентство екологічних інвестицій України. Державне агентство України з управління зоною відчуження. </w:t>
            </w:r>
            <w:r w:rsidRPr="00A27AB1">
              <w:rPr>
                <w:sz w:val="28"/>
                <w:szCs w:val="28"/>
              </w:rPr>
              <w:t>Громадський контроль у сфері охорони природного навколишнього середовища.</w:t>
            </w:r>
          </w:p>
          <w:p w:rsidR="00DD7800" w:rsidRPr="00A27AB1" w:rsidRDefault="00DD7800" w:rsidP="00681595">
            <w:pPr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DD7800" w:rsidRPr="00A27AB1" w:rsidRDefault="00DD7800" w:rsidP="00681595">
            <w:pPr>
              <w:rPr>
                <w:rFonts w:eastAsia="HiddenHorzOCR"/>
                <w:sz w:val="28"/>
                <w:szCs w:val="28"/>
              </w:rPr>
            </w:pPr>
          </w:p>
        </w:tc>
      </w:tr>
      <w:tr w:rsidR="00DD7800" w:rsidRPr="00A27AB1" w:rsidTr="00DD7800">
        <w:tc>
          <w:tcPr>
            <w:tcW w:w="708" w:type="dxa"/>
            <w:shd w:val="clear" w:color="auto" w:fill="auto"/>
          </w:tcPr>
          <w:p w:rsidR="00DD7800" w:rsidRPr="00A27AB1" w:rsidRDefault="00DD7800" w:rsidP="006815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:rsidR="00DD7800" w:rsidRPr="00DD7800" w:rsidRDefault="00DD7800" w:rsidP="0068159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D7800">
              <w:rPr>
                <w:b/>
                <w:sz w:val="28"/>
                <w:szCs w:val="28"/>
              </w:rPr>
              <w:t>Система спостережень та структура системи спостережень за станом навколишнього середовища України</w:t>
            </w:r>
          </w:p>
        </w:tc>
        <w:tc>
          <w:tcPr>
            <w:tcW w:w="7655" w:type="dxa"/>
            <w:shd w:val="clear" w:color="auto" w:fill="auto"/>
          </w:tcPr>
          <w:p w:rsidR="00DD7800" w:rsidRPr="00DD7800" w:rsidRDefault="00DD7800" w:rsidP="00DD7800">
            <w:pPr>
              <w:rPr>
                <w:rFonts w:eastAsia="HiddenHorzOCR"/>
                <w:sz w:val="28"/>
                <w:szCs w:val="28"/>
              </w:rPr>
            </w:pPr>
            <w:r w:rsidRPr="00DD7800">
              <w:rPr>
                <w:sz w:val="28"/>
                <w:szCs w:val="28"/>
              </w:rPr>
              <w:t>Роль і значення системи спостережень за станом навколишнього середовища України. Структура системи спостережень за станом навколишнього середовища України</w:t>
            </w:r>
          </w:p>
        </w:tc>
        <w:tc>
          <w:tcPr>
            <w:tcW w:w="3622" w:type="dxa"/>
          </w:tcPr>
          <w:p w:rsidR="00DD7800" w:rsidRPr="00A27AB1" w:rsidRDefault="00DD7800" w:rsidP="00681595">
            <w:pPr>
              <w:rPr>
                <w:rFonts w:eastAsia="HiddenHorzOCR"/>
                <w:sz w:val="28"/>
                <w:szCs w:val="28"/>
              </w:rPr>
            </w:pPr>
          </w:p>
        </w:tc>
      </w:tr>
      <w:tr w:rsidR="00DD7800" w:rsidRPr="00A27AB1" w:rsidTr="00DD7800">
        <w:tc>
          <w:tcPr>
            <w:tcW w:w="708" w:type="dxa"/>
            <w:shd w:val="clear" w:color="auto" w:fill="auto"/>
          </w:tcPr>
          <w:p w:rsidR="00DD7800" w:rsidRPr="00A27AB1" w:rsidRDefault="00DD7800" w:rsidP="006815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:rsidR="00DD7800" w:rsidRPr="00DD7800" w:rsidRDefault="00DD7800" w:rsidP="00DD7800">
            <w:pPr>
              <w:tabs>
                <w:tab w:val="left" w:pos="284"/>
                <w:tab w:val="left" w:pos="567"/>
              </w:tabs>
              <w:jc w:val="both"/>
              <w:rPr>
                <w:rFonts w:eastAsia="HiddenHorzOCR"/>
                <w:b/>
                <w:caps/>
                <w:sz w:val="28"/>
                <w:szCs w:val="28"/>
              </w:rPr>
            </w:pPr>
            <w:r w:rsidRPr="00DD7800">
              <w:rPr>
                <w:b/>
                <w:sz w:val="28"/>
                <w:szCs w:val="28"/>
              </w:rPr>
              <w:t>Стандарти серії</w:t>
            </w:r>
            <w:r w:rsidRPr="00DD7800">
              <w:rPr>
                <w:rFonts w:eastAsia="HiddenHorzOCR"/>
                <w:b/>
                <w:caps/>
                <w:sz w:val="28"/>
                <w:szCs w:val="28"/>
              </w:rPr>
              <w:t>ISO 14 000</w:t>
            </w:r>
          </w:p>
          <w:p w:rsidR="00DD7800" w:rsidRPr="00DD7800" w:rsidRDefault="00DD7800" w:rsidP="00DD780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D7800" w:rsidRPr="00DD7800" w:rsidRDefault="00DD7800" w:rsidP="00681595">
            <w:pPr>
              <w:rPr>
                <w:rFonts w:eastAsia="HiddenHorzOCR"/>
                <w:sz w:val="28"/>
                <w:szCs w:val="28"/>
              </w:rPr>
            </w:pPr>
            <w:r w:rsidRPr="00DD7800">
              <w:rPr>
                <w:sz w:val="28"/>
                <w:szCs w:val="28"/>
              </w:rPr>
              <w:t xml:space="preserve">Розробка екологічної політики організації згідно з </w:t>
            </w:r>
            <w:r w:rsidRPr="00DD7800">
              <w:rPr>
                <w:color w:val="000000"/>
                <w:sz w:val="28"/>
                <w:szCs w:val="28"/>
              </w:rPr>
              <w:t>ISO 14 000.</w:t>
            </w:r>
            <w:r w:rsidRPr="00DD7800">
              <w:rPr>
                <w:sz w:val="28"/>
                <w:szCs w:val="28"/>
              </w:rPr>
              <w:t xml:space="preserve"> Національні агентства охорони довкілля.</w:t>
            </w:r>
          </w:p>
        </w:tc>
        <w:tc>
          <w:tcPr>
            <w:tcW w:w="3622" w:type="dxa"/>
          </w:tcPr>
          <w:p w:rsidR="00DD7800" w:rsidRPr="00A27AB1" w:rsidRDefault="00DD7800" w:rsidP="00681595">
            <w:pPr>
              <w:rPr>
                <w:rFonts w:eastAsia="HiddenHorzOCR"/>
                <w:sz w:val="28"/>
                <w:szCs w:val="28"/>
              </w:rPr>
            </w:pPr>
          </w:p>
        </w:tc>
      </w:tr>
      <w:tr w:rsidR="00306B33" w:rsidRPr="00A27AB1" w:rsidTr="00C22113">
        <w:tc>
          <w:tcPr>
            <w:tcW w:w="15354" w:type="dxa"/>
            <w:gridSpan w:val="5"/>
            <w:shd w:val="clear" w:color="auto" w:fill="auto"/>
          </w:tcPr>
          <w:p w:rsidR="00306B33" w:rsidRPr="00A27AB1" w:rsidRDefault="00306B33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DD7800" w:rsidRPr="00A27AB1" w:rsidTr="00DD7800">
        <w:tc>
          <w:tcPr>
            <w:tcW w:w="708" w:type="dxa"/>
            <w:shd w:val="clear" w:color="auto" w:fill="auto"/>
          </w:tcPr>
          <w:p w:rsidR="00DD7800" w:rsidRPr="00A27AB1" w:rsidRDefault="00DD7800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86" w:type="dxa"/>
            <w:shd w:val="clear" w:color="auto" w:fill="auto"/>
          </w:tcPr>
          <w:p w:rsidR="00DD7800" w:rsidRPr="00A27AB1" w:rsidRDefault="00DD7800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Роль та робота органів державного управління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DD7800" w:rsidRPr="00A27AB1" w:rsidRDefault="00DD7800" w:rsidP="00681595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7AB1">
              <w:rPr>
                <w:rFonts w:eastAsia="HiddenHorzOCR"/>
                <w:sz w:val="28"/>
                <w:szCs w:val="28"/>
              </w:rPr>
              <w:t>Державна екологічна інспекція України. Державна служба геології та надр України. Державне агентство водних ресурсів України. Державне агентство екологічних інвестицій України.</w:t>
            </w:r>
          </w:p>
          <w:p w:rsidR="00DD7800" w:rsidRPr="00A27AB1" w:rsidRDefault="00DD7800" w:rsidP="00681595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7AB1">
              <w:rPr>
                <w:rFonts w:eastAsia="HiddenHorzOCR"/>
                <w:sz w:val="28"/>
                <w:szCs w:val="28"/>
              </w:rPr>
              <w:t xml:space="preserve"> Державне агентство України з управління зоною відчуження. </w:t>
            </w:r>
            <w:r w:rsidRPr="00A27AB1">
              <w:rPr>
                <w:sz w:val="28"/>
                <w:szCs w:val="28"/>
              </w:rPr>
              <w:t>Громадський контроль у сфері охорони природного навколишнього середовища.</w:t>
            </w:r>
          </w:p>
        </w:tc>
        <w:tc>
          <w:tcPr>
            <w:tcW w:w="3622" w:type="dxa"/>
          </w:tcPr>
          <w:p w:rsidR="00DD7800" w:rsidRPr="00A27AB1" w:rsidRDefault="00DD7800" w:rsidP="00681595">
            <w:pPr>
              <w:tabs>
                <w:tab w:val="left" w:pos="284"/>
                <w:tab w:val="left" w:pos="567"/>
              </w:tabs>
              <w:jc w:val="both"/>
              <w:rPr>
                <w:rFonts w:eastAsia="HiddenHorzOCR"/>
                <w:sz w:val="28"/>
                <w:szCs w:val="28"/>
              </w:rPr>
            </w:pPr>
          </w:p>
        </w:tc>
      </w:tr>
      <w:tr w:rsidR="00DD7800" w:rsidRPr="00A27AB1" w:rsidTr="00DD7800">
        <w:tc>
          <w:tcPr>
            <w:tcW w:w="708" w:type="dxa"/>
            <w:shd w:val="clear" w:color="auto" w:fill="auto"/>
          </w:tcPr>
          <w:p w:rsidR="00DD7800" w:rsidRPr="00A27AB1" w:rsidRDefault="00DD7800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86" w:type="dxa"/>
            <w:shd w:val="clear" w:color="auto" w:fill="auto"/>
          </w:tcPr>
          <w:p w:rsidR="00DD7800" w:rsidRPr="00A27AB1" w:rsidRDefault="00DD7800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Підбір кадрів державного управління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DD7800" w:rsidRPr="00A27AB1" w:rsidRDefault="00DD7800" w:rsidP="00681595">
            <w:pPr>
              <w:tabs>
                <w:tab w:val="left" w:pos="284"/>
                <w:tab w:val="left" w:pos="567"/>
              </w:tabs>
              <w:jc w:val="both"/>
              <w:rPr>
                <w:rFonts w:eastAsia="HiddenHorzOCR"/>
                <w:sz w:val="28"/>
                <w:szCs w:val="28"/>
              </w:rPr>
            </w:pPr>
            <w:r w:rsidRPr="00A27AB1">
              <w:rPr>
                <w:sz w:val="28"/>
                <w:szCs w:val="28"/>
              </w:rPr>
              <w:t xml:space="preserve"> Кадри управління. Їх класифікація та вимоги до них. Принципи підбору кадрів управління. Штатний розклад. Положення про орган управління. Посадові інструкції.</w:t>
            </w:r>
          </w:p>
        </w:tc>
        <w:tc>
          <w:tcPr>
            <w:tcW w:w="3622" w:type="dxa"/>
          </w:tcPr>
          <w:p w:rsidR="00DD7800" w:rsidRPr="00A27AB1" w:rsidRDefault="00DD7800" w:rsidP="00681595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DD7800" w:rsidRPr="00A27AB1" w:rsidTr="00DD7800">
        <w:tc>
          <w:tcPr>
            <w:tcW w:w="708" w:type="dxa"/>
            <w:shd w:val="clear" w:color="auto" w:fill="auto"/>
          </w:tcPr>
          <w:p w:rsidR="00DD7800" w:rsidRPr="00A27AB1" w:rsidRDefault="00DD7800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86" w:type="dxa"/>
            <w:shd w:val="clear" w:color="auto" w:fill="auto"/>
          </w:tcPr>
          <w:p w:rsidR="00DD7800" w:rsidRPr="00A27AB1" w:rsidRDefault="00DD7800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 xml:space="preserve">Оцінка ефективності системи управління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DD7800" w:rsidRPr="00A27AB1" w:rsidRDefault="00DD7800" w:rsidP="00681595">
            <w:pPr>
              <w:rPr>
                <w:sz w:val="28"/>
                <w:szCs w:val="28"/>
              </w:rPr>
            </w:pPr>
            <w:r w:rsidRPr="00A27AB1">
              <w:rPr>
                <w:sz w:val="28"/>
                <w:szCs w:val="28"/>
              </w:rPr>
              <w:t xml:space="preserve">Апарат та компетенція управління. Компетенція органу управління. Нормування управлінської праці. Робоче місце. Стилі керівництва. </w:t>
            </w:r>
          </w:p>
        </w:tc>
        <w:tc>
          <w:tcPr>
            <w:tcW w:w="3622" w:type="dxa"/>
          </w:tcPr>
          <w:p w:rsidR="00DD7800" w:rsidRPr="00A27AB1" w:rsidRDefault="00DD7800" w:rsidP="00681595">
            <w:pPr>
              <w:rPr>
                <w:sz w:val="28"/>
                <w:szCs w:val="28"/>
              </w:rPr>
            </w:pPr>
          </w:p>
        </w:tc>
      </w:tr>
    </w:tbl>
    <w:p w:rsidR="00EA3583" w:rsidRDefault="00574EFE" w:rsidP="003B2D98"/>
    <w:sectPr w:rsidR="00EA3583" w:rsidSect="003B2D98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356"/>
    <w:rsid w:val="00052962"/>
    <w:rsid w:val="00090B3B"/>
    <w:rsid w:val="000C1B5F"/>
    <w:rsid w:val="00306B33"/>
    <w:rsid w:val="003B2D98"/>
    <w:rsid w:val="00531EB9"/>
    <w:rsid w:val="00574EFE"/>
    <w:rsid w:val="00795356"/>
    <w:rsid w:val="009441D1"/>
    <w:rsid w:val="009A7E12"/>
    <w:rsid w:val="00C71C2E"/>
    <w:rsid w:val="00CD2052"/>
    <w:rsid w:val="00D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D98"/>
    <w:rPr>
      <w:color w:val="0000FF"/>
      <w:u w:val="single"/>
    </w:rPr>
  </w:style>
  <w:style w:type="character" w:styleId="a4">
    <w:name w:val="Emphasis"/>
    <w:basedOn w:val="a0"/>
    <w:uiPriority w:val="20"/>
    <w:qFormat/>
    <w:rsid w:val="009A7E12"/>
    <w:rPr>
      <w:i/>
      <w:iCs/>
    </w:rPr>
  </w:style>
  <w:style w:type="character" w:customStyle="1" w:styleId="rvejvd">
    <w:name w:val="rvejvd"/>
    <w:basedOn w:val="a0"/>
    <w:rsid w:val="009A7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D98"/>
    <w:rPr>
      <w:color w:val="0000FF"/>
      <w:u w:val="single"/>
    </w:rPr>
  </w:style>
  <w:style w:type="character" w:styleId="a4">
    <w:name w:val="Emphasis"/>
    <w:basedOn w:val="a0"/>
    <w:uiPriority w:val="20"/>
    <w:qFormat/>
    <w:rsid w:val="009A7E12"/>
    <w:rPr>
      <w:i/>
      <w:iCs/>
    </w:rPr>
  </w:style>
  <w:style w:type="character" w:customStyle="1" w:styleId="rvejvd">
    <w:name w:val="rvejvd"/>
    <w:basedOn w:val="a0"/>
    <w:rsid w:val="009A7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0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kavovk2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10</cp:revision>
  <dcterms:created xsi:type="dcterms:W3CDTF">2020-03-19T12:19:00Z</dcterms:created>
  <dcterms:modified xsi:type="dcterms:W3CDTF">2020-03-30T13:36:00Z</dcterms:modified>
</cp:coreProperties>
</file>