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A1" w:rsidRDefault="009327A1" w:rsidP="009327A1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ЕКОЛОГІЧНИЙ МЕНЕДЖМЕНТ ТА АУДИТ»</w:t>
      </w:r>
    </w:p>
    <w:p w:rsidR="009327A1" w:rsidRDefault="001E3C76" w:rsidP="009327A1">
      <w:pPr>
        <w:jc w:val="center"/>
        <w:rPr>
          <w:b/>
          <w:sz w:val="28"/>
          <w:szCs w:val="28"/>
        </w:rPr>
      </w:pPr>
      <w:r w:rsidRPr="00B44799">
        <w:rPr>
          <w:b/>
          <w:sz w:val="28"/>
          <w:szCs w:val="28"/>
        </w:rPr>
        <w:t>Факультет економіки та менеджменту</w:t>
      </w:r>
    </w:p>
    <w:p w:rsidR="009327A1" w:rsidRDefault="001E3C76" w:rsidP="0093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менеджменту</w:t>
      </w:r>
    </w:p>
    <w:p w:rsidR="009327A1" w:rsidRDefault="001E3C76" w:rsidP="0093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Екологія</w:t>
      </w:r>
    </w:p>
    <w:p w:rsidR="009327A1" w:rsidRDefault="001E3C76" w:rsidP="0093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Магістр</w:t>
      </w:r>
    </w:p>
    <w:p w:rsidR="009327A1" w:rsidRPr="00CA7D49" w:rsidRDefault="009327A1" w:rsidP="0093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E3C76">
        <w:rPr>
          <w:b/>
          <w:sz w:val="28"/>
          <w:szCs w:val="28"/>
        </w:rPr>
        <w:t>курс</w:t>
      </w:r>
      <w:bookmarkStart w:id="0" w:name="_GoBack"/>
      <w:bookmarkEnd w:id="0"/>
    </w:p>
    <w:p w:rsidR="009327A1" w:rsidRDefault="009327A1" w:rsidP="009327A1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Вовк М</w:t>
      </w:r>
      <w:r w:rsidR="002A1B2F">
        <w:rPr>
          <w:sz w:val="28"/>
          <w:szCs w:val="28"/>
          <w:lang w:eastAsia="uk-UA"/>
        </w:rPr>
        <w:t xml:space="preserve">ирослава </w:t>
      </w:r>
      <w:r>
        <w:rPr>
          <w:sz w:val="28"/>
          <w:szCs w:val="28"/>
          <w:lang w:eastAsia="uk-UA"/>
        </w:rPr>
        <w:t>В</w:t>
      </w:r>
      <w:r w:rsidR="002A1B2F">
        <w:rPr>
          <w:sz w:val="28"/>
          <w:szCs w:val="28"/>
          <w:lang w:eastAsia="uk-UA"/>
        </w:rPr>
        <w:t>асилівна</w:t>
      </w:r>
      <w:r>
        <w:rPr>
          <w:sz w:val="28"/>
          <w:szCs w:val="28"/>
          <w:lang w:eastAsia="uk-UA"/>
        </w:rPr>
        <w:t>,</w:t>
      </w:r>
      <w:r w:rsidR="002A1B2F">
        <w:rPr>
          <w:sz w:val="28"/>
          <w:szCs w:val="28"/>
          <w:lang w:eastAsia="uk-UA"/>
        </w:rPr>
        <w:t xml:space="preserve"> </w:t>
      </w:r>
      <w:r w:rsidR="00501CAF">
        <w:rPr>
          <w:sz w:val="28"/>
          <w:szCs w:val="28"/>
          <w:lang w:val="en-US" w:eastAsia="uk-UA"/>
        </w:rPr>
        <w:fldChar w:fldCharType="begin"/>
      </w:r>
      <w:r>
        <w:rPr>
          <w:sz w:val="28"/>
          <w:szCs w:val="28"/>
          <w:lang w:val="en-US" w:eastAsia="uk-UA"/>
        </w:rPr>
        <w:instrText>HYPERLINK</w:instrText>
      </w:r>
      <w:r w:rsidRPr="00D82E36">
        <w:rPr>
          <w:sz w:val="28"/>
          <w:szCs w:val="28"/>
          <w:lang w:val="ru-RU" w:eastAsia="uk-UA"/>
        </w:rPr>
        <w:instrText xml:space="preserve"> "</w:instrText>
      </w:r>
      <w:r>
        <w:rPr>
          <w:sz w:val="28"/>
          <w:szCs w:val="28"/>
          <w:lang w:val="en-US" w:eastAsia="uk-UA"/>
        </w:rPr>
        <w:instrText>mailto</w:instrText>
      </w:r>
      <w:r w:rsidRPr="00D82E36">
        <w:rPr>
          <w:sz w:val="28"/>
          <w:szCs w:val="28"/>
          <w:lang w:val="ru-RU" w:eastAsia="uk-UA"/>
        </w:rPr>
        <w:instrText>:</w:instrText>
      </w:r>
      <w:r>
        <w:rPr>
          <w:sz w:val="28"/>
          <w:szCs w:val="28"/>
          <w:lang w:val="en-US" w:eastAsia="uk-UA"/>
        </w:rPr>
        <w:instrText>mirkavovk</w:instrText>
      </w:r>
      <w:r w:rsidRPr="00124632">
        <w:rPr>
          <w:sz w:val="28"/>
          <w:szCs w:val="28"/>
          <w:lang w:val="ru-RU" w:eastAsia="uk-UA"/>
        </w:rPr>
        <w:instrText>21@</w:instrText>
      </w:r>
      <w:r>
        <w:rPr>
          <w:sz w:val="28"/>
          <w:szCs w:val="28"/>
          <w:lang w:val="en-US" w:eastAsia="uk-UA"/>
        </w:rPr>
        <w:instrText>gmail</w:instrText>
      </w:r>
      <w:r w:rsidRPr="00124632">
        <w:rPr>
          <w:sz w:val="28"/>
          <w:szCs w:val="28"/>
          <w:lang w:val="ru-RU" w:eastAsia="uk-UA"/>
        </w:rPr>
        <w:instrText>.</w:instrText>
      </w:r>
      <w:r>
        <w:rPr>
          <w:sz w:val="28"/>
          <w:szCs w:val="28"/>
          <w:lang w:val="en-US" w:eastAsia="uk-UA"/>
        </w:rPr>
        <w:instrText>com</w:instrText>
      </w:r>
      <w:r w:rsidRPr="00D82E36">
        <w:rPr>
          <w:sz w:val="28"/>
          <w:szCs w:val="28"/>
          <w:lang w:val="ru-RU" w:eastAsia="uk-UA"/>
        </w:rPr>
        <w:instrText xml:space="preserve">" </w:instrText>
      </w:r>
      <w:r w:rsidR="00501CAF">
        <w:rPr>
          <w:sz w:val="28"/>
          <w:szCs w:val="28"/>
          <w:lang w:val="en-US" w:eastAsia="uk-UA"/>
        </w:rPr>
        <w:fldChar w:fldCharType="separate"/>
      </w:r>
      <w:r w:rsidRPr="009214AF">
        <w:rPr>
          <w:rStyle w:val="a3"/>
          <w:sz w:val="28"/>
          <w:szCs w:val="28"/>
          <w:lang w:val="en-US" w:eastAsia="uk-UA"/>
        </w:rPr>
        <w:t>mirkavovk</w:t>
      </w:r>
      <w:r w:rsidRPr="009214AF">
        <w:rPr>
          <w:rStyle w:val="a3"/>
          <w:sz w:val="28"/>
          <w:szCs w:val="28"/>
          <w:lang w:val="ru-RU" w:eastAsia="uk-UA"/>
        </w:rPr>
        <w:t>21@</w:t>
      </w:r>
      <w:r w:rsidRPr="009214AF">
        <w:rPr>
          <w:rStyle w:val="a3"/>
          <w:sz w:val="28"/>
          <w:szCs w:val="28"/>
          <w:lang w:val="en-US" w:eastAsia="uk-UA"/>
        </w:rPr>
        <w:t>gmail</w:t>
      </w:r>
      <w:r w:rsidRPr="009214AF">
        <w:rPr>
          <w:rStyle w:val="a3"/>
          <w:sz w:val="28"/>
          <w:szCs w:val="28"/>
          <w:lang w:val="ru-RU" w:eastAsia="uk-UA"/>
        </w:rPr>
        <w:t>.</w:t>
      </w:r>
      <w:r w:rsidRPr="009214AF">
        <w:rPr>
          <w:rStyle w:val="a3"/>
          <w:sz w:val="28"/>
          <w:szCs w:val="28"/>
          <w:lang w:val="en-US" w:eastAsia="uk-UA"/>
        </w:rPr>
        <w:t>com</w:t>
      </w:r>
      <w:r w:rsidR="00501CAF">
        <w:rPr>
          <w:sz w:val="28"/>
          <w:szCs w:val="28"/>
          <w:lang w:val="en-US" w:eastAsia="uk-UA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771"/>
        <w:gridCol w:w="608"/>
        <w:gridCol w:w="7086"/>
        <w:gridCol w:w="3752"/>
      </w:tblGrid>
      <w:tr w:rsidR="0036037E" w:rsidRPr="00A27AB1" w:rsidTr="00AF32D1"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36037E" w:rsidRPr="00A27AB1" w:rsidTr="00062B18">
        <w:tc>
          <w:tcPr>
            <w:tcW w:w="14786" w:type="dxa"/>
            <w:gridSpan w:val="5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Pr="00A27AB1" w:rsidRDefault="0036037E" w:rsidP="00681595">
            <w:pPr>
              <w:rPr>
                <w:bCs/>
                <w:sz w:val="28"/>
                <w:szCs w:val="28"/>
              </w:rPr>
            </w:pPr>
            <w:r w:rsidRPr="00A27AB1">
              <w:rPr>
                <w:b/>
                <w:snapToGrid w:val="0"/>
                <w:sz w:val="28"/>
                <w:szCs w:val="28"/>
              </w:rPr>
              <w:t>Екологічний аудит та екологічна експертиза у системі екологічного менеджменту</w:t>
            </w:r>
          </w:p>
        </w:tc>
        <w:tc>
          <w:tcPr>
            <w:tcW w:w="7087" w:type="dxa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>Сутність, об’єкти і суб’єкти екологічного аудиту. Мета, завдання і функції екологічного аудиту. Екологічна експертиза як складова процедури оцінки впливу на навколишнє середовище (ОВНС).</w:t>
            </w:r>
          </w:p>
        </w:tc>
        <w:tc>
          <w:tcPr>
            <w:tcW w:w="3763" w:type="dxa"/>
          </w:tcPr>
          <w:p w:rsidR="00504731" w:rsidRPr="00504731" w:rsidRDefault="00504731" w:rsidP="00504731">
            <w:pPr>
              <w:rPr>
                <w:sz w:val="28"/>
                <w:szCs w:val="28"/>
              </w:rPr>
            </w:pPr>
            <w:r w:rsidRPr="00504731">
              <w:rPr>
                <w:sz w:val="28"/>
                <w:szCs w:val="28"/>
              </w:rPr>
              <w:t xml:space="preserve">Усі матеріали розміщено на ресурсі </w:t>
            </w:r>
            <w:proofErr w:type="spellStart"/>
            <w:r w:rsidRPr="00504731">
              <w:rPr>
                <w:sz w:val="28"/>
                <w:szCs w:val="28"/>
              </w:rPr>
              <w:t>Googleclass</w:t>
            </w:r>
            <w:proofErr w:type="spellEnd"/>
            <w:r w:rsidRPr="00504731">
              <w:rPr>
                <w:sz w:val="28"/>
                <w:szCs w:val="28"/>
              </w:rPr>
              <w:t>.</w:t>
            </w:r>
          </w:p>
          <w:p w:rsidR="00504731" w:rsidRPr="00504731" w:rsidRDefault="00504731" w:rsidP="00504731">
            <w:pPr>
              <w:rPr>
                <w:b/>
                <w:sz w:val="28"/>
                <w:szCs w:val="28"/>
              </w:rPr>
            </w:pPr>
            <w:r w:rsidRPr="00504731">
              <w:rPr>
                <w:sz w:val="28"/>
                <w:szCs w:val="28"/>
              </w:rPr>
              <w:t>Код googleclass</w:t>
            </w:r>
            <w:r w:rsidRPr="00504731">
              <w:rPr>
                <w:b/>
                <w:sz w:val="28"/>
                <w:szCs w:val="28"/>
              </w:rPr>
              <w:t>jy2ylut</w:t>
            </w:r>
          </w:p>
          <w:p w:rsidR="0036037E" w:rsidRPr="006D5F44" w:rsidRDefault="0036037E" w:rsidP="00504731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b/>
                <w:snapToGrid w:val="0"/>
                <w:sz w:val="28"/>
                <w:szCs w:val="28"/>
              </w:rPr>
              <w:t>Організаційна структура державного екологічного менеджменту</w:t>
            </w:r>
          </w:p>
        </w:tc>
        <w:tc>
          <w:tcPr>
            <w:tcW w:w="7087" w:type="dxa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 xml:space="preserve">Мета, завдання і функції </w:t>
            </w:r>
            <w:r w:rsidRPr="00A27AB1">
              <w:rPr>
                <w:snapToGrid w:val="0"/>
                <w:sz w:val="28"/>
                <w:szCs w:val="28"/>
              </w:rPr>
              <w:t>державного екологічного менеджменту</w:t>
            </w:r>
            <w:r w:rsidRPr="00A27AB1">
              <w:rPr>
                <w:sz w:val="28"/>
                <w:szCs w:val="28"/>
              </w:rPr>
              <w:t xml:space="preserve">. Органи загального державного управління в екологічних галузях. </w:t>
            </w:r>
            <w:r w:rsidRPr="00A27AB1">
              <w:rPr>
                <w:snapToGrid w:val="0"/>
                <w:sz w:val="28"/>
                <w:szCs w:val="28"/>
              </w:rPr>
              <w:t>Регулювання взаємодії органів виконавчої влади у галузі охорони навколишнього середовища.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AF32D1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Pr="00AF32D1" w:rsidRDefault="00AF32D1" w:rsidP="00AF32D1">
            <w:pPr>
              <w:rPr>
                <w:b/>
                <w:snapToGrid w:val="0"/>
                <w:sz w:val="28"/>
                <w:szCs w:val="28"/>
              </w:rPr>
            </w:pPr>
            <w:r w:rsidRPr="00AF32D1">
              <w:rPr>
                <w:b/>
                <w:spacing w:val="-7"/>
                <w:sz w:val="28"/>
                <w:szCs w:val="28"/>
              </w:rPr>
              <w:t xml:space="preserve">Неурядові і громадські </w:t>
            </w:r>
            <w:r w:rsidRPr="00AF32D1">
              <w:rPr>
                <w:b/>
                <w:sz w:val="28"/>
                <w:szCs w:val="28"/>
              </w:rPr>
              <w:t>екологічні організації</w:t>
            </w:r>
          </w:p>
        </w:tc>
        <w:tc>
          <w:tcPr>
            <w:tcW w:w="7087" w:type="dxa"/>
            <w:shd w:val="clear" w:color="auto" w:fill="auto"/>
          </w:tcPr>
          <w:p w:rsidR="0036037E" w:rsidRPr="00AF32D1" w:rsidRDefault="00AF32D1" w:rsidP="00681595">
            <w:pPr>
              <w:rPr>
                <w:sz w:val="28"/>
                <w:szCs w:val="28"/>
              </w:rPr>
            </w:pPr>
            <w:r w:rsidRPr="00AF32D1">
              <w:rPr>
                <w:snapToGrid w:val="0"/>
                <w:sz w:val="28"/>
                <w:szCs w:val="28"/>
              </w:rPr>
              <w:t>Мета і структура неурядових екологічних організацій. Роль і значення неурядових організацій.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AF32D1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Pr="00AF32D1" w:rsidRDefault="00AF32D1" w:rsidP="00AF32D1">
            <w:pPr>
              <w:rPr>
                <w:b/>
                <w:snapToGrid w:val="0"/>
                <w:sz w:val="28"/>
                <w:szCs w:val="28"/>
              </w:rPr>
            </w:pPr>
            <w:r w:rsidRPr="00AF32D1">
              <w:rPr>
                <w:b/>
                <w:snapToGrid w:val="0"/>
                <w:sz w:val="28"/>
                <w:szCs w:val="28"/>
              </w:rPr>
              <w:t>Напрями розвитку екологічного менеджменту</w:t>
            </w:r>
          </w:p>
        </w:tc>
        <w:tc>
          <w:tcPr>
            <w:tcW w:w="7087" w:type="dxa"/>
            <w:shd w:val="clear" w:color="auto" w:fill="auto"/>
          </w:tcPr>
          <w:p w:rsidR="0036037E" w:rsidRPr="00AF32D1" w:rsidRDefault="00AF32D1" w:rsidP="00681595">
            <w:pPr>
              <w:rPr>
                <w:sz w:val="28"/>
                <w:szCs w:val="28"/>
              </w:rPr>
            </w:pPr>
            <w:r w:rsidRPr="00AF32D1">
              <w:rPr>
                <w:sz w:val="28"/>
                <w:szCs w:val="28"/>
              </w:rPr>
              <w:t>Перспективи розвитку державних політики у сфері ОНПС. Екологічний менеджмент у інноваційно-інвестиційній діяльності.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AF32D1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36037E" w:rsidRDefault="00AF32D1" w:rsidP="00AF32D1">
            <w:pPr>
              <w:rPr>
                <w:b/>
                <w:sz w:val="28"/>
                <w:szCs w:val="28"/>
              </w:rPr>
            </w:pPr>
            <w:r w:rsidRPr="00AF32D1">
              <w:rPr>
                <w:b/>
                <w:spacing w:val="-4"/>
                <w:sz w:val="28"/>
                <w:szCs w:val="28"/>
              </w:rPr>
              <w:t xml:space="preserve">Роль екологічного </w:t>
            </w:r>
            <w:r w:rsidRPr="00AF32D1">
              <w:rPr>
                <w:b/>
                <w:spacing w:val="-8"/>
                <w:sz w:val="28"/>
                <w:szCs w:val="28"/>
              </w:rPr>
              <w:t xml:space="preserve">менеджменту в забезпеченні </w:t>
            </w:r>
            <w:r w:rsidRPr="00AF32D1">
              <w:rPr>
                <w:b/>
                <w:sz w:val="28"/>
                <w:szCs w:val="28"/>
              </w:rPr>
              <w:t>якості життя</w:t>
            </w:r>
          </w:p>
          <w:p w:rsidR="00AF32D1" w:rsidRPr="00AF32D1" w:rsidRDefault="00AF32D1" w:rsidP="00AF32D1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36037E" w:rsidRPr="00AF32D1" w:rsidRDefault="00AF32D1" w:rsidP="00681595">
            <w:pPr>
              <w:rPr>
                <w:sz w:val="28"/>
                <w:szCs w:val="28"/>
              </w:rPr>
            </w:pPr>
            <w:r w:rsidRPr="00AF32D1">
              <w:rPr>
                <w:spacing w:val="-1"/>
                <w:sz w:val="28"/>
                <w:szCs w:val="28"/>
              </w:rPr>
              <w:t xml:space="preserve">Сутність поняття «якість життя» і його показники. </w:t>
            </w:r>
            <w:r w:rsidRPr="00AF32D1">
              <w:rPr>
                <w:sz w:val="28"/>
                <w:szCs w:val="28"/>
              </w:rPr>
              <w:t xml:space="preserve">Система аналізу небезпек </w:t>
            </w:r>
            <w:r w:rsidRPr="00AF32D1">
              <w:rPr>
                <w:spacing w:val="-1"/>
                <w:sz w:val="28"/>
                <w:szCs w:val="28"/>
              </w:rPr>
              <w:t>і управління критичними точками.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c>
          <w:tcPr>
            <w:tcW w:w="11023" w:type="dxa"/>
            <w:gridSpan w:val="4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037E" w:rsidRPr="00A27AB1" w:rsidTr="0036037E">
        <w:trPr>
          <w:trHeight w:val="1610"/>
        </w:trPr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b/>
                <w:snapToGrid w:val="0"/>
                <w:sz w:val="28"/>
                <w:szCs w:val="28"/>
              </w:rPr>
              <w:t>Інструменти екологічного менеджменту і аудиту</w:t>
            </w:r>
          </w:p>
        </w:tc>
        <w:tc>
          <w:tcPr>
            <w:tcW w:w="7695" w:type="dxa"/>
            <w:gridSpan w:val="2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 xml:space="preserve">Теорія збалансованого розвитку </w:t>
            </w:r>
            <w:proofErr w:type="spellStart"/>
            <w:r w:rsidRPr="00A27AB1">
              <w:rPr>
                <w:sz w:val="28"/>
                <w:szCs w:val="28"/>
              </w:rPr>
              <w:t>еколого-соціосистем</w:t>
            </w:r>
            <w:proofErr w:type="spellEnd"/>
            <w:r w:rsidRPr="00A27AB1">
              <w:rPr>
                <w:sz w:val="28"/>
                <w:szCs w:val="28"/>
              </w:rPr>
              <w:t xml:space="preserve"> та нові моделі збереження природного капіталу. </w:t>
            </w:r>
            <w:r w:rsidRPr="00A27AB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A27AB1">
              <w:rPr>
                <w:sz w:val="28"/>
                <w:szCs w:val="28"/>
              </w:rPr>
              <w:t>истема</w:t>
            </w:r>
            <w:proofErr w:type="spellEnd"/>
            <w:r w:rsidRPr="00A27AB1">
              <w:rPr>
                <w:sz w:val="28"/>
                <w:szCs w:val="28"/>
              </w:rPr>
              <w:t xml:space="preserve"> EMAS. Інтегрована модель системи КЕМ. Екологічна експертиза як складова процедури оцінки впливу на навколишнє середовище. Правове забезпечення екологічної експертизи. Форми, види і стадії проведення екологічної експертизи. Висновки державної екологічної експертизи.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  <w:tr w:rsidR="0036037E" w:rsidRPr="00A27AB1" w:rsidTr="0036037E">
        <w:trPr>
          <w:trHeight w:val="1288"/>
        </w:trPr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b/>
                <w:snapToGrid w:val="0"/>
                <w:sz w:val="28"/>
                <w:szCs w:val="28"/>
              </w:rPr>
              <w:t>Система державного екологічного менеджменту</w:t>
            </w:r>
          </w:p>
        </w:tc>
        <w:tc>
          <w:tcPr>
            <w:tcW w:w="7695" w:type="dxa"/>
            <w:gridSpan w:val="2"/>
            <w:shd w:val="clear" w:color="auto" w:fill="auto"/>
          </w:tcPr>
          <w:p w:rsidR="0036037E" w:rsidRPr="00A27AB1" w:rsidRDefault="0036037E" w:rsidP="0068159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27AB1">
              <w:rPr>
                <w:bCs/>
                <w:sz w:val="28"/>
                <w:szCs w:val="28"/>
                <w:lang w:val="uk-UA"/>
              </w:rPr>
              <w:t xml:space="preserve">Екологічна політика, її стандарти і принципи на міжнародному рівні. </w:t>
            </w:r>
            <w:r w:rsidRPr="00A27AB1">
              <w:rPr>
                <w:sz w:val="28"/>
                <w:szCs w:val="28"/>
                <w:lang w:val="uk-UA"/>
              </w:rPr>
              <w:t>Контролювання рівня забруднення сировини і харчової продукції з метою зниження шкідливого впливу на здоров’я.</w:t>
            </w:r>
          </w:p>
          <w:p w:rsidR="0036037E" w:rsidRPr="00A27AB1" w:rsidRDefault="0036037E" w:rsidP="0068159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27AB1">
              <w:rPr>
                <w:sz w:val="28"/>
                <w:szCs w:val="28"/>
                <w:lang w:val="uk-UA"/>
              </w:rPr>
              <w:t xml:space="preserve"> Менеджмент у сфері виробництва екологічно безпечних продуктів харчування. </w:t>
            </w:r>
            <w:proofErr w:type="spellStart"/>
            <w:proofErr w:type="gramStart"/>
            <w:r w:rsidRPr="00A27AB1">
              <w:rPr>
                <w:sz w:val="28"/>
                <w:szCs w:val="28"/>
              </w:rPr>
              <w:t>Проф</w:t>
            </w:r>
            <w:proofErr w:type="gramEnd"/>
            <w:r w:rsidRPr="00A27AB1">
              <w:rPr>
                <w:sz w:val="28"/>
                <w:szCs w:val="28"/>
              </w:rPr>
              <w:t>ілактикарадіоактивногозабрудненняхарчовихпродуктів</w:t>
            </w:r>
            <w:proofErr w:type="spellEnd"/>
            <w:r w:rsidRPr="00A27AB1">
              <w:rPr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pStyle w:val="Defaul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36037E" w:rsidRPr="00A27AB1" w:rsidTr="0036037E">
        <w:tc>
          <w:tcPr>
            <w:tcW w:w="551" w:type="dxa"/>
            <w:shd w:val="clear" w:color="auto" w:fill="auto"/>
          </w:tcPr>
          <w:p w:rsidR="0036037E" w:rsidRPr="00A27AB1" w:rsidRDefault="0036037E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7" w:type="dxa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b/>
                <w:snapToGrid w:val="0"/>
                <w:sz w:val="28"/>
                <w:szCs w:val="28"/>
              </w:rPr>
              <w:t>Інновації екологічного менеджменту</w:t>
            </w:r>
          </w:p>
        </w:tc>
        <w:tc>
          <w:tcPr>
            <w:tcW w:w="7695" w:type="dxa"/>
            <w:gridSpan w:val="2"/>
            <w:shd w:val="clear" w:color="auto" w:fill="auto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>Основні стандарти екологічної звітності підприємства. Методика екологічної звітності: облік екологічних ефектів підприємства. Структура функцій екологічного ризик-менеджменту на фірмі. Методи екологічного ризик-менеджменту на підприємстві.</w:t>
            </w:r>
          </w:p>
        </w:tc>
        <w:tc>
          <w:tcPr>
            <w:tcW w:w="3763" w:type="dxa"/>
          </w:tcPr>
          <w:p w:rsidR="0036037E" w:rsidRPr="00A27AB1" w:rsidRDefault="0036037E" w:rsidP="00681595">
            <w:pPr>
              <w:rPr>
                <w:sz w:val="28"/>
                <w:szCs w:val="28"/>
              </w:rPr>
            </w:pPr>
          </w:p>
        </w:tc>
      </w:tr>
    </w:tbl>
    <w:p w:rsidR="009327A1" w:rsidRPr="00D82E36" w:rsidRDefault="009327A1" w:rsidP="009327A1">
      <w:pPr>
        <w:jc w:val="center"/>
        <w:rPr>
          <w:sz w:val="28"/>
          <w:szCs w:val="28"/>
        </w:rPr>
      </w:pPr>
    </w:p>
    <w:p w:rsidR="00EA3583" w:rsidRDefault="002A1B2F"/>
    <w:sectPr w:rsidR="00EA3583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9BB"/>
    <w:rsid w:val="00065E9B"/>
    <w:rsid w:val="00090B3B"/>
    <w:rsid w:val="000C1B5F"/>
    <w:rsid w:val="001E3C76"/>
    <w:rsid w:val="002A1B2F"/>
    <w:rsid w:val="0036037E"/>
    <w:rsid w:val="00501CAF"/>
    <w:rsid w:val="00504731"/>
    <w:rsid w:val="005961BC"/>
    <w:rsid w:val="006D5F44"/>
    <w:rsid w:val="008439BB"/>
    <w:rsid w:val="009327A1"/>
    <w:rsid w:val="00A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7A1"/>
    <w:rPr>
      <w:color w:val="0000FF"/>
      <w:u w:val="single"/>
    </w:rPr>
  </w:style>
  <w:style w:type="paragraph" w:customStyle="1" w:styleId="Default">
    <w:name w:val="Default"/>
    <w:rsid w:val="00932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731"/>
    <w:rPr>
      <w:i/>
      <w:iCs/>
    </w:rPr>
  </w:style>
  <w:style w:type="character" w:customStyle="1" w:styleId="rvejvd">
    <w:name w:val="rvejvd"/>
    <w:basedOn w:val="a0"/>
    <w:rsid w:val="0050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7A1"/>
    <w:rPr>
      <w:color w:val="0000FF"/>
      <w:u w:val="single"/>
    </w:rPr>
  </w:style>
  <w:style w:type="paragraph" w:customStyle="1" w:styleId="Default">
    <w:name w:val="Default"/>
    <w:rsid w:val="00932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731"/>
    <w:rPr>
      <w:i/>
      <w:iCs/>
    </w:rPr>
  </w:style>
  <w:style w:type="character" w:customStyle="1" w:styleId="rvejvd">
    <w:name w:val="rvejvd"/>
    <w:basedOn w:val="a0"/>
    <w:rsid w:val="00504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dcterms:created xsi:type="dcterms:W3CDTF">2020-03-19T12:20:00Z</dcterms:created>
  <dcterms:modified xsi:type="dcterms:W3CDTF">2020-03-30T13:34:00Z</dcterms:modified>
</cp:coreProperties>
</file>