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8E029D">
      <w:pPr>
        <w:widowControl w:val="0"/>
        <w:jc w:val="center"/>
        <w:rPr>
          <w:b/>
          <w:szCs w:val="28"/>
          <w:lang w:val="uk-UA"/>
        </w:rPr>
      </w:pPr>
      <w:r>
        <w:rPr>
          <w:noProof/>
          <w:lang w:val="uk-UA" w:eastAsia="uk-UA"/>
        </w:rPr>
        <w:drawing>
          <wp:inline distT="0" distB="0" distL="0" distR="0" wp14:anchorId="736125B6" wp14:editId="5CAD226F">
            <wp:extent cx="6120765" cy="87838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0765" cy="8783885"/>
                    </a:xfrm>
                    <a:prstGeom prst="rect">
                      <a:avLst/>
                    </a:prstGeom>
                  </pic:spPr>
                </pic:pic>
              </a:graphicData>
            </a:graphic>
          </wp:inline>
        </w:drawing>
      </w:r>
      <w:r w:rsidR="00C47C13">
        <w:rPr>
          <w:noProof/>
          <w:lang w:val="uk-UA" w:eastAsia="uk-UA"/>
        </w:rPr>
        <w:lastRenderedPageBreak/>
        <w:drawing>
          <wp:inline distT="0" distB="0" distL="0" distR="0" wp14:anchorId="63D13D4F" wp14:editId="79E190EC">
            <wp:extent cx="6120765" cy="8494073"/>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765" cy="8494073"/>
                    </a:xfrm>
                    <a:prstGeom prst="rect">
                      <a:avLst/>
                    </a:prstGeom>
                  </pic:spPr>
                </pic:pic>
              </a:graphicData>
            </a:graphic>
          </wp:inline>
        </w:drawing>
      </w:r>
    </w:p>
    <w:p w:rsidR="005A6937" w:rsidRDefault="005A6937">
      <w:pPr>
        <w:spacing w:after="200" w:line="276" w:lineRule="auto"/>
        <w:rPr>
          <w:b/>
          <w:szCs w:val="28"/>
          <w:lang w:val="uk-UA"/>
        </w:rPr>
      </w:pPr>
      <w:r>
        <w:rPr>
          <w:b/>
          <w:szCs w:val="28"/>
          <w:lang w:val="uk-UA"/>
        </w:rPr>
        <w:br w:type="page"/>
      </w:r>
    </w:p>
    <w:p w:rsidR="008E029D" w:rsidRDefault="008E029D" w:rsidP="008E029D">
      <w:pPr>
        <w:pStyle w:val="1"/>
        <w:keepNext w:val="0"/>
        <w:widowControl w:val="0"/>
        <w:jc w:val="center"/>
        <w:rPr>
          <w:b/>
          <w:bCs/>
          <w:sz w:val="24"/>
        </w:rPr>
      </w:pPr>
      <w:bookmarkStart w:id="0" w:name="_GoBack"/>
      <w:bookmarkEnd w:id="0"/>
      <w:r>
        <w:rPr>
          <w:b/>
          <w:bCs/>
          <w:sz w:val="24"/>
        </w:rPr>
        <w:lastRenderedPageBreak/>
        <w:t>1. Опис навчальної дисципліни</w:t>
      </w: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3"/>
        <w:gridCol w:w="1621"/>
        <w:gridCol w:w="1621"/>
      </w:tblGrid>
      <w:tr w:rsidR="008E029D" w:rsidTr="008E029D">
        <w:trPr>
          <w:trHeight w:val="427"/>
        </w:trPr>
        <w:tc>
          <w:tcPr>
            <w:tcW w:w="5985"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b/>
                <w:sz w:val="24"/>
                <w:lang w:val="uk-UA"/>
              </w:rPr>
            </w:pPr>
            <w:r>
              <w:rPr>
                <w:b/>
                <w:sz w:val="24"/>
                <w:lang w:val="uk-UA"/>
              </w:rPr>
              <w:t>Найменування показників</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b/>
                <w:sz w:val="24"/>
                <w:lang w:val="uk-UA"/>
              </w:rPr>
            </w:pPr>
            <w:r>
              <w:rPr>
                <w:b/>
                <w:sz w:val="24"/>
                <w:lang w:val="uk-UA"/>
              </w:rPr>
              <w:t>Всього годин</w:t>
            </w:r>
          </w:p>
        </w:tc>
      </w:tr>
      <w:tr w:rsidR="008E029D" w:rsidTr="008E029D">
        <w:trPr>
          <w:trHeight w:val="430"/>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b/>
                <w:sz w:val="24"/>
                <w:lang w:val="uk-UA"/>
              </w:rPr>
            </w:pP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b/>
                <w:sz w:val="24"/>
                <w:lang w:val="uk-UA"/>
              </w:rPr>
            </w:pPr>
            <w:r>
              <w:rPr>
                <w:b/>
                <w:sz w:val="24"/>
                <w:lang w:val="uk-UA"/>
              </w:rPr>
              <w:t>Денна форма навчання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b/>
                <w:sz w:val="24"/>
                <w:lang w:val="uk-UA"/>
              </w:rPr>
            </w:pPr>
            <w:r>
              <w:rPr>
                <w:b/>
                <w:sz w:val="24"/>
                <w:lang w:val="uk-UA"/>
              </w:rPr>
              <w:t>Заочна форма навчання</w:t>
            </w: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b/>
                <w:sz w:val="24"/>
                <w:lang w:val="uk-UA"/>
              </w:rPr>
            </w:pPr>
            <w:r>
              <w:rPr>
                <w:b/>
                <w:sz w:val="24"/>
                <w:lang w:val="uk-UA"/>
              </w:rPr>
              <w:t>Кількість кредитів/годин</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3.0 / 90</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3.0 / 90</w:t>
            </w: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b/>
                <w:sz w:val="24"/>
                <w:lang w:val="uk-UA"/>
              </w:rPr>
            </w:pPr>
            <w:r>
              <w:rPr>
                <w:b/>
                <w:sz w:val="24"/>
                <w:lang w:val="uk-UA"/>
              </w:rPr>
              <w:t>Усього годин аудиторної роботи</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30</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12</w:t>
            </w: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rPr>
                <w:sz w:val="24"/>
                <w:lang w:val="uk-UA"/>
              </w:rPr>
            </w:pPr>
            <w:r>
              <w:rPr>
                <w:sz w:val="24"/>
                <w:lang w:val="uk-UA"/>
              </w:rPr>
              <w:t>в т.ч.:</w:t>
            </w:r>
          </w:p>
        </w:tc>
        <w:tc>
          <w:tcPr>
            <w:tcW w:w="162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numPr>
                <w:ilvl w:val="0"/>
                <w:numId w:val="2"/>
              </w:numPr>
              <w:tabs>
                <w:tab w:val="num" w:pos="110"/>
              </w:tabs>
              <w:ind w:hanging="1543"/>
              <w:jc w:val="both"/>
              <w:rPr>
                <w:sz w:val="24"/>
                <w:lang w:val="uk-UA"/>
              </w:rPr>
            </w:pPr>
            <w:r>
              <w:rPr>
                <w:sz w:val="24"/>
                <w:lang w:val="uk-UA"/>
              </w:rPr>
              <w:t xml:space="preserve"> лекційні заняття, год.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12</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4</w:t>
            </w: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numPr>
                <w:ilvl w:val="0"/>
                <w:numId w:val="2"/>
              </w:numPr>
              <w:ind w:left="110" w:hanging="110"/>
              <w:rPr>
                <w:sz w:val="24"/>
                <w:lang w:val="uk-UA"/>
              </w:rPr>
            </w:pPr>
            <w:r>
              <w:rPr>
                <w:sz w:val="24"/>
                <w:lang w:val="uk-UA"/>
              </w:rPr>
              <w:t xml:space="preserve"> практичні заняття, год.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18</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8</w:t>
            </w: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numPr>
                <w:ilvl w:val="0"/>
                <w:numId w:val="2"/>
              </w:numPr>
              <w:tabs>
                <w:tab w:val="num" w:pos="0"/>
              </w:tabs>
              <w:ind w:left="110" w:hanging="110"/>
              <w:rPr>
                <w:sz w:val="24"/>
                <w:lang w:val="uk-UA"/>
              </w:rPr>
            </w:pPr>
            <w:r>
              <w:rPr>
                <w:sz w:val="24"/>
                <w:lang w:val="uk-UA"/>
              </w:rPr>
              <w:t xml:space="preserve">лабораторні заняття, </w:t>
            </w:r>
            <w:proofErr w:type="spellStart"/>
            <w:r>
              <w:rPr>
                <w:sz w:val="24"/>
                <w:lang w:val="uk-UA"/>
              </w:rPr>
              <w:t>год</w:t>
            </w:r>
            <w:proofErr w:type="spellEnd"/>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w:t>
            </w: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ind w:left="1183" w:hanging="1183"/>
              <w:jc w:val="both"/>
              <w:rPr>
                <w:sz w:val="24"/>
                <w:lang w:val="uk-UA"/>
              </w:rPr>
            </w:pPr>
            <w:r>
              <w:rPr>
                <w:sz w:val="24"/>
                <w:lang w:val="uk-UA"/>
              </w:rPr>
              <w:t xml:space="preserve">семінарські заняття, </w:t>
            </w:r>
            <w:proofErr w:type="spellStart"/>
            <w:r>
              <w:rPr>
                <w:sz w:val="24"/>
                <w:lang w:val="uk-UA"/>
              </w:rPr>
              <w:t>год</w:t>
            </w:r>
            <w:proofErr w:type="spellEnd"/>
          </w:p>
        </w:tc>
        <w:tc>
          <w:tcPr>
            <w:tcW w:w="162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b/>
                <w:sz w:val="24"/>
                <w:lang w:val="uk-UA"/>
              </w:rPr>
            </w:pPr>
            <w:r>
              <w:rPr>
                <w:b/>
                <w:sz w:val="24"/>
                <w:lang w:val="uk-UA"/>
              </w:rPr>
              <w:t>Усього годин самостійної роботи</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60</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78</w:t>
            </w:r>
          </w:p>
        </w:tc>
      </w:tr>
      <w:tr w:rsidR="008E029D" w:rsidTr="008E029D">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both"/>
              <w:rPr>
                <w:sz w:val="24"/>
                <w:lang w:val="uk-UA"/>
              </w:rPr>
            </w:pPr>
            <w:r>
              <w:rPr>
                <w:sz w:val="24"/>
                <w:lang w:val="uk-UA"/>
              </w:rPr>
              <w:t>Вид контролю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залік</w:t>
            </w:r>
          </w:p>
        </w:tc>
        <w:tc>
          <w:tcPr>
            <w:tcW w:w="162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залік</w:t>
            </w:r>
          </w:p>
        </w:tc>
      </w:tr>
    </w:tbl>
    <w:p w:rsidR="008E029D" w:rsidRDefault="008E029D" w:rsidP="008E029D">
      <w:pPr>
        <w:widowControl w:val="0"/>
        <w:rPr>
          <w:sz w:val="24"/>
          <w:lang w:val="uk-UA"/>
        </w:rPr>
      </w:pPr>
    </w:p>
    <w:p w:rsidR="008E029D" w:rsidRDefault="008E029D" w:rsidP="008E029D">
      <w:pPr>
        <w:widowControl w:val="0"/>
        <w:ind w:left="1440" w:hanging="1440"/>
        <w:jc w:val="both"/>
        <w:rPr>
          <w:sz w:val="24"/>
          <w:lang w:val="uk-UA"/>
        </w:rPr>
      </w:pPr>
      <w:r>
        <w:rPr>
          <w:bCs/>
          <w:sz w:val="24"/>
          <w:lang w:val="uk-UA"/>
        </w:rPr>
        <w:t>Примітка</w:t>
      </w:r>
      <w:r>
        <w:rPr>
          <w:sz w:val="24"/>
          <w:lang w:val="uk-UA"/>
        </w:rPr>
        <w:t>.</w:t>
      </w:r>
    </w:p>
    <w:p w:rsidR="008E029D" w:rsidRDefault="008E029D" w:rsidP="008E029D">
      <w:pPr>
        <w:widowControl w:val="0"/>
        <w:ind w:left="1440" w:hanging="1440"/>
        <w:jc w:val="both"/>
        <w:rPr>
          <w:sz w:val="24"/>
          <w:lang w:val="uk-UA"/>
        </w:rPr>
      </w:pPr>
      <w:r>
        <w:rPr>
          <w:sz w:val="24"/>
          <w:lang w:val="uk-UA"/>
        </w:rPr>
        <w:t>Частка аудиторного навчального часу студента у відсотковому вимірі:</w:t>
      </w:r>
    </w:p>
    <w:p w:rsidR="008E029D" w:rsidRDefault="008E029D" w:rsidP="008E029D">
      <w:pPr>
        <w:widowControl w:val="0"/>
        <w:ind w:firstLine="600"/>
        <w:jc w:val="both"/>
        <w:rPr>
          <w:sz w:val="24"/>
          <w:lang w:val="uk-UA"/>
        </w:rPr>
      </w:pPr>
      <w:r>
        <w:rPr>
          <w:sz w:val="24"/>
          <w:lang w:val="uk-UA"/>
        </w:rPr>
        <w:t>для денної форми навчання – 33,3 %;</w:t>
      </w:r>
    </w:p>
    <w:p w:rsidR="008E029D" w:rsidRDefault="008E029D" w:rsidP="008E029D">
      <w:pPr>
        <w:widowControl w:val="0"/>
        <w:ind w:firstLine="600"/>
        <w:jc w:val="both"/>
        <w:rPr>
          <w:sz w:val="24"/>
          <w:lang w:val="uk-UA"/>
        </w:rPr>
      </w:pPr>
      <w:r>
        <w:rPr>
          <w:sz w:val="24"/>
          <w:lang w:val="uk-UA"/>
        </w:rPr>
        <w:t>для заочної форми навчання – 13,3 %;</w:t>
      </w:r>
    </w:p>
    <w:p w:rsidR="008E029D" w:rsidRDefault="008E029D" w:rsidP="008E029D">
      <w:pPr>
        <w:widowControl w:val="0"/>
        <w:rPr>
          <w:sz w:val="24"/>
          <w:lang w:val="uk-UA"/>
        </w:rPr>
      </w:pPr>
    </w:p>
    <w:p w:rsidR="008E029D" w:rsidRDefault="008E029D" w:rsidP="008E029D">
      <w:pPr>
        <w:widowControl w:val="0"/>
        <w:tabs>
          <w:tab w:val="left" w:pos="3900"/>
        </w:tabs>
        <w:jc w:val="center"/>
        <w:rPr>
          <w:b/>
          <w:sz w:val="24"/>
          <w:lang w:val="uk-UA"/>
        </w:rPr>
      </w:pPr>
      <w:r>
        <w:rPr>
          <w:b/>
          <w:sz w:val="24"/>
          <w:lang w:val="uk-UA"/>
        </w:rPr>
        <w:t>2. Предмет, мета та завдання навчальної дисципліни</w:t>
      </w:r>
    </w:p>
    <w:p w:rsidR="008E029D" w:rsidRDefault="008E029D" w:rsidP="008E029D">
      <w:pPr>
        <w:pStyle w:val="11"/>
        <w:shd w:val="clear" w:color="auto" w:fill="auto"/>
        <w:tabs>
          <w:tab w:val="left" w:pos="1134"/>
        </w:tabs>
        <w:spacing w:before="0" w:line="240" w:lineRule="auto"/>
        <w:ind w:left="20" w:right="20" w:firstLine="831"/>
        <w:jc w:val="both"/>
        <w:rPr>
          <w:sz w:val="24"/>
          <w:szCs w:val="24"/>
        </w:rPr>
      </w:pPr>
      <w:r>
        <w:rPr>
          <w:b/>
          <w:sz w:val="24"/>
          <w:szCs w:val="24"/>
        </w:rPr>
        <w:t xml:space="preserve">2.1. Предмет, мета вивчення навчальної дисципліни. Предметом навчальної дисципліни </w:t>
      </w:r>
      <w:r>
        <w:rPr>
          <w:sz w:val="24"/>
          <w:szCs w:val="24"/>
        </w:rPr>
        <w:t>формування системи знань щодо сучасних методів системних досліджень в сфері управління економічними процесами, а також отримання здобувачами практичних навичок використання сучасних методів розробки і прийняття управлінських рішень.</w:t>
      </w:r>
    </w:p>
    <w:p w:rsidR="008E029D" w:rsidRDefault="008E029D" w:rsidP="008E029D">
      <w:pPr>
        <w:pStyle w:val="11"/>
        <w:shd w:val="clear" w:color="auto" w:fill="auto"/>
        <w:tabs>
          <w:tab w:val="left" w:pos="1134"/>
        </w:tabs>
        <w:spacing w:before="0" w:line="240" w:lineRule="auto"/>
        <w:ind w:left="20" w:right="20" w:firstLine="831"/>
        <w:jc w:val="both"/>
        <w:rPr>
          <w:sz w:val="24"/>
          <w:szCs w:val="24"/>
        </w:rPr>
      </w:pPr>
      <w:r>
        <w:rPr>
          <w:sz w:val="24"/>
          <w:szCs w:val="24"/>
        </w:rPr>
        <w:t xml:space="preserve"> </w:t>
      </w:r>
      <w:r>
        <w:rPr>
          <w:b/>
          <w:sz w:val="24"/>
          <w:szCs w:val="24"/>
        </w:rPr>
        <w:t>Метою</w:t>
      </w:r>
      <w:r>
        <w:rPr>
          <w:sz w:val="24"/>
          <w:szCs w:val="24"/>
        </w:rPr>
        <w:t xml:space="preserve"> </w:t>
      </w:r>
      <w:r>
        <w:rPr>
          <w:b/>
          <w:sz w:val="24"/>
          <w:szCs w:val="24"/>
        </w:rPr>
        <w:t>навчальної дисципліни</w:t>
      </w:r>
      <w:r>
        <w:rPr>
          <w:bCs/>
          <w:sz w:val="24"/>
          <w:szCs w:val="24"/>
        </w:rPr>
        <w:t xml:space="preserve"> є </w:t>
      </w:r>
      <w:r>
        <w:rPr>
          <w:sz w:val="24"/>
          <w:szCs w:val="24"/>
        </w:rPr>
        <w:t>формування нового економічного світогляду та економічного мислення на основі поглибленого вивчення та творчого осмислення трансформації економічних систем у контексті узагальнення теорії і практики соціально-економічного розвитку.</w:t>
      </w:r>
    </w:p>
    <w:p w:rsidR="008E029D" w:rsidRDefault="008E029D" w:rsidP="008E029D">
      <w:pPr>
        <w:widowControl w:val="0"/>
        <w:tabs>
          <w:tab w:val="left" w:pos="0"/>
          <w:tab w:val="left" w:pos="284"/>
        </w:tabs>
        <w:ind w:left="567" w:hanging="567"/>
        <w:jc w:val="both"/>
        <w:rPr>
          <w:b/>
          <w:sz w:val="24"/>
          <w:lang w:val="uk-UA"/>
        </w:rPr>
      </w:pPr>
    </w:p>
    <w:p w:rsidR="008E029D" w:rsidRDefault="008E029D" w:rsidP="008E029D">
      <w:pPr>
        <w:widowControl w:val="0"/>
        <w:ind w:firstLine="567"/>
        <w:jc w:val="both"/>
        <w:rPr>
          <w:b/>
          <w:sz w:val="24"/>
          <w:lang w:val="uk-UA"/>
        </w:rPr>
      </w:pPr>
      <w:r>
        <w:rPr>
          <w:b/>
          <w:sz w:val="24"/>
          <w:lang w:val="uk-UA"/>
        </w:rPr>
        <w:t>2.2. Завдання навчальної дисципліни (ЗК, ФК)</w:t>
      </w:r>
    </w:p>
    <w:p w:rsidR="008E029D" w:rsidRDefault="008E029D" w:rsidP="008E029D">
      <w:pPr>
        <w:widowControl w:val="0"/>
        <w:tabs>
          <w:tab w:val="left" w:pos="0"/>
        </w:tabs>
        <w:ind w:firstLine="567"/>
        <w:jc w:val="both"/>
        <w:rPr>
          <w:sz w:val="24"/>
          <w:lang w:val="uk-UA"/>
        </w:rPr>
      </w:pPr>
      <w:r>
        <w:rPr>
          <w:sz w:val="24"/>
          <w:lang w:val="uk-UA"/>
        </w:rPr>
        <w:t xml:space="preserve">Вивчення навчальної дисципліни передбачає формування у здобувачів необхідних </w:t>
      </w:r>
      <w:proofErr w:type="spellStart"/>
      <w:r>
        <w:rPr>
          <w:sz w:val="24"/>
          <w:lang w:val="uk-UA"/>
        </w:rPr>
        <w:t>компетентностей</w:t>
      </w:r>
      <w:proofErr w:type="spellEnd"/>
      <w:r>
        <w:rPr>
          <w:sz w:val="24"/>
          <w:lang w:val="uk-UA"/>
        </w:rPr>
        <w:t xml:space="preserve">: </w:t>
      </w:r>
    </w:p>
    <w:p w:rsidR="008E029D" w:rsidRDefault="008E029D" w:rsidP="008E029D">
      <w:pPr>
        <w:widowControl w:val="0"/>
        <w:tabs>
          <w:tab w:val="left" w:pos="0"/>
          <w:tab w:val="left" w:pos="284"/>
        </w:tabs>
        <w:ind w:left="360"/>
        <w:jc w:val="both"/>
        <w:rPr>
          <w:sz w:val="24"/>
          <w:lang w:val="uk-UA"/>
        </w:rPr>
      </w:pPr>
      <w:r>
        <w:rPr>
          <w:b/>
          <w:sz w:val="24"/>
          <w:lang w:val="uk-UA"/>
        </w:rPr>
        <w:t>– загальні компетентності</w:t>
      </w:r>
      <w:r>
        <w:rPr>
          <w:sz w:val="24"/>
          <w:lang w:val="uk-UA"/>
        </w:rPr>
        <w:t>:</w:t>
      </w:r>
    </w:p>
    <w:p w:rsidR="008E029D" w:rsidRDefault="008E029D" w:rsidP="008E029D">
      <w:pPr>
        <w:pStyle w:val="af2"/>
        <w:widowControl w:val="0"/>
        <w:ind w:left="567" w:hanging="567"/>
        <w:jc w:val="both"/>
        <w:rPr>
          <w:sz w:val="24"/>
          <w:lang w:val="uk-UA"/>
        </w:rPr>
      </w:pPr>
      <w:r>
        <w:rPr>
          <w:sz w:val="24"/>
          <w:lang w:val="uk-UA"/>
        </w:rPr>
        <w:t xml:space="preserve">ЗК 1. Здатність до абстрактного мислення, аналізу і синтезу. </w:t>
      </w:r>
    </w:p>
    <w:p w:rsidR="008E029D" w:rsidRDefault="008E029D" w:rsidP="008E029D">
      <w:pPr>
        <w:pStyle w:val="af2"/>
        <w:widowControl w:val="0"/>
        <w:ind w:left="567" w:hanging="567"/>
        <w:jc w:val="both"/>
        <w:rPr>
          <w:sz w:val="24"/>
          <w:lang w:val="uk-UA"/>
        </w:rPr>
      </w:pPr>
      <w:r>
        <w:rPr>
          <w:sz w:val="24"/>
          <w:lang w:val="uk-UA"/>
        </w:rPr>
        <w:t>ЗК 2. Здатність до пошуку, оброблення інформації з різних джерел.</w:t>
      </w:r>
    </w:p>
    <w:p w:rsidR="008E029D" w:rsidRDefault="008E029D" w:rsidP="008E029D">
      <w:pPr>
        <w:pStyle w:val="af2"/>
        <w:widowControl w:val="0"/>
        <w:ind w:left="567" w:hanging="567"/>
        <w:jc w:val="both"/>
        <w:rPr>
          <w:sz w:val="24"/>
          <w:lang w:val="uk-UA"/>
        </w:rPr>
      </w:pPr>
      <w:r>
        <w:rPr>
          <w:sz w:val="24"/>
          <w:lang w:val="uk-UA"/>
        </w:rPr>
        <w:t>ЗК 3. Здатність застосовувати знання у практичних ситуаціях.</w:t>
      </w:r>
    </w:p>
    <w:p w:rsidR="008E029D" w:rsidRDefault="008E029D" w:rsidP="008E029D">
      <w:pPr>
        <w:pStyle w:val="af2"/>
        <w:widowControl w:val="0"/>
        <w:ind w:left="567" w:hanging="567"/>
        <w:jc w:val="both"/>
        <w:rPr>
          <w:sz w:val="24"/>
          <w:lang w:val="uk-UA"/>
        </w:rPr>
      </w:pPr>
      <w:r>
        <w:rPr>
          <w:sz w:val="24"/>
          <w:lang w:val="uk-UA"/>
        </w:rPr>
        <w:t>ЗК 4. Знання та розуміння предметної області та розуміння професії.</w:t>
      </w:r>
    </w:p>
    <w:p w:rsidR="008E029D" w:rsidRDefault="008E029D" w:rsidP="008E029D">
      <w:pPr>
        <w:pStyle w:val="af2"/>
        <w:widowControl w:val="0"/>
        <w:ind w:left="567" w:hanging="567"/>
        <w:jc w:val="both"/>
        <w:rPr>
          <w:sz w:val="24"/>
          <w:lang w:val="uk-UA"/>
        </w:rPr>
      </w:pPr>
      <w:r>
        <w:rPr>
          <w:sz w:val="24"/>
          <w:lang w:val="uk-UA"/>
        </w:rPr>
        <w:t>ЗК 5. Здатність спілкуватися державною мовою як усно, так і письмово.</w:t>
      </w:r>
    </w:p>
    <w:p w:rsidR="008E029D" w:rsidRDefault="008E029D" w:rsidP="008E029D">
      <w:pPr>
        <w:pStyle w:val="af2"/>
        <w:widowControl w:val="0"/>
        <w:ind w:left="567" w:hanging="567"/>
        <w:jc w:val="both"/>
        <w:rPr>
          <w:sz w:val="24"/>
          <w:lang w:val="uk-UA"/>
        </w:rPr>
      </w:pPr>
      <w:r>
        <w:rPr>
          <w:sz w:val="24"/>
          <w:lang w:val="uk-UA"/>
        </w:rPr>
        <w:t xml:space="preserve">ЗК 6. Здатність спілкуватися іноземною мовою.  </w:t>
      </w:r>
    </w:p>
    <w:p w:rsidR="008E029D" w:rsidRDefault="008E029D" w:rsidP="008E029D">
      <w:pPr>
        <w:pStyle w:val="af2"/>
        <w:widowControl w:val="0"/>
        <w:ind w:left="567" w:hanging="567"/>
        <w:jc w:val="both"/>
        <w:rPr>
          <w:sz w:val="24"/>
          <w:lang w:val="uk-UA"/>
        </w:rPr>
      </w:pPr>
      <w:r>
        <w:rPr>
          <w:sz w:val="24"/>
          <w:lang w:val="uk-UA"/>
        </w:rPr>
        <w:t>ЗК 7. Навички використання інформаційних і комунікаційних технологій.</w:t>
      </w:r>
    </w:p>
    <w:p w:rsidR="008E029D" w:rsidRDefault="008E029D" w:rsidP="008E029D">
      <w:pPr>
        <w:pStyle w:val="af2"/>
        <w:widowControl w:val="0"/>
        <w:ind w:left="567" w:hanging="567"/>
        <w:jc w:val="both"/>
        <w:rPr>
          <w:sz w:val="24"/>
          <w:lang w:val="uk-UA"/>
        </w:rPr>
      </w:pPr>
      <w:r>
        <w:rPr>
          <w:sz w:val="24"/>
          <w:lang w:val="uk-UA"/>
        </w:rPr>
        <w:t>ЗК8. Здатність проведення досліджень на відповідному рівні, приймати обґрунтовані рішення, оцінювати та забезпечувати якість виконуваних робіт.</w:t>
      </w:r>
    </w:p>
    <w:p w:rsidR="008E029D" w:rsidRDefault="008E029D" w:rsidP="008E029D">
      <w:pPr>
        <w:pStyle w:val="af2"/>
        <w:widowControl w:val="0"/>
        <w:ind w:left="567" w:hanging="567"/>
        <w:jc w:val="both"/>
        <w:rPr>
          <w:sz w:val="24"/>
          <w:lang w:val="uk-UA"/>
        </w:rPr>
      </w:pPr>
      <w:r>
        <w:rPr>
          <w:sz w:val="24"/>
          <w:lang w:val="uk-UA"/>
        </w:rPr>
        <w:t>ЗК 9. Здатність спілкуватися з нефахівцями своєї галузі (з експертами з інших галузей).</w:t>
      </w:r>
    </w:p>
    <w:p w:rsidR="008E029D" w:rsidRDefault="008E029D" w:rsidP="008E029D">
      <w:pPr>
        <w:pStyle w:val="af2"/>
        <w:widowControl w:val="0"/>
        <w:ind w:left="567" w:hanging="567"/>
        <w:jc w:val="both"/>
        <w:rPr>
          <w:sz w:val="24"/>
          <w:lang w:val="uk-UA"/>
        </w:rPr>
      </w:pPr>
      <w:r>
        <w:rPr>
          <w:sz w:val="24"/>
          <w:lang w:val="uk-UA"/>
        </w:rPr>
        <w:t>ЗК 11. Визначеність і наполегливість щодо поставлених завдань і взятих обов’язків.</w:t>
      </w:r>
    </w:p>
    <w:p w:rsidR="008E029D" w:rsidRDefault="008E029D" w:rsidP="008E029D">
      <w:pPr>
        <w:pStyle w:val="af2"/>
        <w:widowControl w:val="0"/>
        <w:ind w:left="567" w:hanging="567"/>
        <w:jc w:val="both"/>
        <w:rPr>
          <w:sz w:val="24"/>
          <w:lang w:val="uk-UA" w:eastAsia="uk-UA"/>
        </w:rPr>
      </w:pPr>
      <w:r>
        <w:rPr>
          <w:sz w:val="24"/>
          <w:lang w:val="uk-UA"/>
        </w:rPr>
        <w:t>ЗК12.</w:t>
      </w:r>
      <w:r>
        <w:rPr>
          <w:sz w:val="24"/>
          <w:lang w:val="uk-UA" w:eastAsia="uk-UA"/>
        </w:rPr>
        <w:t>Здатність дослідження теоретико-методологічних засад розвитку соціально - економічних систем</w:t>
      </w:r>
    </w:p>
    <w:p w:rsidR="008E029D" w:rsidRDefault="008E029D" w:rsidP="008E029D">
      <w:pPr>
        <w:pStyle w:val="af2"/>
        <w:widowControl w:val="0"/>
        <w:ind w:left="567" w:hanging="567"/>
        <w:jc w:val="both"/>
        <w:rPr>
          <w:sz w:val="24"/>
          <w:lang w:val="uk-UA"/>
        </w:rPr>
      </w:pPr>
      <w:r>
        <w:rPr>
          <w:sz w:val="24"/>
          <w:lang w:val="uk-UA"/>
        </w:rPr>
        <w:t>ЗК13.</w:t>
      </w:r>
      <w:r>
        <w:rPr>
          <w:szCs w:val="28"/>
          <w:lang w:val="uk-UA" w:eastAsia="uk-UA"/>
        </w:rPr>
        <w:t xml:space="preserve"> </w:t>
      </w:r>
      <w:r>
        <w:rPr>
          <w:sz w:val="24"/>
          <w:lang w:val="uk-UA" w:eastAsia="uk-UA"/>
        </w:rPr>
        <w:t>Здатність використовувати системний підхід для аналізування тенденцій, що характеризують сучасний розвиток вітчизняної економіки та підприємств, та визначення факторів, що впливають на результати господарської діяльності.</w:t>
      </w:r>
    </w:p>
    <w:p w:rsidR="008E029D" w:rsidRDefault="008E029D" w:rsidP="008E029D">
      <w:pPr>
        <w:widowControl w:val="0"/>
        <w:ind w:firstLine="567"/>
        <w:jc w:val="both"/>
        <w:rPr>
          <w:sz w:val="24"/>
          <w:lang w:val="uk-UA"/>
        </w:rPr>
      </w:pPr>
      <w:r>
        <w:rPr>
          <w:b/>
          <w:sz w:val="24"/>
          <w:lang w:val="uk-UA"/>
        </w:rPr>
        <w:t>– фахові компетентності</w:t>
      </w:r>
      <w:r>
        <w:rPr>
          <w:sz w:val="24"/>
          <w:lang w:val="uk-UA"/>
        </w:rPr>
        <w:t>:</w:t>
      </w:r>
    </w:p>
    <w:p w:rsidR="008E029D" w:rsidRDefault="008E029D" w:rsidP="008E029D">
      <w:pPr>
        <w:pStyle w:val="a5"/>
        <w:spacing w:before="0" w:beforeAutospacing="0" w:after="0" w:afterAutospacing="0"/>
        <w:rPr>
          <w:color w:val="000000"/>
          <w:lang w:val="uk-UA"/>
        </w:rPr>
      </w:pPr>
      <w:r>
        <w:rPr>
          <w:lang w:val="uk-UA"/>
        </w:rPr>
        <w:t xml:space="preserve">ФК 1. </w:t>
      </w:r>
      <w:r>
        <w:rPr>
          <w:color w:val="000000"/>
          <w:lang w:val="uk-UA"/>
        </w:rPr>
        <w:t>Здатність розробляти та аналізувати стратегії економічної безпеки підприємства;</w:t>
      </w:r>
    </w:p>
    <w:p w:rsidR="008E029D" w:rsidRDefault="008E029D" w:rsidP="008E029D">
      <w:pPr>
        <w:pStyle w:val="af2"/>
        <w:widowControl w:val="0"/>
        <w:ind w:left="567" w:hanging="567"/>
        <w:jc w:val="both"/>
        <w:rPr>
          <w:sz w:val="24"/>
          <w:lang w:val="uk-UA"/>
        </w:rPr>
      </w:pPr>
      <w:r>
        <w:rPr>
          <w:sz w:val="24"/>
          <w:lang w:val="uk-UA"/>
        </w:rPr>
        <w:lastRenderedPageBreak/>
        <w:t xml:space="preserve">ФК 2. Здатність застосовувати </w:t>
      </w:r>
      <w:r>
        <w:rPr>
          <w:color w:val="000000"/>
          <w:sz w:val="24"/>
          <w:lang w:val="uk-UA"/>
        </w:rPr>
        <w:t>економічні методи формування системного аналізу в економіці</w:t>
      </w:r>
    </w:p>
    <w:p w:rsidR="008E029D" w:rsidRDefault="008E029D" w:rsidP="008E029D">
      <w:pPr>
        <w:pStyle w:val="af2"/>
        <w:widowControl w:val="0"/>
        <w:ind w:left="567" w:hanging="567"/>
        <w:jc w:val="both"/>
        <w:rPr>
          <w:color w:val="000000"/>
          <w:sz w:val="24"/>
          <w:lang w:val="uk-UA"/>
        </w:rPr>
      </w:pPr>
      <w:r>
        <w:rPr>
          <w:sz w:val="24"/>
          <w:lang w:val="uk-UA"/>
        </w:rPr>
        <w:t xml:space="preserve">ФК3. Здатність використовувати </w:t>
      </w:r>
      <w:r>
        <w:rPr>
          <w:color w:val="000000"/>
          <w:sz w:val="24"/>
          <w:lang w:val="uk-UA"/>
        </w:rPr>
        <w:t>основні показники стану економічної безпеки підприємства.</w:t>
      </w:r>
    </w:p>
    <w:p w:rsidR="008E029D" w:rsidRDefault="008E029D" w:rsidP="008E029D">
      <w:pPr>
        <w:pStyle w:val="af2"/>
        <w:widowControl w:val="0"/>
        <w:ind w:left="567" w:hanging="567"/>
        <w:jc w:val="both"/>
        <w:rPr>
          <w:sz w:val="24"/>
          <w:lang w:val="uk-UA" w:eastAsia="uk-UA"/>
        </w:rPr>
      </w:pPr>
      <w:r>
        <w:rPr>
          <w:sz w:val="24"/>
          <w:lang w:val="uk-UA"/>
        </w:rPr>
        <w:t>ЗК4.</w:t>
      </w:r>
      <w:r>
        <w:rPr>
          <w:szCs w:val="28"/>
          <w:lang w:val="uk-UA" w:eastAsia="uk-UA"/>
        </w:rPr>
        <w:t xml:space="preserve"> </w:t>
      </w:r>
      <w:r>
        <w:rPr>
          <w:sz w:val="24"/>
          <w:lang w:val="uk-UA" w:eastAsia="uk-UA"/>
        </w:rPr>
        <w:t>Здатність використовувати системний підхід для аналізування тенденцій, що характеризують сучасний розвиток вітчизняної економіки та підприємств, та визначення факторів, що впливають на результати господарської діяльності.</w:t>
      </w:r>
    </w:p>
    <w:p w:rsidR="008E029D" w:rsidRDefault="008E029D" w:rsidP="008E029D">
      <w:pPr>
        <w:pStyle w:val="af2"/>
        <w:widowControl w:val="0"/>
        <w:ind w:left="567" w:hanging="567"/>
        <w:jc w:val="both"/>
        <w:rPr>
          <w:sz w:val="24"/>
          <w:lang w:val="uk-UA" w:eastAsia="uk-UA"/>
        </w:rPr>
      </w:pPr>
      <w:r>
        <w:rPr>
          <w:sz w:val="24"/>
          <w:lang w:val="uk-UA" w:eastAsia="uk-UA"/>
        </w:rPr>
        <w:t>ФК5. Здатність дослідження теоретико-методологічних засад розвитку соціально-економічних систем</w:t>
      </w:r>
    </w:p>
    <w:p w:rsidR="008E029D" w:rsidRDefault="008E029D" w:rsidP="008E029D">
      <w:pPr>
        <w:widowControl w:val="0"/>
        <w:tabs>
          <w:tab w:val="left" w:pos="0"/>
          <w:tab w:val="left" w:pos="284"/>
        </w:tabs>
        <w:jc w:val="both"/>
        <w:rPr>
          <w:sz w:val="24"/>
          <w:lang w:val="uk-UA"/>
        </w:rPr>
      </w:pPr>
    </w:p>
    <w:p w:rsidR="008E029D" w:rsidRDefault="008E029D" w:rsidP="008E029D">
      <w:pPr>
        <w:widowControl w:val="0"/>
        <w:tabs>
          <w:tab w:val="left" w:pos="0"/>
          <w:tab w:val="left" w:pos="284"/>
        </w:tabs>
        <w:ind w:firstLine="567"/>
        <w:jc w:val="both"/>
        <w:rPr>
          <w:b/>
          <w:sz w:val="24"/>
          <w:lang w:val="uk-UA"/>
        </w:rPr>
      </w:pPr>
      <w:r>
        <w:rPr>
          <w:b/>
          <w:sz w:val="24"/>
          <w:lang w:val="uk-UA"/>
        </w:rPr>
        <w:t>2.3. Програмні результати навчання (Р)</w:t>
      </w:r>
    </w:p>
    <w:p w:rsidR="008E029D" w:rsidRDefault="008E029D" w:rsidP="008E029D">
      <w:pPr>
        <w:widowControl w:val="0"/>
        <w:tabs>
          <w:tab w:val="left" w:pos="0"/>
          <w:tab w:val="left" w:pos="284"/>
        </w:tabs>
        <w:ind w:firstLine="567"/>
        <w:jc w:val="both"/>
        <w:rPr>
          <w:sz w:val="24"/>
          <w:lang w:val="uk-UA"/>
        </w:rPr>
      </w:pPr>
      <w:r>
        <w:rPr>
          <w:sz w:val="24"/>
          <w:lang w:val="uk-UA"/>
        </w:rPr>
        <w:t>У результаті вивчення навчальної дисципліни здобувач повинен бути здатним продемонструвати такі результати навчання:</w:t>
      </w:r>
    </w:p>
    <w:p w:rsidR="008E029D" w:rsidRDefault="008E029D" w:rsidP="008E029D">
      <w:pPr>
        <w:widowControl w:val="0"/>
        <w:tabs>
          <w:tab w:val="left" w:pos="0"/>
          <w:tab w:val="left" w:pos="284"/>
        </w:tabs>
        <w:ind w:firstLine="567"/>
        <w:jc w:val="both"/>
        <w:rPr>
          <w:sz w:val="24"/>
          <w:lang w:val="uk-UA"/>
        </w:rPr>
      </w:pPr>
      <w:r>
        <w:rPr>
          <w:b/>
          <w:sz w:val="24"/>
          <w:lang w:val="uk-UA"/>
        </w:rPr>
        <w:t>знати</w:t>
      </w:r>
      <w:r>
        <w:rPr>
          <w:sz w:val="24"/>
          <w:lang w:val="uk-UA"/>
        </w:rPr>
        <w:t xml:space="preserve">: </w:t>
      </w:r>
    </w:p>
    <w:p w:rsidR="008E029D" w:rsidRDefault="008E029D" w:rsidP="008E029D">
      <w:pPr>
        <w:widowControl w:val="0"/>
        <w:tabs>
          <w:tab w:val="left" w:pos="0"/>
          <w:tab w:val="left" w:pos="284"/>
        </w:tabs>
        <w:jc w:val="both"/>
        <w:rPr>
          <w:sz w:val="24"/>
          <w:lang w:val="uk-UA"/>
        </w:rPr>
      </w:pPr>
      <w:r>
        <w:rPr>
          <w:sz w:val="24"/>
          <w:lang w:val="uk-UA"/>
        </w:rPr>
        <w:t xml:space="preserve">-  </w:t>
      </w:r>
      <w:r>
        <w:rPr>
          <w:sz w:val="24"/>
          <w:lang w:val="uk-UA" w:eastAsia="uk-UA"/>
        </w:rPr>
        <w:t>Знати основні концепції та моделі економічного розвитку систем;</w:t>
      </w:r>
    </w:p>
    <w:p w:rsidR="008E029D" w:rsidRDefault="008E029D" w:rsidP="008E029D">
      <w:pPr>
        <w:autoSpaceDE w:val="0"/>
        <w:autoSpaceDN w:val="0"/>
        <w:adjustRightInd w:val="0"/>
        <w:jc w:val="both"/>
        <w:rPr>
          <w:sz w:val="24"/>
          <w:lang w:val="uk-UA" w:eastAsia="uk-UA"/>
        </w:rPr>
      </w:pPr>
      <w:r>
        <w:rPr>
          <w:sz w:val="24"/>
          <w:lang w:val="uk-UA" w:eastAsia="uk-UA"/>
        </w:rPr>
        <w:t>- етапи розвитку системних уявлень, основні напрямки системних досліджень, основні поняття системного аналізу та принципи системного підходу;</w:t>
      </w:r>
    </w:p>
    <w:p w:rsidR="008E029D" w:rsidRDefault="008E029D" w:rsidP="008E029D">
      <w:pPr>
        <w:autoSpaceDE w:val="0"/>
        <w:autoSpaceDN w:val="0"/>
        <w:adjustRightInd w:val="0"/>
        <w:jc w:val="both"/>
        <w:rPr>
          <w:sz w:val="24"/>
          <w:lang w:val="uk-UA" w:eastAsia="uk-UA"/>
        </w:rPr>
      </w:pPr>
      <w:r>
        <w:rPr>
          <w:sz w:val="24"/>
          <w:lang w:val="uk-UA" w:eastAsia="uk-UA"/>
        </w:rPr>
        <w:t xml:space="preserve">- системно-методологічні аспекти моделювання; </w:t>
      </w:r>
    </w:p>
    <w:p w:rsidR="008E029D" w:rsidRDefault="008E029D" w:rsidP="008E029D">
      <w:pPr>
        <w:autoSpaceDE w:val="0"/>
        <w:autoSpaceDN w:val="0"/>
        <w:adjustRightInd w:val="0"/>
        <w:jc w:val="both"/>
        <w:rPr>
          <w:sz w:val="24"/>
          <w:lang w:val="uk-UA" w:eastAsia="uk-UA"/>
        </w:rPr>
      </w:pPr>
      <w:r>
        <w:rPr>
          <w:sz w:val="24"/>
          <w:lang w:val="uk-UA" w:eastAsia="uk-UA"/>
        </w:rPr>
        <w:t xml:space="preserve">- методології та методи системного аналізу; </w:t>
      </w:r>
    </w:p>
    <w:p w:rsidR="008E029D" w:rsidRDefault="008E029D" w:rsidP="008E029D">
      <w:pPr>
        <w:autoSpaceDE w:val="0"/>
        <w:autoSpaceDN w:val="0"/>
        <w:adjustRightInd w:val="0"/>
        <w:jc w:val="both"/>
        <w:rPr>
          <w:sz w:val="24"/>
          <w:lang w:val="uk-UA" w:eastAsia="uk-UA"/>
        </w:rPr>
      </w:pPr>
      <w:r>
        <w:rPr>
          <w:sz w:val="24"/>
          <w:lang w:val="uk-UA" w:eastAsia="uk-UA"/>
        </w:rPr>
        <w:t xml:space="preserve">- методи отримання інформації для системного аналізу; </w:t>
      </w:r>
    </w:p>
    <w:p w:rsidR="008E029D" w:rsidRDefault="008E029D" w:rsidP="008E029D">
      <w:pPr>
        <w:autoSpaceDE w:val="0"/>
        <w:autoSpaceDN w:val="0"/>
        <w:adjustRightInd w:val="0"/>
        <w:jc w:val="both"/>
        <w:rPr>
          <w:sz w:val="24"/>
          <w:lang w:val="uk-UA" w:eastAsia="uk-UA"/>
        </w:rPr>
      </w:pPr>
      <w:r>
        <w:rPr>
          <w:sz w:val="24"/>
          <w:lang w:val="uk-UA" w:eastAsia="uk-UA"/>
        </w:rPr>
        <w:t>- основні методології проектування інформаційних систем;</w:t>
      </w:r>
    </w:p>
    <w:p w:rsidR="008E029D" w:rsidRDefault="008E029D" w:rsidP="008E029D">
      <w:pPr>
        <w:widowControl w:val="0"/>
        <w:jc w:val="both"/>
        <w:rPr>
          <w:sz w:val="24"/>
          <w:lang w:val="uk-UA"/>
        </w:rPr>
      </w:pPr>
    </w:p>
    <w:p w:rsidR="008E029D" w:rsidRDefault="008E029D" w:rsidP="008E029D">
      <w:pPr>
        <w:widowControl w:val="0"/>
        <w:ind w:firstLine="567"/>
        <w:jc w:val="both"/>
        <w:rPr>
          <w:sz w:val="24"/>
          <w:lang w:val="uk-UA"/>
        </w:rPr>
      </w:pPr>
      <w:r>
        <w:rPr>
          <w:b/>
          <w:sz w:val="24"/>
          <w:lang w:val="uk-UA"/>
        </w:rPr>
        <w:t>вміти</w:t>
      </w:r>
      <w:r>
        <w:rPr>
          <w:sz w:val="24"/>
          <w:lang w:val="uk-UA"/>
        </w:rPr>
        <w:t xml:space="preserve">: </w:t>
      </w:r>
    </w:p>
    <w:p w:rsidR="008E029D" w:rsidRDefault="008E029D" w:rsidP="008E029D">
      <w:pPr>
        <w:widowControl w:val="0"/>
        <w:tabs>
          <w:tab w:val="left" w:pos="0"/>
          <w:tab w:val="left" w:pos="284"/>
        </w:tabs>
        <w:jc w:val="both"/>
        <w:rPr>
          <w:sz w:val="24"/>
          <w:lang w:val="uk-UA" w:eastAsia="uk-UA"/>
        </w:rPr>
      </w:pPr>
      <w:r>
        <w:rPr>
          <w:sz w:val="24"/>
          <w:lang w:val="uk-UA" w:eastAsia="uk-UA"/>
        </w:rPr>
        <w:t>- Вміти виділити аспекти системності, осмислити тенденцій розвитку, застосувати системний підхід в науковому дослідженні, управлінській діяльності;</w:t>
      </w:r>
    </w:p>
    <w:p w:rsidR="008E029D" w:rsidRDefault="008E029D" w:rsidP="008E029D">
      <w:pPr>
        <w:widowControl w:val="0"/>
        <w:tabs>
          <w:tab w:val="left" w:pos="0"/>
          <w:tab w:val="left" w:pos="284"/>
        </w:tabs>
        <w:jc w:val="both"/>
        <w:rPr>
          <w:sz w:val="24"/>
          <w:lang w:val="uk-UA" w:eastAsia="uk-UA"/>
        </w:rPr>
      </w:pPr>
      <w:r>
        <w:rPr>
          <w:sz w:val="24"/>
          <w:lang w:val="uk-UA" w:eastAsia="uk-UA"/>
        </w:rPr>
        <w:t>- опанувати технології системного аналізу та застосувати їх на практиці;</w:t>
      </w:r>
    </w:p>
    <w:p w:rsidR="008E029D" w:rsidRDefault="008E029D" w:rsidP="008E029D">
      <w:pPr>
        <w:widowControl w:val="0"/>
        <w:jc w:val="both"/>
        <w:rPr>
          <w:rFonts w:ascii="TimesNewRomanPSMT" w:hAnsi="TimesNewRomanPSMT" w:cs="TimesNewRomanPSMT"/>
          <w:sz w:val="24"/>
          <w:lang w:val="uk-UA" w:eastAsia="uk-UA"/>
        </w:rPr>
      </w:pPr>
      <w:r>
        <w:rPr>
          <w:rFonts w:ascii="TimesNewRomanPSMT" w:hAnsi="TimesNewRomanPSMT" w:cs="TimesNewRomanPSMT"/>
          <w:sz w:val="24"/>
          <w:lang w:val="uk-UA" w:eastAsia="uk-UA"/>
        </w:rPr>
        <w:t>- розрізняти проблеми, до яких застосування системного аналізу є доцільним;</w:t>
      </w:r>
    </w:p>
    <w:p w:rsidR="008E029D" w:rsidRDefault="008E029D" w:rsidP="008E029D">
      <w:pPr>
        <w:widowControl w:val="0"/>
        <w:jc w:val="both"/>
        <w:rPr>
          <w:rFonts w:ascii="TimesNewRomanPSMT" w:hAnsi="TimesNewRomanPSMT" w:cs="TimesNewRomanPSMT"/>
          <w:sz w:val="24"/>
          <w:lang w:val="uk-UA" w:eastAsia="uk-UA"/>
        </w:rPr>
      </w:pPr>
      <w:r>
        <w:rPr>
          <w:rFonts w:ascii="TimesNewRomanPSMT" w:hAnsi="TimesNewRomanPSMT" w:cs="TimesNewRomanPSMT"/>
          <w:sz w:val="24"/>
          <w:lang w:val="uk-UA" w:eastAsia="uk-UA"/>
        </w:rPr>
        <w:t xml:space="preserve">- інтерпретувати основні поняття системного аналізу та принципи системного підходу та класифікувати системи та методи системного аналізу; </w:t>
      </w:r>
    </w:p>
    <w:p w:rsidR="008E029D" w:rsidRDefault="008E029D" w:rsidP="008E029D">
      <w:pPr>
        <w:widowControl w:val="0"/>
        <w:jc w:val="both"/>
        <w:rPr>
          <w:rFonts w:ascii="TimesNewRomanPSMT" w:hAnsi="TimesNewRomanPSMT" w:cs="TimesNewRomanPSMT"/>
          <w:sz w:val="24"/>
          <w:lang w:val="uk-UA" w:eastAsia="uk-UA"/>
        </w:rPr>
      </w:pPr>
      <w:r>
        <w:rPr>
          <w:rFonts w:ascii="TimesNewRomanPSMT" w:hAnsi="TimesNewRomanPSMT" w:cs="TimesNewRomanPSMT"/>
          <w:sz w:val="24"/>
          <w:lang w:val="uk-UA" w:eastAsia="uk-UA"/>
        </w:rPr>
        <w:t>- побудувати життєвий цикл системи, застосовувати методології, методи та алгоритми;</w:t>
      </w:r>
    </w:p>
    <w:p w:rsidR="008E029D" w:rsidRDefault="008E029D" w:rsidP="008E029D">
      <w:pPr>
        <w:widowControl w:val="0"/>
        <w:jc w:val="both"/>
        <w:rPr>
          <w:rFonts w:ascii="TimesNewRomanPSMT" w:hAnsi="TimesNewRomanPSMT" w:cs="TimesNewRomanPSMT"/>
          <w:sz w:val="24"/>
          <w:lang w:val="uk-UA" w:eastAsia="uk-UA"/>
        </w:rPr>
      </w:pPr>
      <w:r>
        <w:rPr>
          <w:rFonts w:ascii="TimesNewRomanPSMT" w:hAnsi="TimesNewRomanPSMT" w:cs="TimesNewRomanPSMT"/>
          <w:sz w:val="24"/>
          <w:lang w:val="uk-UA" w:eastAsia="uk-UA"/>
        </w:rPr>
        <w:t xml:space="preserve">- організувати збір інформації для системного аналізу відповідно до принципів системного підходу; </w:t>
      </w:r>
    </w:p>
    <w:p w:rsidR="008E029D" w:rsidRDefault="008E029D" w:rsidP="008E029D">
      <w:pPr>
        <w:widowControl w:val="0"/>
        <w:jc w:val="both"/>
        <w:rPr>
          <w:b/>
          <w:bCs/>
          <w:sz w:val="24"/>
          <w:lang w:val="uk-UA"/>
        </w:rPr>
      </w:pPr>
      <w:r>
        <w:rPr>
          <w:rFonts w:ascii="TimesNewRomanPSMT" w:hAnsi="TimesNewRomanPSMT" w:cs="TimesNewRomanPSMT"/>
          <w:sz w:val="24"/>
          <w:lang w:val="uk-UA" w:eastAsia="uk-UA"/>
        </w:rPr>
        <w:t>- застосовувати методології системного аналізу .</w:t>
      </w:r>
    </w:p>
    <w:p w:rsidR="008E029D" w:rsidRDefault="008E029D" w:rsidP="008E029D">
      <w:pPr>
        <w:widowControl w:val="0"/>
        <w:jc w:val="center"/>
        <w:rPr>
          <w:b/>
          <w:bCs/>
          <w:szCs w:val="28"/>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p>
    <w:p w:rsidR="008E029D" w:rsidRDefault="008E029D" w:rsidP="008E029D">
      <w:pPr>
        <w:widowControl w:val="0"/>
        <w:jc w:val="center"/>
        <w:rPr>
          <w:b/>
          <w:bCs/>
          <w:sz w:val="24"/>
          <w:lang w:val="uk-UA"/>
        </w:rPr>
      </w:pPr>
      <w:r>
        <w:rPr>
          <w:b/>
          <w:bCs/>
          <w:sz w:val="24"/>
          <w:lang w:val="uk-UA"/>
        </w:rPr>
        <w:t>3. Структура навчальної дисципліни</w:t>
      </w:r>
    </w:p>
    <w:p w:rsidR="008E029D" w:rsidRDefault="008E029D" w:rsidP="008E029D">
      <w:pPr>
        <w:widowControl w:val="0"/>
        <w:ind w:firstLine="567"/>
        <w:jc w:val="center"/>
        <w:rPr>
          <w:b/>
          <w:bCs/>
          <w:sz w:val="24"/>
          <w:lang w:val="uk-UA"/>
        </w:rPr>
      </w:pPr>
      <w:r>
        <w:rPr>
          <w:b/>
          <w:bCs/>
          <w:sz w:val="24"/>
          <w:lang w:val="uk-UA"/>
        </w:rPr>
        <w:t>3.1. Розподіл навчальних занять за розділами дисципліни</w:t>
      </w:r>
    </w:p>
    <w:p w:rsidR="008E029D" w:rsidRDefault="008E029D" w:rsidP="008E029D">
      <w:pPr>
        <w:widowControl w:val="0"/>
        <w:ind w:firstLine="567"/>
        <w:jc w:val="center"/>
        <w:rPr>
          <w:b/>
          <w:bCs/>
          <w:sz w:val="24"/>
          <w:lang w:val="uk-UA"/>
        </w:rPr>
      </w:pPr>
    </w:p>
    <w:tbl>
      <w:tblPr>
        <w:tblStyle w:val="afa"/>
        <w:tblW w:w="10095" w:type="dxa"/>
        <w:tblLayout w:type="fixed"/>
        <w:tblLook w:val="01E0" w:firstRow="1" w:lastRow="1" w:firstColumn="1" w:lastColumn="1" w:noHBand="0" w:noVBand="0"/>
      </w:tblPr>
      <w:tblGrid>
        <w:gridCol w:w="3226"/>
        <w:gridCol w:w="794"/>
        <w:gridCol w:w="458"/>
        <w:gridCol w:w="457"/>
        <w:gridCol w:w="588"/>
        <w:gridCol w:w="552"/>
        <w:gridCol w:w="516"/>
        <w:gridCol w:w="890"/>
        <w:gridCol w:w="566"/>
        <w:gridCol w:w="392"/>
        <w:gridCol w:w="588"/>
        <w:gridCol w:w="552"/>
        <w:gridCol w:w="516"/>
      </w:tblGrid>
      <w:tr w:rsidR="008E029D" w:rsidTr="008E029D">
        <w:trPr>
          <w:trHeight w:val="375"/>
        </w:trPr>
        <w:tc>
          <w:tcPr>
            <w:tcW w:w="3224"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Назва розділів</w:t>
            </w:r>
          </w:p>
        </w:tc>
        <w:tc>
          <w:tcPr>
            <w:tcW w:w="6867" w:type="dxa"/>
            <w:gridSpan w:val="12"/>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Кількість годин</w:t>
            </w:r>
          </w:p>
        </w:tc>
      </w:tr>
      <w:tr w:rsidR="008E029D" w:rsidTr="008E029D">
        <w:trPr>
          <w:trHeight w:val="707"/>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rStyle w:val="af4"/>
                <w:b w:val="0"/>
                <w:bCs w:val="0"/>
                <w:spacing w:val="0"/>
                <w:kern w:val="16"/>
                <w:szCs w:val="28"/>
                <w:lang w:val="en-US" w:eastAsia="en-US"/>
              </w:rPr>
            </w:pPr>
          </w:p>
        </w:tc>
        <w:tc>
          <w:tcPr>
            <w:tcW w:w="3363" w:type="dxa"/>
            <w:gridSpan w:val="6"/>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Денна форма навчання</w:t>
            </w:r>
          </w:p>
          <w:p w:rsidR="008E029D" w:rsidRDefault="008E029D">
            <w:pPr>
              <w:pStyle w:val="af5"/>
              <w:shd w:val="clear" w:color="auto" w:fill="auto"/>
              <w:spacing w:line="240" w:lineRule="auto"/>
              <w:jc w:val="center"/>
              <w:rPr>
                <w:rStyle w:val="af4"/>
                <w:rFonts w:eastAsia="Times New Roman"/>
                <w:spacing w:val="0"/>
                <w:kern w:val="16"/>
                <w:sz w:val="28"/>
                <w:szCs w:val="28"/>
                <w:lang w:eastAsia="uk-UA"/>
              </w:rPr>
            </w:pPr>
            <w:r>
              <w:rPr>
                <w:rStyle w:val="af4"/>
                <w:rFonts w:eastAsia="Times New Roman"/>
                <w:spacing w:val="0"/>
                <w:kern w:val="16"/>
                <w:sz w:val="28"/>
                <w:szCs w:val="28"/>
                <w:lang w:eastAsia="uk-UA"/>
              </w:rPr>
              <w:t>(ДФН)</w:t>
            </w:r>
          </w:p>
        </w:tc>
        <w:tc>
          <w:tcPr>
            <w:tcW w:w="3504" w:type="dxa"/>
            <w:gridSpan w:val="6"/>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Заочна форма навчання</w:t>
            </w:r>
          </w:p>
          <w:p w:rsidR="008E029D" w:rsidRDefault="008E029D">
            <w:pPr>
              <w:pStyle w:val="af5"/>
              <w:shd w:val="clear" w:color="auto" w:fill="auto"/>
              <w:spacing w:line="240" w:lineRule="auto"/>
              <w:jc w:val="center"/>
              <w:rPr>
                <w:rStyle w:val="af4"/>
                <w:rFonts w:eastAsia="Times New Roman"/>
                <w:spacing w:val="0"/>
                <w:kern w:val="16"/>
                <w:sz w:val="28"/>
                <w:szCs w:val="28"/>
                <w:lang w:eastAsia="uk-UA"/>
              </w:rPr>
            </w:pPr>
            <w:r>
              <w:rPr>
                <w:rStyle w:val="af4"/>
                <w:rFonts w:eastAsia="Times New Roman"/>
                <w:spacing w:val="0"/>
                <w:kern w:val="16"/>
                <w:sz w:val="28"/>
                <w:szCs w:val="28"/>
                <w:lang w:eastAsia="uk-UA"/>
              </w:rPr>
              <w:t>(ЗФН)</w:t>
            </w:r>
          </w:p>
        </w:tc>
      </w:tr>
      <w:tr w:rsidR="008E029D" w:rsidTr="008E029D">
        <w:trPr>
          <w:trHeight w:val="442"/>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rStyle w:val="af4"/>
                <w:b w:val="0"/>
                <w:bCs w:val="0"/>
                <w:spacing w:val="0"/>
                <w:kern w:val="16"/>
                <w:szCs w:val="28"/>
                <w:lang w:val="en-US" w:eastAsia="en-US"/>
              </w:rPr>
            </w:pPr>
          </w:p>
        </w:tc>
        <w:tc>
          <w:tcPr>
            <w:tcW w:w="793"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proofErr w:type="spellStart"/>
            <w:r>
              <w:rPr>
                <w:rStyle w:val="af4"/>
                <w:rFonts w:eastAsia="Times New Roman"/>
                <w:spacing w:val="0"/>
                <w:kern w:val="16"/>
                <w:sz w:val="28"/>
                <w:szCs w:val="28"/>
                <w:lang w:eastAsia="uk-UA"/>
              </w:rPr>
              <w:t>усьо-го</w:t>
            </w:r>
            <w:proofErr w:type="spellEnd"/>
          </w:p>
        </w:tc>
        <w:tc>
          <w:tcPr>
            <w:tcW w:w="2570" w:type="dxa"/>
            <w:gridSpan w:val="5"/>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r>
              <w:rPr>
                <w:rStyle w:val="af4"/>
                <w:rFonts w:eastAsia="Times New Roman"/>
                <w:spacing w:val="0"/>
                <w:kern w:val="16"/>
                <w:sz w:val="28"/>
                <w:szCs w:val="28"/>
                <w:lang w:eastAsia="uk-UA"/>
              </w:rPr>
              <w:t>у тому числі</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r>
              <w:rPr>
                <w:rStyle w:val="af4"/>
                <w:rFonts w:eastAsia="Times New Roman"/>
                <w:spacing w:val="0"/>
                <w:kern w:val="16"/>
                <w:sz w:val="28"/>
                <w:szCs w:val="28"/>
                <w:lang w:eastAsia="uk-UA"/>
              </w:rPr>
              <w:t>усього</w:t>
            </w: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r>
              <w:rPr>
                <w:rStyle w:val="af4"/>
                <w:rFonts w:eastAsia="Times New Roman"/>
                <w:spacing w:val="0"/>
                <w:kern w:val="16"/>
                <w:sz w:val="28"/>
                <w:szCs w:val="28"/>
                <w:lang w:eastAsia="uk-UA"/>
              </w:rPr>
              <w:t>у тому числі</w:t>
            </w:r>
          </w:p>
        </w:tc>
      </w:tr>
      <w:tr w:rsidR="008E029D" w:rsidTr="008E029D">
        <w:trPr>
          <w:trHeight w:val="210"/>
        </w:trPr>
        <w:tc>
          <w:tcPr>
            <w:tcW w:w="3224"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rStyle w:val="af4"/>
                <w:b w:val="0"/>
                <w:bCs w:val="0"/>
                <w:spacing w:val="0"/>
                <w:kern w:val="16"/>
                <w:szCs w:val="28"/>
                <w:lang w:val="en-US" w:eastAsia="en-US"/>
              </w:rPr>
            </w:pPr>
          </w:p>
        </w:tc>
        <w:tc>
          <w:tcPr>
            <w:tcW w:w="6867"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rStyle w:val="af4"/>
                <w:b w:val="0"/>
                <w:bCs w:val="0"/>
                <w:spacing w:val="0"/>
                <w:kern w:val="16"/>
                <w:szCs w:val="28"/>
                <w:lang w:val="en-US" w:eastAsia="en-US"/>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r>
              <w:rPr>
                <w:rStyle w:val="af4"/>
                <w:rFonts w:eastAsia="Times New Roman"/>
                <w:spacing w:val="0"/>
                <w:kern w:val="16"/>
                <w:sz w:val="28"/>
                <w:szCs w:val="28"/>
                <w:lang w:eastAsia="uk-UA"/>
              </w:rPr>
              <w:t>л</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r>
              <w:rPr>
                <w:rStyle w:val="af4"/>
                <w:rFonts w:eastAsia="Times New Roman"/>
                <w:spacing w:val="0"/>
                <w:kern w:val="16"/>
                <w:sz w:val="28"/>
                <w:szCs w:val="28"/>
                <w:lang w:eastAsia="uk-UA"/>
              </w:rPr>
              <w:t>п</w:t>
            </w:r>
          </w:p>
        </w:tc>
        <w:tc>
          <w:tcPr>
            <w:tcW w:w="58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proofErr w:type="spellStart"/>
            <w:r>
              <w:rPr>
                <w:rStyle w:val="af4"/>
                <w:rFonts w:eastAsia="Times New Roman"/>
                <w:spacing w:val="0"/>
                <w:kern w:val="16"/>
                <w:sz w:val="28"/>
                <w:szCs w:val="28"/>
                <w:lang w:eastAsia="uk-UA"/>
              </w:rPr>
              <w:t>лаб</w:t>
            </w:r>
            <w:proofErr w:type="spellEnd"/>
            <w:r>
              <w:rPr>
                <w:rStyle w:val="af4"/>
                <w:rFonts w:eastAsia="Times New Roman"/>
                <w:spacing w:val="0"/>
                <w:kern w:val="16"/>
                <w:sz w:val="28"/>
                <w:szCs w:val="28"/>
                <w:lang w:eastAsia="uk-UA"/>
              </w:rPr>
              <w:t>.</w:t>
            </w:r>
          </w:p>
        </w:tc>
        <w:tc>
          <w:tcPr>
            <w:tcW w:w="55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proofErr w:type="spellStart"/>
            <w:r>
              <w:rPr>
                <w:rStyle w:val="af4"/>
                <w:rFonts w:eastAsia="Times New Roman"/>
                <w:spacing w:val="0"/>
                <w:kern w:val="16"/>
                <w:sz w:val="28"/>
                <w:szCs w:val="28"/>
                <w:lang w:eastAsia="uk-UA"/>
              </w:rPr>
              <w:t>інд</w:t>
            </w:r>
            <w:proofErr w:type="spellEnd"/>
            <w:r>
              <w:rPr>
                <w:rStyle w:val="af4"/>
                <w:rFonts w:eastAsia="Times New Roman"/>
                <w:spacing w:val="0"/>
                <w:kern w:val="16"/>
                <w:sz w:val="28"/>
                <w:szCs w:val="28"/>
                <w:lang w:eastAsia="uk-UA"/>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proofErr w:type="spellStart"/>
            <w:r>
              <w:rPr>
                <w:rStyle w:val="af4"/>
                <w:rFonts w:eastAsia="Times New Roman"/>
                <w:spacing w:val="0"/>
                <w:kern w:val="16"/>
                <w:sz w:val="28"/>
                <w:szCs w:val="28"/>
                <w:lang w:eastAsia="uk-UA"/>
              </w:rPr>
              <w:t>с.р</w:t>
            </w:r>
            <w:proofErr w:type="spellEnd"/>
            <w:r>
              <w:rPr>
                <w:rStyle w:val="af4"/>
                <w:rFonts w:eastAsia="Times New Roman"/>
                <w:spacing w:val="0"/>
                <w:kern w:val="16"/>
                <w:sz w:val="28"/>
                <w:szCs w:val="28"/>
                <w:lang w:eastAsia="uk-UA"/>
              </w:rPr>
              <w:t>.</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rStyle w:val="af4"/>
                <w:b w:val="0"/>
                <w:bCs w:val="0"/>
                <w:spacing w:val="0"/>
                <w:kern w:val="16"/>
                <w:szCs w:val="28"/>
                <w:lang w:val="en-US" w:eastAsia="en-US"/>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r>
              <w:rPr>
                <w:rStyle w:val="af4"/>
                <w:rFonts w:eastAsia="Times New Roman"/>
                <w:spacing w:val="0"/>
                <w:kern w:val="16"/>
                <w:sz w:val="28"/>
                <w:szCs w:val="28"/>
                <w:lang w:eastAsia="uk-UA"/>
              </w:rPr>
              <w:t>л</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r>
              <w:rPr>
                <w:rStyle w:val="af4"/>
                <w:rFonts w:eastAsia="Times New Roman"/>
                <w:spacing w:val="0"/>
                <w:kern w:val="16"/>
                <w:sz w:val="28"/>
                <w:szCs w:val="28"/>
                <w:lang w:eastAsia="uk-UA"/>
              </w:rPr>
              <w:t>п</w:t>
            </w:r>
          </w:p>
        </w:tc>
        <w:tc>
          <w:tcPr>
            <w:tcW w:w="58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proofErr w:type="spellStart"/>
            <w:r>
              <w:rPr>
                <w:rStyle w:val="af4"/>
                <w:rFonts w:eastAsia="Times New Roman"/>
                <w:spacing w:val="0"/>
                <w:kern w:val="16"/>
                <w:sz w:val="28"/>
                <w:szCs w:val="28"/>
                <w:lang w:eastAsia="uk-UA"/>
              </w:rPr>
              <w:t>лаб</w:t>
            </w:r>
            <w:proofErr w:type="spellEnd"/>
            <w:r>
              <w:rPr>
                <w:rStyle w:val="af4"/>
                <w:rFonts w:eastAsia="Times New Roman"/>
                <w:spacing w:val="0"/>
                <w:kern w:val="16"/>
                <w:sz w:val="28"/>
                <w:szCs w:val="28"/>
                <w:lang w:eastAsia="uk-UA"/>
              </w:rPr>
              <w:t>.</w:t>
            </w:r>
          </w:p>
        </w:tc>
        <w:tc>
          <w:tcPr>
            <w:tcW w:w="55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proofErr w:type="spellStart"/>
            <w:r>
              <w:rPr>
                <w:rStyle w:val="af4"/>
                <w:rFonts w:eastAsia="Times New Roman"/>
                <w:spacing w:val="0"/>
                <w:kern w:val="16"/>
                <w:sz w:val="28"/>
                <w:szCs w:val="28"/>
                <w:lang w:eastAsia="uk-UA"/>
              </w:rPr>
              <w:t>інд</w:t>
            </w:r>
            <w:proofErr w:type="spellEnd"/>
            <w:r>
              <w:rPr>
                <w:rStyle w:val="af4"/>
                <w:rFonts w:eastAsia="Times New Roman"/>
                <w:spacing w:val="0"/>
                <w:kern w:val="16"/>
                <w:sz w:val="28"/>
                <w:szCs w:val="28"/>
                <w:lang w:eastAsia="uk-UA"/>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ind w:left="-107"/>
              <w:jc w:val="center"/>
              <w:rPr>
                <w:rStyle w:val="af4"/>
                <w:rFonts w:eastAsia="Times New Roman"/>
                <w:spacing w:val="0"/>
                <w:kern w:val="16"/>
                <w:sz w:val="28"/>
                <w:szCs w:val="28"/>
              </w:rPr>
            </w:pPr>
            <w:proofErr w:type="spellStart"/>
            <w:r>
              <w:rPr>
                <w:rStyle w:val="af4"/>
                <w:rFonts w:eastAsia="Times New Roman"/>
                <w:spacing w:val="0"/>
                <w:kern w:val="16"/>
                <w:sz w:val="28"/>
                <w:szCs w:val="28"/>
                <w:lang w:eastAsia="uk-UA"/>
              </w:rPr>
              <w:t>с.р</w:t>
            </w:r>
            <w:proofErr w:type="spellEnd"/>
            <w:r>
              <w:rPr>
                <w:rStyle w:val="af4"/>
                <w:rFonts w:eastAsia="Times New Roman"/>
                <w:spacing w:val="0"/>
                <w:kern w:val="16"/>
                <w:sz w:val="28"/>
                <w:szCs w:val="28"/>
                <w:lang w:eastAsia="uk-UA"/>
              </w:rPr>
              <w:t>.</w:t>
            </w:r>
          </w:p>
        </w:tc>
      </w:tr>
      <w:tr w:rsidR="008E029D" w:rsidTr="008E029D">
        <w:tc>
          <w:tcPr>
            <w:tcW w:w="3224"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jc w:val="center"/>
              <w:rPr>
                <w:rStyle w:val="af4"/>
                <w:rFonts w:eastAsia="Times New Roman"/>
                <w:i/>
                <w:spacing w:val="0"/>
                <w:kern w:val="16"/>
                <w:sz w:val="28"/>
                <w:szCs w:val="28"/>
              </w:rPr>
            </w:pPr>
            <w:r>
              <w:rPr>
                <w:rStyle w:val="af4"/>
                <w:rFonts w:eastAsia="Times New Roman"/>
                <w:i/>
                <w:spacing w:val="0"/>
                <w:kern w:val="16"/>
                <w:sz w:val="28"/>
                <w:szCs w:val="28"/>
                <w:lang w:eastAsia="uk-UA"/>
              </w:rPr>
              <w:t>1</w:t>
            </w:r>
          </w:p>
        </w:tc>
        <w:tc>
          <w:tcPr>
            <w:tcW w:w="793"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2</w:t>
            </w:r>
          </w:p>
        </w:tc>
        <w:tc>
          <w:tcPr>
            <w:tcW w:w="457"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3</w:t>
            </w:r>
          </w:p>
        </w:tc>
        <w:tc>
          <w:tcPr>
            <w:tcW w:w="457"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4</w:t>
            </w:r>
          </w:p>
        </w:tc>
        <w:tc>
          <w:tcPr>
            <w:tcW w:w="588"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5</w:t>
            </w:r>
          </w:p>
        </w:tc>
        <w:tc>
          <w:tcPr>
            <w:tcW w:w="552"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6</w:t>
            </w:r>
          </w:p>
        </w:tc>
        <w:tc>
          <w:tcPr>
            <w:tcW w:w="516"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7</w:t>
            </w:r>
          </w:p>
        </w:tc>
        <w:tc>
          <w:tcPr>
            <w:tcW w:w="890"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8</w:t>
            </w:r>
          </w:p>
        </w:tc>
        <w:tc>
          <w:tcPr>
            <w:tcW w:w="566"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9</w:t>
            </w:r>
          </w:p>
        </w:tc>
        <w:tc>
          <w:tcPr>
            <w:tcW w:w="392"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10</w:t>
            </w:r>
          </w:p>
        </w:tc>
        <w:tc>
          <w:tcPr>
            <w:tcW w:w="588"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11</w:t>
            </w:r>
          </w:p>
        </w:tc>
        <w:tc>
          <w:tcPr>
            <w:tcW w:w="552"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12</w:t>
            </w:r>
          </w:p>
        </w:tc>
        <w:tc>
          <w:tcPr>
            <w:tcW w:w="516" w:type="dxa"/>
            <w:tcBorders>
              <w:top w:val="single" w:sz="4" w:space="0" w:color="auto"/>
              <w:left w:val="single" w:sz="4" w:space="0" w:color="auto"/>
              <w:bottom w:val="single" w:sz="4" w:space="0" w:color="auto"/>
              <w:right w:val="single" w:sz="4" w:space="0" w:color="auto"/>
            </w:tcBorders>
            <w:hideMark/>
          </w:tcPr>
          <w:p w:rsidR="008E029D" w:rsidRDefault="008E029D">
            <w:pPr>
              <w:pStyle w:val="af5"/>
              <w:shd w:val="clear" w:color="auto" w:fill="auto"/>
              <w:spacing w:line="240" w:lineRule="auto"/>
              <w:ind w:left="-107"/>
              <w:jc w:val="center"/>
              <w:rPr>
                <w:rStyle w:val="af4"/>
                <w:rFonts w:eastAsia="Times New Roman"/>
                <w:i/>
                <w:spacing w:val="0"/>
                <w:kern w:val="16"/>
                <w:sz w:val="28"/>
                <w:szCs w:val="28"/>
              </w:rPr>
            </w:pPr>
            <w:r>
              <w:rPr>
                <w:rStyle w:val="af4"/>
                <w:rFonts w:eastAsia="Times New Roman"/>
                <w:i/>
                <w:spacing w:val="0"/>
                <w:kern w:val="16"/>
                <w:sz w:val="28"/>
                <w:szCs w:val="28"/>
                <w:lang w:eastAsia="uk-UA"/>
              </w:rPr>
              <w:t>13</w:t>
            </w:r>
          </w:p>
        </w:tc>
      </w:tr>
      <w:tr w:rsidR="008E029D" w:rsidTr="008E029D">
        <w:tc>
          <w:tcPr>
            <w:tcW w:w="3224"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ind w:right="-109"/>
              <w:rPr>
                <w:rFonts w:eastAsia="Calibri"/>
                <w:sz w:val="24"/>
                <w:lang w:val="uk-UA"/>
              </w:rPr>
            </w:pPr>
            <w:r>
              <w:rPr>
                <w:rFonts w:eastAsia="Calibri"/>
                <w:b/>
                <w:sz w:val="24"/>
                <w:lang w:val="uk-UA"/>
              </w:rPr>
              <w:t>Тема 1.</w:t>
            </w:r>
            <w:r>
              <w:rPr>
                <w:rFonts w:eastAsia="Calibri"/>
                <w:sz w:val="24"/>
                <w:lang w:val="uk-UA"/>
              </w:rPr>
              <w:t xml:space="preserve"> </w:t>
            </w:r>
          </w:p>
          <w:p w:rsidR="008E029D" w:rsidRDefault="008E029D">
            <w:pPr>
              <w:widowControl w:val="0"/>
              <w:ind w:right="-109"/>
              <w:rPr>
                <w:rFonts w:eastAsia="Calibri"/>
                <w:sz w:val="24"/>
                <w:lang w:val="uk-UA"/>
              </w:rPr>
            </w:pPr>
            <w:r>
              <w:rPr>
                <w:rFonts w:eastAsia="Calibri"/>
                <w:sz w:val="24"/>
                <w:lang w:val="uk-UA"/>
              </w:rPr>
              <w:t xml:space="preserve">Еволюція наукових підходів до аналізу сутності, структури та </w:t>
            </w:r>
            <w:proofErr w:type="spellStart"/>
            <w:r>
              <w:rPr>
                <w:rFonts w:eastAsia="Calibri"/>
                <w:sz w:val="24"/>
                <w:lang w:val="uk-UA"/>
              </w:rPr>
              <w:t>типологізації</w:t>
            </w:r>
            <w:proofErr w:type="spellEnd"/>
            <w:r>
              <w:rPr>
                <w:rFonts w:eastAsia="Calibri"/>
                <w:sz w:val="24"/>
                <w:lang w:val="uk-UA"/>
              </w:rPr>
              <w:t xml:space="preserve"> економічних систем.</w:t>
            </w:r>
          </w:p>
        </w:tc>
        <w:tc>
          <w:tcPr>
            <w:tcW w:w="79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14</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2</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2</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10</w:t>
            </w:r>
          </w:p>
        </w:tc>
        <w:tc>
          <w:tcPr>
            <w:tcW w:w="89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14,5</w:t>
            </w: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0,5</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13</w:t>
            </w:r>
          </w:p>
        </w:tc>
      </w:tr>
      <w:tr w:rsidR="008E029D" w:rsidTr="008E029D">
        <w:tc>
          <w:tcPr>
            <w:tcW w:w="3224"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ind w:right="-109"/>
              <w:rPr>
                <w:rFonts w:eastAsia="Calibri"/>
                <w:sz w:val="24"/>
                <w:lang w:val="uk-UA"/>
              </w:rPr>
            </w:pPr>
            <w:r>
              <w:rPr>
                <w:rFonts w:eastAsia="Calibri"/>
                <w:b/>
                <w:bCs/>
                <w:sz w:val="24"/>
                <w:lang w:val="uk-UA"/>
              </w:rPr>
              <w:t>Тема 2.</w:t>
            </w:r>
            <w:r>
              <w:rPr>
                <w:rFonts w:eastAsia="Calibri"/>
                <w:sz w:val="24"/>
                <w:lang w:val="uk-UA"/>
              </w:rPr>
              <w:t xml:space="preserve"> </w:t>
            </w:r>
          </w:p>
          <w:p w:rsidR="008E029D" w:rsidRDefault="008E029D">
            <w:pPr>
              <w:widowControl w:val="0"/>
              <w:ind w:right="-109"/>
              <w:rPr>
                <w:rFonts w:eastAsia="Calibri"/>
                <w:sz w:val="24"/>
                <w:lang w:val="uk-UA"/>
              </w:rPr>
            </w:pPr>
            <w:r>
              <w:rPr>
                <w:rFonts w:eastAsia="Calibri"/>
                <w:sz w:val="24"/>
                <w:lang w:val="uk-UA"/>
              </w:rPr>
              <w:t xml:space="preserve">Системні перетворення економіки і  суспільства  у новітньому </w:t>
            </w:r>
            <w:proofErr w:type="spellStart"/>
            <w:r>
              <w:rPr>
                <w:rFonts w:eastAsia="Calibri"/>
                <w:sz w:val="24"/>
                <w:lang w:val="uk-UA"/>
              </w:rPr>
              <w:t>парадигмальному</w:t>
            </w:r>
            <w:proofErr w:type="spellEnd"/>
            <w:r>
              <w:rPr>
                <w:rFonts w:eastAsia="Calibri"/>
                <w:sz w:val="24"/>
                <w:lang w:val="uk-UA"/>
              </w:rPr>
              <w:t xml:space="preserve"> контексті.</w:t>
            </w:r>
          </w:p>
        </w:tc>
        <w:tc>
          <w:tcPr>
            <w:tcW w:w="79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16</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2</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4</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10</w:t>
            </w:r>
          </w:p>
        </w:tc>
        <w:tc>
          <w:tcPr>
            <w:tcW w:w="89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14,5</w:t>
            </w: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0,5</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13</w:t>
            </w:r>
          </w:p>
        </w:tc>
      </w:tr>
      <w:tr w:rsidR="008E029D" w:rsidTr="008E029D">
        <w:tc>
          <w:tcPr>
            <w:tcW w:w="3224" w:type="dxa"/>
            <w:tcBorders>
              <w:top w:val="single" w:sz="4" w:space="0" w:color="auto"/>
              <w:left w:val="single" w:sz="4" w:space="0" w:color="auto"/>
              <w:bottom w:val="single" w:sz="4" w:space="0" w:color="auto"/>
              <w:right w:val="single" w:sz="4" w:space="0" w:color="auto"/>
            </w:tcBorders>
            <w:hideMark/>
          </w:tcPr>
          <w:p w:rsidR="008E029D" w:rsidRDefault="008E029D">
            <w:pPr>
              <w:pStyle w:val="ae"/>
              <w:widowControl w:val="0"/>
              <w:spacing w:after="0"/>
              <w:ind w:left="34" w:right="-109"/>
              <w:rPr>
                <w:rFonts w:eastAsia="Calibri"/>
                <w:bCs/>
                <w:sz w:val="24"/>
                <w:lang w:val="uk-UA"/>
              </w:rPr>
            </w:pPr>
            <w:r>
              <w:rPr>
                <w:rFonts w:eastAsia="Calibri"/>
                <w:b/>
                <w:bCs/>
                <w:sz w:val="24"/>
                <w:lang w:val="uk-UA"/>
              </w:rPr>
              <w:t>Тема 3.</w:t>
            </w:r>
          </w:p>
          <w:p w:rsidR="008E029D" w:rsidRDefault="008E029D">
            <w:pPr>
              <w:pStyle w:val="ae"/>
              <w:widowControl w:val="0"/>
              <w:spacing w:after="0"/>
              <w:ind w:left="34" w:right="-109"/>
              <w:rPr>
                <w:rFonts w:eastAsia="Calibri"/>
                <w:sz w:val="24"/>
                <w:lang w:val="uk-UA"/>
              </w:rPr>
            </w:pPr>
            <w:r>
              <w:rPr>
                <w:rFonts w:eastAsia="Calibri"/>
                <w:sz w:val="24"/>
                <w:lang w:val="uk-UA"/>
              </w:rPr>
              <w:t>Визначальні характеристики сучасних економічних систем.</w:t>
            </w:r>
          </w:p>
        </w:tc>
        <w:tc>
          <w:tcPr>
            <w:tcW w:w="79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14</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2</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2</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10</w:t>
            </w:r>
          </w:p>
        </w:tc>
        <w:tc>
          <w:tcPr>
            <w:tcW w:w="89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14,5</w:t>
            </w: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0,5</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13</w:t>
            </w:r>
          </w:p>
        </w:tc>
      </w:tr>
      <w:tr w:rsidR="008E029D" w:rsidTr="008E029D">
        <w:tc>
          <w:tcPr>
            <w:tcW w:w="3224" w:type="dxa"/>
            <w:tcBorders>
              <w:top w:val="single" w:sz="4" w:space="0" w:color="auto"/>
              <w:left w:val="single" w:sz="4" w:space="0" w:color="auto"/>
              <w:bottom w:val="single" w:sz="4" w:space="0" w:color="auto"/>
              <w:right w:val="single" w:sz="4" w:space="0" w:color="auto"/>
            </w:tcBorders>
            <w:hideMark/>
          </w:tcPr>
          <w:p w:rsidR="008E029D" w:rsidRDefault="008E029D">
            <w:pPr>
              <w:pStyle w:val="ae"/>
              <w:widowControl w:val="0"/>
              <w:spacing w:after="0"/>
              <w:ind w:left="34" w:right="-109"/>
              <w:rPr>
                <w:rFonts w:eastAsia="Calibri"/>
                <w:sz w:val="24"/>
                <w:lang w:val="uk-UA"/>
              </w:rPr>
            </w:pPr>
            <w:r>
              <w:rPr>
                <w:rFonts w:eastAsia="Calibri"/>
                <w:b/>
                <w:bCs/>
                <w:sz w:val="24"/>
                <w:lang w:val="uk-UA"/>
              </w:rPr>
              <w:t>Тема 4.</w:t>
            </w:r>
            <w:r>
              <w:rPr>
                <w:rFonts w:eastAsia="Calibri"/>
                <w:bCs/>
                <w:sz w:val="24"/>
                <w:lang w:val="uk-UA"/>
              </w:rPr>
              <w:t xml:space="preserve"> </w:t>
            </w:r>
          </w:p>
          <w:p w:rsidR="008E029D" w:rsidRDefault="008E029D">
            <w:pPr>
              <w:pStyle w:val="ae"/>
              <w:widowControl w:val="0"/>
              <w:spacing w:after="0"/>
              <w:ind w:left="34" w:right="-109"/>
              <w:rPr>
                <w:rFonts w:eastAsia="Calibri"/>
                <w:sz w:val="24"/>
                <w:lang w:val="uk-UA"/>
              </w:rPr>
            </w:pPr>
            <w:r>
              <w:rPr>
                <w:rFonts w:eastAsia="Calibri"/>
                <w:sz w:val="24"/>
                <w:lang w:val="uk-UA"/>
              </w:rPr>
              <w:t>Закономірності розвитку сучасних економічних систем.</w:t>
            </w:r>
          </w:p>
        </w:tc>
        <w:tc>
          <w:tcPr>
            <w:tcW w:w="79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14</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2</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2</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10</w:t>
            </w:r>
          </w:p>
        </w:tc>
        <w:tc>
          <w:tcPr>
            <w:tcW w:w="89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14,5</w:t>
            </w: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0,5</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13</w:t>
            </w:r>
          </w:p>
        </w:tc>
      </w:tr>
      <w:tr w:rsidR="008E029D" w:rsidTr="008E029D">
        <w:tc>
          <w:tcPr>
            <w:tcW w:w="3224" w:type="dxa"/>
            <w:tcBorders>
              <w:top w:val="single" w:sz="4" w:space="0" w:color="auto"/>
              <w:left w:val="single" w:sz="4" w:space="0" w:color="auto"/>
              <w:bottom w:val="single" w:sz="4" w:space="0" w:color="auto"/>
              <w:right w:val="single" w:sz="4" w:space="0" w:color="auto"/>
            </w:tcBorders>
            <w:hideMark/>
          </w:tcPr>
          <w:p w:rsidR="008E029D" w:rsidRDefault="008E029D">
            <w:pPr>
              <w:pStyle w:val="ae"/>
              <w:widowControl w:val="0"/>
              <w:spacing w:after="0"/>
              <w:ind w:left="34" w:right="-109"/>
              <w:rPr>
                <w:rFonts w:eastAsia="Calibri"/>
                <w:bCs/>
                <w:sz w:val="24"/>
                <w:lang w:val="uk-UA"/>
              </w:rPr>
            </w:pPr>
            <w:r>
              <w:rPr>
                <w:rFonts w:eastAsia="Calibri"/>
                <w:b/>
                <w:bCs/>
                <w:sz w:val="24"/>
                <w:lang w:val="uk-UA"/>
              </w:rPr>
              <w:t>Тема 5.</w:t>
            </w:r>
            <w:r>
              <w:rPr>
                <w:rFonts w:eastAsia="Calibri"/>
                <w:bCs/>
                <w:sz w:val="24"/>
                <w:lang w:val="uk-UA"/>
              </w:rPr>
              <w:t xml:space="preserve"> </w:t>
            </w:r>
          </w:p>
          <w:p w:rsidR="008E029D" w:rsidRDefault="008E029D">
            <w:pPr>
              <w:pStyle w:val="ae"/>
              <w:widowControl w:val="0"/>
              <w:spacing w:after="0"/>
              <w:ind w:left="34" w:right="-109"/>
              <w:rPr>
                <w:rFonts w:eastAsia="Calibri"/>
                <w:sz w:val="24"/>
                <w:lang w:val="uk-UA"/>
              </w:rPr>
            </w:pPr>
            <w:r>
              <w:rPr>
                <w:rFonts w:eastAsia="Calibri"/>
                <w:sz w:val="24"/>
                <w:lang w:val="uk-UA"/>
              </w:rPr>
              <w:t>Теоретичні основи сталого економічного розвитку в умовах глобалізації.</w:t>
            </w:r>
          </w:p>
        </w:tc>
        <w:tc>
          <w:tcPr>
            <w:tcW w:w="79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16</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2</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4</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10</w:t>
            </w:r>
          </w:p>
        </w:tc>
        <w:tc>
          <w:tcPr>
            <w:tcW w:w="89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2</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rPr>
            </w:pPr>
            <w:r>
              <w:rPr>
                <w:rStyle w:val="af4"/>
                <w:rFonts w:eastAsia="Times New Roman"/>
                <w:spacing w:val="0"/>
                <w:kern w:val="16"/>
                <w:sz w:val="28"/>
                <w:szCs w:val="28"/>
                <w:lang w:eastAsia="uk-UA"/>
              </w:rPr>
              <w:t>13</w:t>
            </w:r>
          </w:p>
        </w:tc>
      </w:tr>
      <w:tr w:rsidR="008E029D" w:rsidTr="008E029D">
        <w:tc>
          <w:tcPr>
            <w:tcW w:w="3224" w:type="dxa"/>
            <w:tcBorders>
              <w:top w:val="single" w:sz="4" w:space="0" w:color="auto"/>
              <w:left w:val="single" w:sz="4" w:space="0" w:color="auto"/>
              <w:bottom w:val="single" w:sz="4" w:space="0" w:color="auto"/>
              <w:right w:val="single" w:sz="4" w:space="0" w:color="auto"/>
            </w:tcBorders>
          </w:tcPr>
          <w:p w:rsidR="008E029D" w:rsidRDefault="008E029D">
            <w:pPr>
              <w:pStyle w:val="11"/>
              <w:shd w:val="clear" w:color="auto" w:fill="auto"/>
              <w:tabs>
                <w:tab w:val="left" w:pos="1134"/>
                <w:tab w:val="left" w:pos="1276"/>
              </w:tabs>
              <w:spacing w:before="0" w:line="240" w:lineRule="auto"/>
              <w:ind w:left="20" w:right="20" w:firstLine="0"/>
              <w:rPr>
                <w:rFonts w:ascii="Calibri" w:eastAsia="Calibri" w:hAnsi="Calibri"/>
                <w:sz w:val="24"/>
                <w:szCs w:val="24"/>
              </w:rPr>
            </w:pPr>
            <w:r>
              <w:rPr>
                <w:b/>
                <w:bCs/>
                <w:sz w:val="24"/>
              </w:rPr>
              <w:t>Тема 6.</w:t>
            </w:r>
            <w:r>
              <w:rPr>
                <w:bCs/>
                <w:sz w:val="24"/>
              </w:rPr>
              <w:t xml:space="preserve"> </w:t>
            </w:r>
            <w:r>
              <w:rPr>
                <w:sz w:val="24"/>
                <w:szCs w:val="24"/>
              </w:rPr>
              <w:t>Конкурентоспроможність соціально-економічних систем в умовах глобалізації.</w:t>
            </w:r>
          </w:p>
          <w:p w:rsidR="008E029D" w:rsidRDefault="008E029D">
            <w:pPr>
              <w:pStyle w:val="ae"/>
              <w:widowControl w:val="0"/>
              <w:spacing w:after="0"/>
              <w:ind w:left="34" w:right="-109"/>
              <w:rPr>
                <w:rFonts w:eastAsia="Calibri"/>
                <w:sz w:val="24"/>
                <w:lang w:val="uk-UA"/>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16</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2</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4</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10</w:t>
            </w:r>
          </w:p>
        </w:tc>
        <w:tc>
          <w:tcPr>
            <w:tcW w:w="89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2</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13</w:t>
            </w:r>
          </w:p>
        </w:tc>
      </w:tr>
      <w:tr w:rsidR="008E029D" w:rsidTr="008E029D">
        <w:tc>
          <w:tcPr>
            <w:tcW w:w="3224"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left"/>
              <w:rPr>
                <w:rStyle w:val="af3"/>
                <w:rFonts w:eastAsia="Times New Roman"/>
                <w:spacing w:val="0"/>
                <w:kern w:val="16"/>
                <w:sz w:val="24"/>
                <w:szCs w:val="24"/>
              </w:rPr>
            </w:pPr>
            <w:r>
              <w:rPr>
                <w:rStyle w:val="af3"/>
                <w:rFonts w:eastAsia="Times New Roman"/>
                <w:spacing w:val="0"/>
                <w:kern w:val="16"/>
                <w:sz w:val="24"/>
                <w:szCs w:val="24"/>
                <w:lang w:eastAsia="uk-UA"/>
              </w:rPr>
              <w:t>Усього годин</w:t>
            </w:r>
          </w:p>
        </w:tc>
        <w:tc>
          <w:tcPr>
            <w:tcW w:w="79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90</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12</w:t>
            </w:r>
          </w:p>
        </w:tc>
        <w:tc>
          <w:tcPr>
            <w:tcW w:w="4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18</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b/>
                <w:spacing w:val="0"/>
                <w:kern w:val="16"/>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b/>
                <w:spacing w:val="0"/>
                <w:kern w:val="16"/>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60</w:t>
            </w:r>
          </w:p>
        </w:tc>
        <w:tc>
          <w:tcPr>
            <w:tcW w:w="89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90</w:t>
            </w:r>
          </w:p>
        </w:tc>
        <w:tc>
          <w:tcPr>
            <w:tcW w:w="56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4</w:t>
            </w:r>
          </w:p>
        </w:tc>
        <w:tc>
          <w:tcPr>
            <w:tcW w:w="39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8</w:t>
            </w:r>
          </w:p>
        </w:tc>
        <w:tc>
          <w:tcPr>
            <w:tcW w:w="588"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b/>
                <w:spacing w:val="0"/>
                <w:kern w:val="16"/>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b/>
                <w:spacing w:val="0"/>
                <w:kern w:val="16"/>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b/>
                <w:spacing w:val="0"/>
                <w:kern w:val="16"/>
                <w:sz w:val="24"/>
                <w:szCs w:val="24"/>
              </w:rPr>
            </w:pPr>
            <w:r>
              <w:rPr>
                <w:rStyle w:val="af4"/>
                <w:rFonts w:eastAsia="Times New Roman"/>
                <w:b/>
                <w:spacing w:val="0"/>
                <w:kern w:val="16"/>
                <w:sz w:val="24"/>
                <w:szCs w:val="24"/>
                <w:lang w:eastAsia="uk-UA"/>
              </w:rPr>
              <w:t>78</w:t>
            </w:r>
          </w:p>
        </w:tc>
      </w:tr>
    </w:tbl>
    <w:p w:rsidR="008E029D" w:rsidRDefault="008E029D" w:rsidP="008E029D">
      <w:pPr>
        <w:widowControl w:val="0"/>
        <w:ind w:firstLine="567"/>
        <w:jc w:val="center"/>
        <w:rPr>
          <w:b/>
          <w:bCs/>
          <w:sz w:val="24"/>
          <w:lang w:val="uk-UA"/>
        </w:rPr>
      </w:pPr>
    </w:p>
    <w:p w:rsidR="008E029D" w:rsidRDefault="008E029D" w:rsidP="008E029D">
      <w:pPr>
        <w:widowControl w:val="0"/>
        <w:ind w:firstLine="567"/>
        <w:jc w:val="center"/>
        <w:rPr>
          <w:b/>
          <w:bCs/>
          <w:sz w:val="24"/>
          <w:lang w:val="uk-UA"/>
        </w:rPr>
      </w:pPr>
    </w:p>
    <w:p w:rsidR="008E029D" w:rsidRDefault="008E029D" w:rsidP="008E029D">
      <w:pPr>
        <w:widowControl w:val="0"/>
        <w:ind w:left="567"/>
        <w:jc w:val="center"/>
        <w:rPr>
          <w:b/>
          <w:sz w:val="24"/>
          <w:lang w:val="uk-UA"/>
        </w:rPr>
      </w:pPr>
    </w:p>
    <w:p w:rsidR="008E029D" w:rsidRDefault="008E029D" w:rsidP="008E029D">
      <w:pPr>
        <w:widowControl w:val="0"/>
        <w:ind w:left="567"/>
        <w:jc w:val="center"/>
        <w:rPr>
          <w:b/>
          <w:sz w:val="24"/>
          <w:lang w:val="uk-UA"/>
        </w:rPr>
      </w:pPr>
    </w:p>
    <w:p w:rsidR="008E029D" w:rsidRDefault="008E029D" w:rsidP="008E029D">
      <w:pPr>
        <w:pStyle w:val="af8"/>
        <w:shd w:val="clear" w:color="auto" w:fill="auto"/>
        <w:spacing w:line="240" w:lineRule="exact"/>
        <w:jc w:val="center"/>
        <w:rPr>
          <w:rStyle w:val="af7"/>
          <w:color w:val="000000"/>
          <w:spacing w:val="0"/>
          <w:kern w:val="16"/>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rPr>
          <w:rStyle w:val="af7"/>
          <w:b/>
          <w:color w:val="000000"/>
          <w:spacing w:val="0"/>
          <w:kern w:val="16"/>
          <w:sz w:val="24"/>
          <w:szCs w:val="24"/>
          <w:lang w:eastAsia="uk-UA"/>
        </w:rPr>
      </w:pPr>
    </w:p>
    <w:p w:rsidR="008E029D" w:rsidRDefault="008E029D" w:rsidP="008E029D">
      <w:pPr>
        <w:pStyle w:val="af8"/>
        <w:shd w:val="clear" w:color="auto" w:fill="auto"/>
        <w:spacing w:line="240" w:lineRule="exact"/>
        <w:jc w:val="center"/>
      </w:pPr>
      <w:r>
        <w:rPr>
          <w:rStyle w:val="af7"/>
          <w:b/>
          <w:color w:val="000000"/>
          <w:spacing w:val="0"/>
          <w:kern w:val="16"/>
          <w:sz w:val="24"/>
          <w:szCs w:val="24"/>
          <w:lang w:eastAsia="uk-UA"/>
        </w:rPr>
        <w:t>3.2. Лекційні заняття</w:t>
      </w:r>
    </w:p>
    <w:tbl>
      <w:tblPr>
        <w:tblpPr w:leftFromText="180" w:rightFromText="180" w:vertAnchor="page" w:horzAnchor="margin" w:tblpY="1855"/>
        <w:tblW w:w="0" w:type="auto"/>
        <w:tblLayout w:type="fixed"/>
        <w:tblCellMar>
          <w:left w:w="0" w:type="dxa"/>
          <w:right w:w="0" w:type="dxa"/>
        </w:tblCellMar>
        <w:tblLook w:val="04A0" w:firstRow="1" w:lastRow="0" w:firstColumn="1" w:lastColumn="0" w:noHBand="0" w:noVBand="1"/>
      </w:tblPr>
      <w:tblGrid>
        <w:gridCol w:w="682"/>
        <w:gridCol w:w="6343"/>
        <w:gridCol w:w="979"/>
        <w:gridCol w:w="1162"/>
      </w:tblGrid>
      <w:tr w:rsidR="008E029D" w:rsidTr="008E029D">
        <w:trPr>
          <w:trHeight w:hRule="exact" w:val="346"/>
        </w:trPr>
        <w:tc>
          <w:tcPr>
            <w:tcW w:w="682" w:type="dxa"/>
            <w:vMerge w:val="restart"/>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rFonts w:ascii="Calibri" w:eastAsia="Calibri" w:hAnsi="Calibri"/>
                <w:kern w:val="16"/>
                <w:sz w:val="24"/>
                <w:szCs w:val="24"/>
              </w:rPr>
            </w:pPr>
            <w:r>
              <w:rPr>
                <w:kern w:val="16"/>
                <w:sz w:val="24"/>
                <w:szCs w:val="24"/>
              </w:rPr>
              <w:t>№</w:t>
            </w:r>
          </w:p>
          <w:p w:rsidR="008E029D" w:rsidRDefault="008E029D">
            <w:pPr>
              <w:pStyle w:val="11"/>
              <w:shd w:val="clear" w:color="auto" w:fill="auto"/>
              <w:spacing w:before="0" w:line="240" w:lineRule="exact"/>
              <w:ind w:firstLine="0"/>
              <w:jc w:val="center"/>
              <w:rPr>
                <w:kern w:val="16"/>
                <w:sz w:val="24"/>
                <w:szCs w:val="24"/>
              </w:rPr>
            </w:pPr>
            <w:r>
              <w:rPr>
                <w:kern w:val="16"/>
                <w:sz w:val="24"/>
                <w:szCs w:val="24"/>
              </w:rPr>
              <w:t>з/п</w:t>
            </w:r>
          </w:p>
        </w:tc>
        <w:tc>
          <w:tcPr>
            <w:tcW w:w="6343" w:type="dxa"/>
            <w:vMerge w:val="restart"/>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hanging="5"/>
              <w:jc w:val="center"/>
              <w:rPr>
                <w:kern w:val="16"/>
                <w:sz w:val="24"/>
                <w:szCs w:val="24"/>
              </w:rPr>
            </w:pPr>
            <w:r>
              <w:rPr>
                <w:rStyle w:val="24"/>
                <w:color w:val="000000"/>
                <w:kern w:val="16"/>
                <w:sz w:val="24"/>
                <w:szCs w:val="24"/>
                <w:lang w:eastAsia="uk-UA"/>
              </w:rPr>
              <w:t>Назви тем та короткий зміст за навчальною програмою</w:t>
            </w:r>
          </w:p>
        </w:tc>
        <w:tc>
          <w:tcPr>
            <w:tcW w:w="2141" w:type="dxa"/>
            <w:gridSpan w:val="2"/>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pStyle w:val="11"/>
              <w:shd w:val="clear" w:color="auto" w:fill="auto"/>
              <w:spacing w:before="0" w:line="240" w:lineRule="exact"/>
              <w:ind w:firstLine="0"/>
              <w:jc w:val="center"/>
              <w:rPr>
                <w:kern w:val="16"/>
                <w:sz w:val="24"/>
                <w:szCs w:val="24"/>
              </w:rPr>
            </w:pPr>
            <w:r>
              <w:rPr>
                <w:rStyle w:val="24"/>
                <w:color w:val="000000"/>
                <w:kern w:val="16"/>
                <w:sz w:val="24"/>
                <w:szCs w:val="24"/>
                <w:lang w:eastAsia="uk-UA"/>
              </w:rPr>
              <w:t>Кількість годин</w:t>
            </w:r>
          </w:p>
        </w:tc>
      </w:tr>
      <w:tr w:rsidR="008E029D" w:rsidTr="008E029D">
        <w:trPr>
          <w:trHeight w:hRule="exact" w:val="336"/>
        </w:trPr>
        <w:tc>
          <w:tcPr>
            <w:tcW w:w="7025" w:type="dxa"/>
            <w:vMerge/>
            <w:tcBorders>
              <w:top w:val="single" w:sz="4" w:space="0" w:color="auto"/>
              <w:left w:val="single" w:sz="4" w:space="0" w:color="auto"/>
              <w:bottom w:val="nil"/>
              <w:right w:val="nil"/>
            </w:tcBorders>
            <w:vAlign w:val="center"/>
            <w:hideMark/>
          </w:tcPr>
          <w:p w:rsidR="008E029D" w:rsidRDefault="008E029D">
            <w:pPr>
              <w:rPr>
                <w:rFonts w:ascii="Calibri" w:eastAsia="Calibri" w:hAnsi="Calibri"/>
                <w:kern w:val="16"/>
                <w:sz w:val="24"/>
                <w:lang w:val="uk-UA" w:eastAsia="en-US"/>
              </w:rPr>
            </w:pPr>
          </w:p>
        </w:tc>
        <w:tc>
          <w:tcPr>
            <w:tcW w:w="6343" w:type="dxa"/>
            <w:vMerge/>
            <w:tcBorders>
              <w:top w:val="single" w:sz="4" w:space="0" w:color="auto"/>
              <w:left w:val="single" w:sz="4" w:space="0" w:color="auto"/>
              <w:bottom w:val="nil"/>
              <w:right w:val="nil"/>
            </w:tcBorders>
            <w:vAlign w:val="center"/>
            <w:hideMark/>
          </w:tcPr>
          <w:p w:rsidR="008E029D" w:rsidRDefault="008E029D">
            <w:pPr>
              <w:rPr>
                <w:rFonts w:ascii="Calibri" w:eastAsia="Calibri" w:hAnsi="Calibri"/>
                <w:kern w:val="16"/>
                <w:sz w:val="24"/>
                <w:lang w:val="en-US" w:eastAsia="en-US"/>
              </w:rPr>
            </w:pPr>
          </w:p>
        </w:tc>
        <w:tc>
          <w:tcPr>
            <w:tcW w:w="979"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kern w:val="16"/>
                <w:sz w:val="24"/>
                <w:szCs w:val="24"/>
              </w:rPr>
            </w:pPr>
            <w:r>
              <w:rPr>
                <w:rStyle w:val="24"/>
                <w:color w:val="000000"/>
                <w:kern w:val="16"/>
                <w:sz w:val="24"/>
                <w:szCs w:val="24"/>
                <w:lang w:eastAsia="uk-UA"/>
              </w:rPr>
              <w:t>ДФН</w:t>
            </w:r>
          </w:p>
        </w:tc>
        <w:tc>
          <w:tcPr>
            <w:tcW w:w="1162" w:type="dxa"/>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pStyle w:val="11"/>
              <w:shd w:val="clear" w:color="auto" w:fill="auto"/>
              <w:spacing w:before="0" w:line="240" w:lineRule="exact"/>
              <w:ind w:firstLine="0"/>
              <w:jc w:val="center"/>
              <w:rPr>
                <w:kern w:val="16"/>
                <w:sz w:val="24"/>
                <w:szCs w:val="24"/>
              </w:rPr>
            </w:pPr>
            <w:r>
              <w:rPr>
                <w:rStyle w:val="24"/>
                <w:color w:val="000000"/>
                <w:kern w:val="16"/>
                <w:sz w:val="24"/>
                <w:szCs w:val="24"/>
                <w:lang w:eastAsia="uk-UA"/>
              </w:rPr>
              <w:t>ЗФН</w:t>
            </w:r>
          </w:p>
        </w:tc>
      </w:tr>
      <w:tr w:rsidR="008E029D" w:rsidTr="008E029D">
        <w:trPr>
          <w:trHeight w:hRule="exact" w:val="2753"/>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auto"/>
              <w:ind w:firstLine="0"/>
              <w:rPr>
                <w:kern w:val="16"/>
                <w:sz w:val="24"/>
                <w:szCs w:val="24"/>
              </w:rPr>
            </w:pPr>
            <w:r>
              <w:rPr>
                <w:rStyle w:val="7pt1"/>
                <w:color w:val="000000"/>
                <w:kern w:val="16"/>
                <w:sz w:val="24"/>
                <w:szCs w:val="24"/>
                <w:lang w:eastAsia="uk-UA"/>
              </w:rPr>
              <w:lastRenderedPageBreak/>
              <w:t>1.</w:t>
            </w:r>
          </w:p>
        </w:tc>
        <w:tc>
          <w:tcPr>
            <w:tcW w:w="6343" w:type="dxa"/>
            <w:tcBorders>
              <w:top w:val="single" w:sz="4" w:space="0" w:color="auto"/>
              <w:left w:val="single" w:sz="4" w:space="0" w:color="auto"/>
              <w:bottom w:val="nil"/>
              <w:right w:val="nil"/>
            </w:tcBorders>
            <w:shd w:val="clear" w:color="auto" w:fill="FFFFFF"/>
          </w:tcPr>
          <w:p w:rsidR="008E029D" w:rsidRDefault="008E029D">
            <w:pPr>
              <w:widowControl w:val="0"/>
              <w:ind w:right="-109"/>
              <w:rPr>
                <w:i/>
                <w:sz w:val="24"/>
                <w:lang w:val="uk-UA"/>
              </w:rPr>
            </w:pPr>
            <w:r>
              <w:rPr>
                <w:b/>
                <w:i/>
                <w:sz w:val="24"/>
                <w:lang w:val="uk-UA"/>
              </w:rPr>
              <w:t>Тема 1.</w:t>
            </w:r>
            <w:r>
              <w:rPr>
                <w:i/>
                <w:sz w:val="24"/>
                <w:lang w:val="uk-UA"/>
              </w:rPr>
              <w:t xml:space="preserve"> Еволюція наукових підходів до аналізу сутності, структури та </w:t>
            </w:r>
            <w:proofErr w:type="spellStart"/>
            <w:r>
              <w:rPr>
                <w:i/>
                <w:sz w:val="24"/>
                <w:lang w:val="uk-UA"/>
              </w:rPr>
              <w:t>типологізації</w:t>
            </w:r>
            <w:proofErr w:type="spellEnd"/>
            <w:r>
              <w:rPr>
                <w:i/>
                <w:sz w:val="24"/>
                <w:lang w:val="uk-UA"/>
              </w:rPr>
              <w:t xml:space="preserve"> економічних систем.</w:t>
            </w:r>
          </w:p>
          <w:p w:rsidR="008E029D" w:rsidRDefault="008E029D">
            <w:pPr>
              <w:jc w:val="both"/>
              <w:rPr>
                <w:sz w:val="24"/>
                <w:lang w:val="uk-UA"/>
              </w:rPr>
            </w:pPr>
            <w:r>
              <w:rPr>
                <w:sz w:val="24"/>
                <w:lang w:val="uk-UA"/>
              </w:rPr>
              <w:t xml:space="preserve">    Еволюція наукових підходів до аналізу сутності та структурно-функціональних параметрів економічних систем. Теоретико-методологічні особливості функціонального, структурно-морфологічного, інформаційного, еволюційно-генетичного та інституційного підходів до трактування сутності та структури економічної системи. Внесок українських дослідників у розвиток теорії економічних систем.</w:t>
            </w:r>
          </w:p>
          <w:p w:rsidR="008E029D" w:rsidRDefault="008E029D">
            <w:pPr>
              <w:widowControl w:val="0"/>
              <w:ind w:right="-109"/>
              <w:rPr>
                <w:sz w:val="24"/>
                <w:lang w:val="uk-UA"/>
              </w:rPr>
            </w:pPr>
          </w:p>
        </w:tc>
        <w:tc>
          <w:tcPr>
            <w:tcW w:w="979" w:type="dxa"/>
            <w:tcBorders>
              <w:top w:val="single" w:sz="4" w:space="0" w:color="auto"/>
              <w:left w:val="single" w:sz="4" w:space="0" w:color="auto"/>
              <w:bottom w:val="nil"/>
              <w:right w:val="nil"/>
            </w:tcBorders>
            <w:shd w:val="clear" w:color="auto" w:fill="FFFFFF"/>
          </w:tcPr>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r>
              <w:rPr>
                <w:sz w:val="24"/>
                <w:lang w:val="uk-UA"/>
              </w:rPr>
              <w:t>2</w:t>
            </w:r>
          </w:p>
        </w:tc>
        <w:tc>
          <w:tcPr>
            <w:tcW w:w="1162" w:type="dxa"/>
            <w:tcBorders>
              <w:top w:val="single" w:sz="4" w:space="0" w:color="auto"/>
              <w:left w:val="single" w:sz="4" w:space="0" w:color="auto"/>
              <w:bottom w:val="nil"/>
              <w:right w:val="single" w:sz="4" w:space="0" w:color="auto"/>
            </w:tcBorders>
            <w:shd w:val="clear" w:color="auto" w:fill="FFFFFF"/>
            <w:vAlign w:val="center"/>
          </w:tcPr>
          <w:p w:rsidR="008E029D" w:rsidRDefault="008E029D">
            <w:pPr>
              <w:pStyle w:val="11"/>
              <w:shd w:val="clear" w:color="auto" w:fill="auto"/>
              <w:spacing w:before="0" w:line="240" w:lineRule="auto"/>
              <w:ind w:firstLine="0"/>
              <w:jc w:val="center"/>
              <w:rPr>
                <w:rFonts w:ascii="Calibri" w:eastAsia="Calibri" w:hAnsi="Calibri"/>
                <w:kern w:val="16"/>
                <w:sz w:val="24"/>
                <w:szCs w:val="24"/>
              </w:rPr>
            </w:pPr>
          </w:p>
          <w:p w:rsidR="008E029D" w:rsidRDefault="008E029D">
            <w:pPr>
              <w:pStyle w:val="11"/>
              <w:shd w:val="clear" w:color="auto" w:fill="auto"/>
              <w:spacing w:before="0" w:line="240" w:lineRule="auto"/>
              <w:ind w:firstLine="0"/>
              <w:jc w:val="center"/>
              <w:rPr>
                <w:kern w:val="16"/>
                <w:sz w:val="24"/>
                <w:szCs w:val="24"/>
              </w:rPr>
            </w:pPr>
            <w:r>
              <w:rPr>
                <w:kern w:val="16"/>
                <w:sz w:val="24"/>
                <w:szCs w:val="24"/>
              </w:rPr>
              <w:t>0,5</w:t>
            </w:r>
          </w:p>
        </w:tc>
      </w:tr>
      <w:tr w:rsidR="008E029D" w:rsidTr="008E029D">
        <w:trPr>
          <w:trHeight w:hRule="exact" w:val="3398"/>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auto"/>
              <w:ind w:firstLine="0"/>
              <w:rPr>
                <w:rStyle w:val="7pt1"/>
                <w:color w:val="000000"/>
                <w:kern w:val="16"/>
                <w:sz w:val="24"/>
                <w:szCs w:val="24"/>
                <w:lang w:eastAsia="uk-UA"/>
              </w:rPr>
            </w:pPr>
            <w:r>
              <w:rPr>
                <w:rStyle w:val="7pt1"/>
                <w:color w:val="000000"/>
                <w:kern w:val="16"/>
                <w:sz w:val="24"/>
                <w:szCs w:val="24"/>
                <w:lang w:eastAsia="uk-UA"/>
              </w:rPr>
              <w:t>2.</w:t>
            </w:r>
          </w:p>
        </w:tc>
        <w:tc>
          <w:tcPr>
            <w:tcW w:w="6343" w:type="dxa"/>
            <w:tcBorders>
              <w:top w:val="single" w:sz="4" w:space="0" w:color="auto"/>
              <w:left w:val="single" w:sz="4" w:space="0" w:color="auto"/>
              <w:bottom w:val="nil"/>
              <w:right w:val="nil"/>
            </w:tcBorders>
            <w:shd w:val="clear" w:color="auto" w:fill="FFFFFF"/>
            <w:hideMark/>
          </w:tcPr>
          <w:p w:rsidR="008E029D" w:rsidRDefault="008E029D">
            <w:pPr>
              <w:pStyle w:val="ac"/>
              <w:spacing w:after="0"/>
              <w:jc w:val="both"/>
              <w:rPr>
                <w:i/>
                <w:sz w:val="24"/>
                <w:lang w:val="uk-UA"/>
              </w:rPr>
            </w:pPr>
            <w:r>
              <w:rPr>
                <w:b/>
                <w:bCs/>
                <w:i/>
                <w:sz w:val="24"/>
                <w:lang w:val="uk-UA"/>
              </w:rPr>
              <w:t xml:space="preserve">Тема 2. </w:t>
            </w:r>
            <w:r>
              <w:rPr>
                <w:i/>
                <w:sz w:val="24"/>
                <w:lang w:val="uk-UA"/>
              </w:rPr>
              <w:t xml:space="preserve">Системні перетворення економіки і  суспільства  у новітньому </w:t>
            </w:r>
            <w:proofErr w:type="spellStart"/>
            <w:r>
              <w:rPr>
                <w:i/>
                <w:sz w:val="24"/>
                <w:lang w:val="uk-UA"/>
              </w:rPr>
              <w:t>парадигмальному</w:t>
            </w:r>
            <w:proofErr w:type="spellEnd"/>
            <w:r>
              <w:rPr>
                <w:i/>
                <w:sz w:val="24"/>
                <w:lang w:val="uk-UA"/>
              </w:rPr>
              <w:t xml:space="preserve"> контексті.</w:t>
            </w:r>
          </w:p>
          <w:p w:rsidR="008E029D" w:rsidRDefault="008E029D">
            <w:pPr>
              <w:ind w:firstLine="709"/>
              <w:jc w:val="both"/>
              <w:rPr>
                <w:sz w:val="24"/>
                <w:lang w:val="uk-UA"/>
              </w:rPr>
            </w:pPr>
            <w:r>
              <w:rPr>
                <w:sz w:val="24"/>
                <w:lang w:val="uk-UA"/>
              </w:rPr>
              <w:t xml:space="preserve">Теоретичні здобутки </w:t>
            </w:r>
            <w:proofErr w:type="spellStart"/>
            <w:r>
              <w:rPr>
                <w:sz w:val="24"/>
                <w:lang w:val="uk-UA"/>
              </w:rPr>
              <w:t>синергетики</w:t>
            </w:r>
            <w:proofErr w:type="spellEnd"/>
            <w:r>
              <w:rPr>
                <w:sz w:val="24"/>
                <w:lang w:val="uk-UA"/>
              </w:rPr>
              <w:t xml:space="preserve"> як нового міждисциплінарного напряму наукових досліджень, спрямованих на вивчення процесів самоорганізації у складних, </w:t>
            </w:r>
            <w:proofErr w:type="spellStart"/>
            <w:r>
              <w:rPr>
                <w:sz w:val="24"/>
                <w:lang w:val="uk-UA"/>
              </w:rPr>
              <w:t>нерівноважних</w:t>
            </w:r>
            <w:proofErr w:type="spellEnd"/>
            <w:r>
              <w:rPr>
                <w:sz w:val="24"/>
                <w:lang w:val="uk-UA"/>
              </w:rPr>
              <w:t xml:space="preserve"> системах. Порівняльний аналіз традиційного та синергетичного підходів до дослідження трансформації економічних систем. </w:t>
            </w:r>
          </w:p>
          <w:p w:rsidR="008E029D" w:rsidRDefault="008E029D">
            <w:pPr>
              <w:widowControl w:val="0"/>
              <w:jc w:val="both"/>
              <w:rPr>
                <w:b/>
                <w:i/>
                <w:sz w:val="24"/>
                <w:lang w:val="uk-UA"/>
              </w:rPr>
            </w:pPr>
            <w:r>
              <w:rPr>
                <w:sz w:val="24"/>
                <w:lang w:val="uk-UA"/>
              </w:rPr>
              <w:t>Сутність та особливості застосування еволюційного підходу до дослідження трансформації економічних систем. Трансформаційні механізми мінливості, спадковості та природного добору.</w:t>
            </w:r>
          </w:p>
        </w:tc>
        <w:tc>
          <w:tcPr>
            <w:tcW w:w="979" w:type="dxa"/>
            <w:tcBorders>
              <w:top w:val="single" w:sz="4" w:space="0" w:color="auto"/>
              <w:left w:val="single" w:sz="4" w:space="0" w:color="auto"/>
              <w:bottom w:val="nil"/>
              <w:right w:val="nil"/>
            </w:tcBorders>
            <w:shd w:val="clear" w:color="auto" w:fill="FFFFFF"/>
          </w:tcPr>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r>
              <w:rPr>
                <w:sz w:val="24"/>
                <w:lang w:val="uk-UA"/>
              </w:rPr>
              <w:t>2</w:t>
            </w:r>
          </w:p>
        </w:tc>
        <w:tc>
          <w:tcPr>
            <w:tcW w:w="1162" w:type="dxa"/>
            <w:tcBorders>
              <w:top w:val="single" w:sz="4" w:space="0" w:color="auto"/>
              <w:left w:val="single" w:sz="4" w:space="0" w:color="auto"/>
              <w:bottom w:val="nil"/>
              <w:right w:val="single" w:sz="4" w:space="0" w:color="auto"/>
            </w:tcBorders>
            <w:shd w:val="clear" w:color="auto" w:fill="FFFFFF"/>
            <w:vAlign w:val="center"/>
          </w:tcPr>
          <w:p w:rsidR="008E029D" w:rsidRDefault="008E029D">
            <w:pPr>
              <w:pStyle w:val="11"/>
              <w:shd w:val="clear" w:color="auto" w:fill="auto"/>
              <w:spacing w:before="0" w:line="240" w:lineRule="auto"/>
              <w:ind w:firstLine="0"/>
              <w:jc w:val="center"/>
              <w:rPr>
                <w:rFonts w:ascii="Calibri" w:eastAsia="Calibri" w:hAnsi="Calibri"/>
                <w:kern w:val="16"/>
                <w:sz w:val="24"/>
                <w:szCs w:val="24"/>
              </w:rPr>
            </w:pPr>
          </w:p>
          <w:p w:rsidR="008E029D" w:rsidRDefault="008E029D">
            <w:pPr>
              <w:pStyle w:val="11"/>
              <w:shd w:val="clear" w:color="auto" w:fill="auto"/>
              <w:spacing w:before="0" w:line="240" w:lineRule="auto"/>
              <w:ind w:firstLine="0"/>
              <w:jc w:val="center"/>
              <w:rPr>
                <w:kern w:val="16"/>
                <w:sz w:val="24"/>
                <w:szCs w:val="24"/>
              </w:rPr>
            </w:pPr>
            <w:r>
              <w:rPr>
                <w:kern w:val="16"/>
                <w:sz w:val="24"/>
                <w:szCs w:val="24"/>
              </w:rPr>
              <w:t>0,5</w:t>
            </w:r>
          </w:p>
        </w:tc>
      </w:tr>
      <w:tr w:rsidR="008E029D" w:rsidTr="008E029D">
        <w:trPr>
          <w:trHeight w:hRule="exact" w:val="1961"/>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auto"/>
              <w:ind w:firstLine="0"/>
              <w:rPr>
                <w:kern w:val="16"/>
                <w:sz w:val="24"/>
                <w:szCs w:val="24"/>
              </w:rPr>
            </w:pPr>
            <w:r>
              <w:rPr>
                <w:rStyle w:val="24"/>
                <w:color w:val="000000"/>
                <w:kern w:val="16"/>
                <w:sz w:val="24"/>
                <w:szCs w:val="24"/>
                <w:lang w:eastAsia="uk-UA"/>
              </w:rPr>
              <w:t>3.</w:t>
            </w:r>
          </w:p>
        </w:tc>
        <w:tc>
          <w:tcPr>
            <w:tcW w:w="6343" w:type="dxa"/>
            <w:tcBorders>
              <w:top w:val="single" w:sz="4" w:space="0" w:color="auto"/>
              <w:left w:val="single" w:sz="4" w:space="0" w:color="auto"/>
              <w:bottom w:val="nil"/>
              <w:right w:val="nil"/>
            </w:tcBorders>
            <w:shd w:val="clear" w:color="auto" w:fill="FFFFFF"/>
          </w:tcPr>
          <w:p w:rsidR="008E029D" w:rsidRDefault="008E029D">
            <w:pPr>
              <w:widowControl w:val="0"/>
              <w:ind w:right="-109"/>
              <w:rPr>
                <w:i/>
                <w:sz w:val="24"/>
                <w:lang w:val="uk-UA"/>
              </w:rPr>
            </w:pPr>
            <w:r>
              <w:rPr>
                <w:b/>
                <w:bCs/>
                <w:i/>
                <w:sz w:val="24"/>
                <w:lang w:val="uk-UA"/>
              </w:rPr>
              <w:t>Тема 3.</w:t>
            </w:r>
            <w:r>
              <w:rPr>
                <w:i/>
                <w:sz w:val="24"/>
                <w:lang w:val="uk-UA"/>
              </w:rPr>
              <w:t xml:space="preserve"> Визначальні характеристики сучасних економічних систем.</w:t>
            </w:r>
          </w:p>
          <w:p w:rsidR="008E029D" w:rsidRDefault="008E029D">
            <w:pPr>
              <w:ind w:left="539" w:hanging="539"/>
              <w:jc w:val="both"/>
              <w:rPr>
                <w:color w:val="000000"/>
                <w:sz w:val="24"/>
                <w:lang w:val="uk-UA" w:eastAsia="uk-UA"/>
              </w:rPr>
            </w:pPr>
            <w:r>
              <w:rPr>
                <w:color w:val="000000"/>
                <w:sz w:val="24"/>
                <w:lang w:val="uk-UA" w:eastAsia="uk-UA"/>
              </w:rPr>
              <w:t xml:space="preserve">    Економічні системи та їх класифікація. </w:t>
            </w:r>
          </w:p>
          <w:p w:rsidR="008E029D" w:rsidRDefault="008E029D">
            <w:pPr>
              <w:ind w:left="539" w:hanging="539"/>
              <w:jc w:val="both"/>
              <w:rPr>
                <w:color w:val="000000"/>
                <w:sz w:val="24"/>
                <w:lang w:val="uk-UA" w:eastAsia="uk-UA"/>
              </w:rPr>
            </w:pPr>
            <w:r>
              <w:rPr>
                <w:color w:val="000000"/>
                <w:sz w:val="24"/>
                <w:lang w:val="uk-UA" w:eastAsia="uk-UA"/>
              </w:rPr>
              <w:t>Еволюція економічних систем як форм господарювання.</w:t>
            </w:r>
          </w:p>
          <w:p w:rsidR="008E029D" w:rsidRDefault="008E029D">
            <w:pPr>
              <w:ind w:left="539" w:hanging="539"/>
              <w:jc w:val="both"/>
              <w:rPr>
                <w:color w:val="000000"/>
                <w:sz w:val="24"/>
                <w:lang w:val="uk-UA" w:eastAsia="uk-UA"/>
              </w:rPr>
            </w:pPr>
            <w:r>
              <w:rPr>
                <w:color w:val="000000"/>
                <w:sz w:val="24"/>
                <w:lang w:val="uk-UA" w:eastAsia="uk-UA"/>
              </w:rPr>
              <w:t>Типи, види та моделі економічних систем.</w:t>
            </w:r>
          </w:p>
          <w:p w:rsidR="008E029D" w:rsidRDefault="008E029D">
            <w:pPr>
              <w:ind w:left="43" w:hanging="43"/>
              <w:jc w:val="both"/>
              <w:rPr>
                <w:color w:val="000000"/>
                <w:sz w:val="24"/>
                <w:lang w:val="uk-UA" w:eastAsia="uk-UA"/>
              </w:rPr>
            </w:pPr>
            <w:r>
              <w:rPr>
                <w:color w:val="000000"/>
                <w:sz w:val="24"/>
                <w:lang w:val="uk-UA" w:eastAsia="uk-UA"/>
              </w:rPr>
              <w:t>Порівняльний аналіз економічних систем у теоріях індустріально-економічного розвитку. </w:t>
            </w:r>
          </w:p>
          <w:p w:rsidR="008E029D" w:rsidRDefault="008E029D">
            <w:pPr>
              <w:widowControl w:val="0"/>
              <w:ind w:right="-109"/>
              <w:rPr>
                <w:sz w:val="24"/>
                <w:lang w:val="uk-UA"/>
              </w:rPr>
            </w:pPr>
          </w:p>
          <w:p w:rsidR="008E029D" w:rsidRDefault="008E029D">
            <w:pPr>
              <w:widowControl w:val="0"/>
              <w:ind w:right="-109"/>
              <w:rPr>
                <w:sz w:val="24"/>
                <w:lang w:val="uk-UA"/>
              </w:rPr>
            </w:pPr>
          </w:p>
        </w:tc>
        <w:tc>
          <w:tcPr>
            <w:tcW w:w="979" w:type="dxa"/>
            <w:tcBorders>
              <w:top w:val="single" w:sz="4" w:space="0" w:color="auto"/>
              <w:left w:val="single" w:sz="4" w:space="0" w:color="auto"/>
              <w:bottom w:val="nil"/>
              <w:right w:val="nil"/>
            </w:tcBorders>
            <w:shd w:val="clear" w:color="auto" w:fill="FFFFFF"/>
          </w:tcPr>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p>
          <w:p w:rsidR="008E029D" w:rsidRDefault="008E029D">
            <w:pPr>
              <w:widowControl w:val="0"/>
              <w:ind w:right="-109"/>
              <w:jc w:val="center"/>
              <w:rPr>
                <w:sz w:val="24"/>
                <w:lang w:val="uk-UA"/>
              </w:rPr>
            </w:pPr>
            <w:r>
              <w:rPr>
                <w:sz w:val="24"/>
                <w:lang w:val="uk-UA"/>
              </w:rPr>
              <w:t>2</w:t>
            </w:r>
          </w:p>
        </w:tc>
        <w:tc>
          <w:tcPr>
            <w:tcW w:w="1162" w:type="dxa"/>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pStyle w:val="11"/>
              <w:shd w:val="clear" w:color="auto" w:fill="auto"/>
              <w:spacing w:before="0" w:line="240" w:lineRule="auto"/>
              <w:ind w:firstLine="0"/>
              <w:jc w:val="center"/>
              <w:rPr>
                <w:kern w:val="16"/>
                <w:sz w:val="24"/>
                <w:szCs w:val="24"/>
              </w:rPr>
            </w:pPr>
            <w:r>
              <w:rPr>
                <w:kern w:val="16"/>
                <w:sz w:val="24"/>
                <w:szCs w:val="24"/>
              </w:rPr>
              <w:t>0,5</w:t>
            </w:r>
          </w:p>
        </w:tc>
      </w:tr>
      <w:tr w:rsidR="008E029D" w:rsidTr="008E029D">
        <w:trPr>
          <w:trHeight w:hRule="exact" w:val="1910"/>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auto"/>
              <w:ind w:firstLine="0"/>
              <w:rPr>
                <w:kern w:val="16"/>
                <w:sz w:val="24"/>
                <w:szCs w:val="24"/>
              </w:rPr>
            </w:pPr>
            <w:r>
              <w:rPr>
                <w:rStyle w:val="24"/>
                <w:color w:val="000000"/>
                <w:kern w:val="16"/>
                <w:sz w:val="24"/>
                <w:szCs w:val="24"/>
                <w:lang w:eastAsia="uk-UA"/>
              </w:rPr>
              <w:t>4.</w:t>
            </w:r>
          </w:p>
        </w:tc>
        <w:tc>
          <w:tcPr>
            <w:tcW w:w="6343" w:type="dxa"/>
            <w:tcBorders>
              <w:top w:val="single" w:sz="4" w:space="0" w:color="auto"/>
              <w:left w:val="single" w:sz="4" w:space="0" w:color="auto"/>
              <w:bottom w:val="nil"/>
              <w:right w:val="nil"/>
            </w:tcBorders>
            <w:shd w:val="clear" w:color="auto" w:fill="FFFFFF"/>
          </w:tcPr>
          <w:p w:rsidR="008E029D" w:rsidRDefault="008E029D">
            <w:pPr>
              <w:pStyle w:val="ae"/>
              <w:widowControl w:val="0"/>
              <w:spacing w:after="0"/>
              <w:ind w:left="34" w:right="-109"/>
              <w:rPr>
                <w:i/>
                <w:sz w:val="24"/>
                <w:lang w:val="uk-UA"/>
              </w:rPr>
            </w:pPr>
            <w:r>
              <w:rPr>
                <w:b/>
                <w:bCs/>
                <w:i/>
                <w:sz w:val="24"/>
                <w:lang w:val="uk-UA"/>
              </w:rPr>
              <w:t>Тема 4.</w:t>
            </w:r>
            <w:r>
              <w:rPr>
                <w:bCs/>
                <w:i/>
                <w:sz w:val="24"/>
                <w:lang w:val="uk-UA"/>
              </w:rPr>
              <w:t xml:space="preserve"> </w:t>
            </w:r>
            <w:r>
              <w:rPr>
                <w:i/>
                <w:sz w:val="24"/>
                <w:lang w:val="uk-UA"/>
              </w:rPr>
              <w:t>Закономірності розвитку сучасних економічних систем.</w:t>
            </w:r>
          </w:p>
          <w:p w:rsidR="008E029D" w:rsidRDefault="008E029D">
            <w:pPr>
              <w:jc w:val="both"/>
              <w:rPr>
                <w:sz w:val="24"/>
                <w:lang w:val="uk-UA"/>
              </w:rPr>
            </w:pPr>
            <w:r>
              <w:rPr>
                <w:sz w:val="24"/>
                <w:lang w:val="uk-UA"/>
              </w:rPr>
              <w:t xml:space="preserve">    Закономірності трансформації економічних систем у трактуванні представників синергетичного,</w:t>
            </w:r>
            <w:r>
              <w:rPr>
                <w:szCs w:val="28"/>
                <w:lang w:val="uk-UA"/>
              </w:rPr>
              <w:t xml:space="preserve"> </w:t>
            </w:r>
            <w:r>
              <w:rPr>
                <w:sz w:val="24"/>
                <w:lang w:val="uk-UA"/>
              </w:rPr>
              <w:t>еволюційного та інституційного підходів. Цикли міжсистемних трансформацій. Поняття та стадії трансформаційного циклу. Етапи розвитку перехідних економічних систем.</w:t>
            </w:r>
          </w:p>
          <w:p w:rsidR="008E029D" w:rsidRDefault="008E029D">
            <w:pPr>
              <w:pStyle w:val="ae"/>
              <w:widowControl w:val="0"/>
              <w:spacing w:after="0"/>
              <w:ind w:left="34" w:right="-109"/>
              <w:rPr>
                <w:i/>
                <w:sz w:val="24"/>
                <w:lang w:val="uk-UA"/>
              </w:rPr>
            </w:pPr>
          </w:p>
          <w:p w:rsidR="008E029D" w:rsidRDefault="008E029D">
            <w:pPr>
              <w:pStyle w:val="ae"/>
              <w:widowControl w:val="0"/>
              <w:spacing w:after="0"/>
              <w:ind w:left="34" w:right="-109"/>
              <w:rPr>
                <w:sz w:val="24"/>
                <w:lang w:val="uk-UA"/>
              </w:rPr>
            </w:pPr>
          </w:p>
        </w:tc>
        <w:tc>
          <w:tcPr>
            <w:tcW w:w="979" w:type="dxa"/>
            <w:tcBorders>
              <w:top w:val="single" w:sz="4" w:space="0" w:color="auto"/>
              <w:left w:val="single" w:sz="4" w:space="0" w:color="auto"/>
              <w:bottom w:val="nil"/>
              <w:right w:val="nil"/>
            </w:tcBorders>
            <w:shd w:val="clear" w:color="auto" w:fill="FFFFFF"/>
          </w:tcPr>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r>
              <w:rPr>
                <w:sz w:val="24"/>
                <w:lang w:val="uk-UA"/>
              </w:rPr>
              <w:t>2</w:t>
            </w:r>
          </w:p>
        </w:tc>
        <w:tc>
          <w:tcPr>
            <w:tcW w:w="1162" w:type="dxa"/>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pStyle w:val="11"/>
              <w:shd w:val="clear" w:color="auto" w:fill="auto"/>
              <w:spacing w:before="0" w:line="240" w:lineRule="auto"/>
              <w:ind w:firstLine="0"/>
              <w:jc w:val="center"/>
              <w:rPr>
                <w:kern w:val="16"/>
                <w:sz w:val="24"/>
                <w:szCs w:val="24"/>
              </w:rPr>
            </w:pPr>
            <w:r>
              <w:rPr>
                <w:kern w:val="16"/>
                <w:sz w:val="24"/>
                <w:szCs w:val="24"/>
              </w:rPr>
              <w:t>0,5</w:t>
            </w:r>
          </w:p>
        </w:tc>
      </w:tr>
      <w:tr w:rsidR="008E029D" w:rsidTr="008E029D">
        <w:trPr>
          <w:trHeight w:hRule="exact" w:val="2107"/>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auto"/>
              <w:ind w:firstLine="0"/>
              <w:rPr>
                <w:kern w:val="16"/>
                <w:sz w:val="24"/>
                <w:szCs w:val="24"/>
              </w:rPr>
            </w:pPr>
            <w:r>
              <w:rPr>
                <w:rStyle w:val="24"/>
                <w:color w:val="000000"/>
                <w:kern w:val="16"/>
                <w:sz w:val="24"/>
                <w:szCs w:val="24"/>
                <w:lang w:eastAsia="uk-UA"/>
              </w:rPr>
              <w:t>5.</w:t>
            </w:r>
          </w:p>
        </w:tc>
        <w:tc>
          <w:tcPr>
            <w:tcW w:w="6343" w:type="dxa"/>
            <w:tcBorders>
              <w:top w:val="single" w:sz="4" w:space="0" w:color="auto"/>
              <w:left w:val="single" w:sz="4" w:space="0" w:color="auto"/>
              <w:bottom w:val="nil"/>
              <w:right w:val="nil"/>
            </w:tcBorders>
            <w:shd w:val="clear" w:color="auto" w:fill="FFFFFF"/>
            <w:hideMark/>
          </w:tcPr>
          <w:p w:rsidR="008E029D" w:rsidRDefault="008E029D">
            <w:pPr>
              <w:pStyle w:val="ae"/>
              <w:widowControl w:val="0"/>
              <w:spacing w:after="0"/>
              <w:ind w:left="34" w:right="-109"/>
              <w:rPr>
                <w:i/>
                <w:sz w:val="24"/>
                <w:lang w:val="uk-UA"/>
              </w:rPr>
            </w:pPr>
            <w:r>
              <w:rPr>
                <w:b/>
                <w:bCs/>
                <w:i/>
                <w:sz w:val="24"/>
                <w:lang w:val="uk-UA"/>
              </w:rPr>
              <w:t>Тема 5.</w:t>
            </w:r>
            <w:r>
              <w:rPr>
                <w:bCs/>
                <w:i/>
                <w:sz w:val="24"/>
                <w:lang w:val="uk-UA"/>
              </w:rPr>
              <w:t xml:space="preserve">  </w:t>
            </w:r>
            <w:r>
              <w:rPr>
                <w:i/>
                <w:sz w:val="24"/>
                <w:lang w:val="uk-UA"/>
              </w:rPr>
              <w:t>Теоретичні основи сталого економічного розвитку в умовах глобалізації.</w:t>
            </w:r>
          </w:p>
          <w:p w:rsidR="008E029D" w:rsidRDefault="008E029D">
            <w:pPr>
              <w:pStyle w:val="ae"/>
              <w:widowControl w:val="0"/>
              <w:spacing w:after="0"/>
              <w:ind w:left="0" w:right="-109"/>
              <w:rPr>
                <w:sz w:val="24"/>
                <w:lang w:val="uk-UA"/>
              </w:rPr>
            </w:pPr>
            <w:r>
              <w:rPr>
                <w:sz w:val="24"/>
                <w:lang w:val="uk-UA"/>
              </w:rPr>
              <w:t xml:space="preserve">Визначальні фактори сталого розвитку України в умовах </w:t>
            </w:r>
            <w:proofErr w:type="spellStart"/>
            <w:r>
              <w:rPr>
                <w:sz w:val="24"/>
                <w:lang w:val="uk-UA"/>
              </w:rPr>
              <w:t>глобалізаційних</w:t>
            </w:r>
            <w:proofErr w:type="spellEnd"/>
            <w:r>
              <w:rPr>
                <w:sz w:val="24"/>
                <w:lang w:val="uk-UA"/>
              </w:rPr>
              <w:t xml:space="preserve"> і євроінтеграційних процесів.</w:t>
            </w:r>
          </w:p>
          <w:p w:rsidR="008E029D" w:rsidRDefault="008E029D">
            <w:pPr>
              <w:pStyle w:val="ae"/>
              <w:widowControl w:val="0"/>
              <w:spacing w:after="0"/>
              <w:ind w:left="0" w:right="-109"/>
              <w:rPr>
                <w:sz w:val="24"/>
                <w:lang w:val="uk-UA"/>
              </w:rPr>
            </w:pPr>
            <w:r>
              <w:rPr>
                <w:sz w:val="24"/>
                <w:lang w:val="uk-UA"/>
              </w:rPr>
              <w:t>Глобальні проблеми природно-соціально-економічної системи.</w:t>
            </w:r>
            <w:r>
              <w:rPr>
                <w:lang w:val="uk-UA"/>
              </w:rPr>
              <w:t xml:space="preserve"> </w:t>
            </w:r>
            <w:r>
              <w:rPr>
                <w:sz w:val="24"/>
                <w:lang w:val="uk-UA"/>
              </w:rPr>
              <w:t>Базові характеристики індустріального і</w:t>
            </w:r>
            <w:r>
              <w:rPr>
                <w:lang w:val="uk-UA"/>
              </w:rPr>
              <w:t xml:space="preserve"> </w:t>
            </w:r>
            <w:r>
              <w:rPr>
                <w:sz w:val="24"/>
                <w:lang w:val="uk-UA"/>
              </w:rPr>
              <w:t>постіндустріального суспільств.</w:t>
            </w:r>
          </w:p>
        </w:tc>
        <w:tc>
          <w:tcPr>
            <w:tcW w:w="979" w:type="dxa"/>
            <w:tcBorders>
              <w:top w:val="single" w:sz="4" w:space="0" w:color="auto"/>
              <w:left w:val="single" w:sz="4" w:space="0" w:color="auto"/>
              <w:bottom w:val="nil"/>
              <w:right w:val="nil"/>
            </w:tcBorders>
            <w:shd w:val="clear" w:color="auto" w:fill="FFFFFF"/>
          </w:tcPr>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r>
              <w:rPr>
                <w:sz w:val="24"/>
                <w:lang w:val="uk-UA"/>
              </w:rPr>
              <w:t>2</w:t>
            </w:r>
          </w:p>
        </w:tc>
        <w:tc>
          <w:tcPr>
            <w:tcW w:w="1162" w:type="dxa"/>
            <w:tcBorders>
              <w:top w:val="single" w:sz="4" w:space="0" w:color="auto"/>
              <w:left w:val="single" w:sz="4" w:space="0" w:color="auto"/>
              <w:bottom w:val="nil"/>
              <w:right w:val="single" w:sz="4" w:space="0" w:color="auto"/>
            </w:tcBorders>
            <w:shd w:val="clear" w:color="auto" w:fill="FFFFFF"/>
            <w:vAlign w:val="center"/>
          </w:tcPr>
          <w:p w:rsidR="008E029D" w:rsidRDefault="008E029D">
            <w:pPr>
              <w:pStyle w:val="11"/>
              <w:shd w:val="clear" w:color="auto" w:fill="auto"/>
              <w:spacing w:before="0" w:line="240" w:lineRule="auto"/>
              <w:ind w:firstLine="0"/>
              <w:jc w:val="center"/>
              <w:rPr>
                <w:rFonts w:ascii="Calibri" w:eastAsia="Calibri" w:hAnsi="Calibri"/>
                <w:kern w:val="16"/>
                <w:sz w:val="24"/>
                <w:szCs w:val="24"/>
              </w:rPr>
            </w:pPr>
          </w:p>
          <w:p w:rsidR="008E029D" w:rsidRDefault="008E029D">
            <w:pPr>
              <w:pStyle w:val="11"/>
              <w:shd w:val="clear" w:color="auto" w:fill="auto"/>
              <w:spacing w:before="0" w:line="240" w:lineRule="auto"/>
              <w:ind w:firstLine="0"/>
              <w:jc w:val="center"/>
              <w:rPr>
                <w:kern w:val="16"/>
                <w:sz w:val="24"/>
                <w:szCs w:val="24"/>
              </w:rPr>
            </w:pPr>
            <w:r>
              <w:rPr>
                <w:kern w:val="16"/>
                <w:sz w:val="24"/>
                <w:szCs w:val="24"/>
              </w:rPr>
              <w:t>1</w:t>
            </w:r>
          </w:p>
        </w:tc>
      </w:tr>
      <w:tr w:rsidR="008E029D" w:rsidTr="008E029D">
        <w:trPr>
          <w:trHeight w:hRule="exact" w:val="2027"/>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pStyle w:val="11"/>
              <w:shd w:val="clear" w:color="auto" w:fill="auto"/>
              <w:spacing w:before="0" w:line="240" w:lineRule="auto"/>
              <w:ind w:firstLine="0"/>
              <w:rPr>
                <w:kern w:val="16"/>
                <w:sz w:val="24"/>
                <w:szCs w:val="24"/>
              </w:rPr>
            </w:pPr>
            <w:r>
              <w:rPr>
                <w:rStyle w:val="24"/>
                <w:color w:val="000000"/>
                <w:kern w:val="16"/>
                <w:sz w:val="24"/>
                <w:szCs w:val="24"/>
                <w:lang w:eastAsia="uk-UA"/>
              </w:rPr>
              <w:t>6.</w:t>
            </w:r>
          </w:p>
        </w:tc>
        <w:tc>
          <w:tcPr>
            <w:tcW w:w="6343" w:type="dxa"/>
            <w:tcBorders>
              <w:top w:val="single" w:sz="4" w:space="0" w:color="auto"/>
              <w:left w:val="single" w:sz="4" w:space="0" w:color="auto"/>
              <w:bottom w:val="single" w:sz="4" w:space="0" w:color="auto"/>
              <w:right w:val="nil"/>
            </w:tcBorders>
            <w:shd w:val="clear" w:color="auto" w:fill="FFFFFF"/>
          </w:tcPr>
          <w:p w:rsidR="008E029D" w:rsidRDefault="008E029D">
            <w:pPr>
              <w:pStyle w:val="11"/>
              <w:shd w:val="clear" w:color="auto" w:fill="auto"/>
              <w:tabs>
                <w:tab w:val="left" w:pos="1134"/>
                <w:tab w:val="left" w:pos="1276"/>
              </w:tabs>
              <w:spacing w:before="0" w:line="240" w:lineRule="auto"/>
              <w:ind w:left="20" w:right="20" w:firstLine="0"/>
              <w:rPr>
                <w:rFonts w:ascii="Calibri" w:eastAsia="Calibri" w:hAnsi="Calibri"/>
                <w:i/>
                <w:sz w:val="24"/>
                <w:szCs w:val="24"/>
              </w:rPr>
            </w:pPr>
            <w:r>
              <w:rPr>
                <w:b/>
                <w:bCs/>
                <w:i/>
                <w:sz w:val="24"/>
                <w:szCs w:val="24"/>
              </w:rPr>
              <w:t>Тема 6.</w:t>
            </w:r>
            <w:r>
              <w:rPr>
                <w:i/>
                <w:sz w:val="24"/>
                <w:szCs w:val="24"/>
              </w:rPr>
              <w:t xml:space="preserve"> Конкурентоспроможність соціально-економічних систем в умовах глобалізації.</w:t>
            </w:r>
          </w:p>
          <w:p w:rsidR="008E029D" w:rsidRDefault="008E029D">
            <w:pPr>
              <w:jc w:val="both"/>
              <w:rPr>
                <w:szCs w:val="28"/>
                <w:lang w:val="uk-UA"/>
              </w:rPr>
            </w:pPr>
            <w:r>
              <w:rPr>
                <w:sz w:val="24"/>
                <w:lang w:val="uk-UA"/>
              </w:rPr>
              <w:t>Еволюція теоретико-методологічних підходів до трактування поняття «конкурентоспроможність». Конкурентоспроможність національної економіки як економічна категорія. Провідні чинники забезпечення конкурентоспроможності</w:t>
            </w:r>
            <w:r>
              <w:rPr>
                <w:szCs w:val="28"/>
                <w:lang w:val="uk-UA"/>
              </w:rPr>
              <w:t xml:space="preserve"> </w:t>
            </w:r>
            <w:r>
              <w:rPr>
                <w:sz w:val="24"/>
                <w:lang w:val="uk-UA"/>
              </w:rPr>
              <w:t>національної економіки.</w:t>
            </w:r>
            <w:r>
              <w:rPr>
                <w:szCs w:val="28"/>
                <w:lang w:val="uk-UA"/>
              </w:rPr>
              <w:t xml:space="preserve"> </w:t>
            </w:r>
          </w:p>
          <w:p w:rsidR="008E029D" w:rsidRDefault="008E029D">
            <w:pPr>
              <w:pStyle w:val="11"/>
              <w:shd w:val="clear" w:color="auto" w:fill="auto"/>
              <w:tabs>
                <w:tab w:val="left" w:pos="1134"/>
                <w:tab w:val="left" w:pos="1276"/>
              </w:tabs>
              <w:spacing w:before="0" w:line="240" w:lineRule="auto"/>
              <w:ind w:left="20" w:right="20" w:firstLine="0"/>
              <w:rPr>
                <w:i/>
                <w:sz w:val="24"/>
                <w:szCs w:val="24"/>
              </w:rPr>
            </w:pPr>
          </w:p>
          <w:p w:rsidR="008E029D" w:rsidRDefault="008E029D">
            <w:pPr>
              <w:pStyle w:val="11"/>
              <w:shd w:val="clear" w:color="auto" w:fill="auto"/>
              <w:tabs>
                <w:tab w:val="left" w:pos="1134"/>
                <w:tab w:val="left" w:pos="1276"/>
              </w:tabs>
              <w:spacing w:before="0" w:line="240" w:lineRule="auto"/>
              <w:ind w:left="20" w:right="20" w:firstLine="0"/>
              <w:rPr>
                <w:i/>
                <w:sz w:val="24"/>
                <w:szCs w:val="24"/>
              </w:rPr>
            </w:pPr>
          </w:p>
          <w:p w:rsidR="008E029D" w:rsidRDefault="008E029D">
            <w:pPr>
              <w:pStyle w:val="ae"/>
              <w:widowControl w:val="0"/>
              <w:spacing w:after="0"/>
              <w:ind w:left="34" w:right="-109"/>
              <w:rPr>
                <w:sz w:val="24"/>
                <w:lang w:val="uk-UA"/>
              </w:rPr>
            </w:pPr>
          </w:p>
        </w:tc>
        <w:tc>
          <w:tcPr>
            <w:tcW w:w="979" w:type="dxa"/>
            <w:tcBorders>
              <w:top w:val="single" w:sz="4" w:space="0" w:color="auto"/>
              <w:left w:val="single" w:sz="4" w:space="0" w:color="auto"/>
              <w:bottom w:val="single" w:sz="4" w:space="0" w:color="auto"/>
              <w:right w:val="nil"/>
            </w:tcBorders>
            <w:shd w:val="clear" w:color="auto" w:fill="FFFFFF"/>
          </w:tcPr>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p>
          <w:p w:rsidR="008E029D" w:rsidRDefault="008E029D">
            <w:pPr>
              <w:pStyle w:val="ae"/>
              <w:widowControl w:val="0"/>
              <w:spacing w:after="0"/>
              <w:ind w:left="34" w:right="-109"/>
              <w:jc w:val="center"/>
              <w:rPr>
                <w:sz w:val="24"/>
                <w:lang w:val="uk-UA"/>
              </w:rPr>
            </w:pPr>
            <w:r>
              <w:rPr>
                <w:sz w:val="24"/>
                <w:lang w:val="uk-UA"/>
              </w:rPr>
              <w:t>2</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029D" w:rsidRDefault="008E029D">
            <w:pPr>
              <w:pStyle w:val="11"/>
              <w:shd w:val="clear" w:color="auto" w:fill="auto"/>
              <w:spacing w:before="0" w:line="240" w:lineRule="auto"/>
              <w:ind w:firstLine="0"/>
              <w:jc w:val="center"/>
              <w:rPr>
                <w:kern w:val="16"/>
                <w:sz w:val="24"/>
                <w:szCs w:val="24"/>
              </w:rPr>
            </w:pPr>
            <w:r>
              <w:rPr>
                <w:kern w:val="16"/>
                <w:sz w:val="24"/>
                <w:szCs w:val="24"/>
              </w:rPr>
              <w:t>1</w:t>
            </w:r>
          </w:p>
        </w:tc>
      </w:tr>
      <w:tr w:rsidR="008E029D" w:rsidTr="008E029D">
        <w:trPr>
          <w:trHeight w:hRule="exact" w:val="529"/>
        </w:trPr>
        <w:tc>
          <w:tcPr>
            <w:tcW w:w="7025" w:type="dxa"/>
            <w:gridSpan w:val="2"/>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pStyle w:val="22"/>
              <w:shd w:val="clear" w:color="auto" w:fill="auto"/>
              <w:spacing w:after="0"/>
              <w:ind w:firstLine="0"/>
              <w:rPr>
                <w:rStyle w:val="21"/>
                <w:b/>
                <w:color w:val="000000"/>
                <w:sz w:val="24"/>
                <w:szCs w:val="24"/>
                <w:lang w:eastAsia="uk-UA"/>
              </w:rPr>
            </w:pPr>
            <w:r>
              <w:rPr>
                <w:rStyle w:val="21"/>
                <w:b/>
                <w:color w:val="000000"/>
                <w:sz w:val="24"/>
                <w:szCs w:val="24"/>
                <w:lang w:eastAsia="uk-UA"/>
              </w:rPr>
              <w:t>Усього годин</w:t>
            </w:r>
          </w:p>
        </w:tc>
        <w:tc>
          <w:tcPr>
            <w:tcW w:w="979"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pStyle w:val="11"/>
              <w:shd w:val="clear" w:color="auto" w:fill="auto"/>
              <w:spacing w:before="0" w:line="240" w:lineRule="auto"/>
              <w:ind w:firstLine="0"/>
              <w:jc w:val="center"/>
              <w:rPr>
                <w:rStyle w:val="7pt1"/>
                <w:b/>
                <w:color w:val="000000"/>
                <w:kern w:val="16"/>
                <w:sz w:val="24"/>
                <w:szCs w:val="24"/>
                <w:lang w:eastAsia="uk-UA"/>
              </w:rPr>
            </w:pPr>
            <w:r>
              <w:rPr>
                <w:rStyle w:val="7pt1"/>
                <w:b/>
                <w:color w:val="000000"/>
                <w:kern w:val="16"/>
                <w:sz w:val="24"/>
                <w:szCs w:val="24"/>
                <w:lang w:eastAsia="uk-UA"/>
              </w:rPr>
              <w:t>12</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029D" w:rsidRDefault="008E029D">
            <w:pPr>
              <w:pStyle w:val="11"/>
              <w:shd w:val="clear" w:color="auto" w:fill="auto"/>
              <w:spacing w:before="0" w:line="240" w:lineRule="auto"/>
              <w:ind w:firstLine="0"/>
              <w:jc w:val="center"/>
              <w:rPr>
                <w:rStyle w:val="MicrosoftSansSerif"/>
                <w:rFonts w:ascii="Times New Roman" w:hAnsi="Times New Roman" w:cs="Times New Roman"/>
                <w:b/>
                <w:color w:val="000000"/>
                <w:kern w:val="16"/>
                <w:sz w:val="24"/>
                <w:szCs w:val="24"/>
                <w:lang w:eastAsia="uk-UA"/>
              </w:rPr>
            </w:pPr>
            <w:r>
              <w:rPr>
                <w:rStyle w:val="MicrosoftSansSerif"/>
                <w:rFonts w:ascii="Times New Roman" w:hAnsi="Times New Roman" w:cs="Times New Roman"/>
                <w:b/>
                <w:color w:val="000000"/>
                <w:kern w:val="16"/>
                <w:sz w:val="24"/>
                <w:szCs w:val="24"/>
                <w:lang w:eastAsia="uk-UA"/>
              </w:rPr>
              <w:t>4</w:t>
            </w:r>
          </w:p>
        </w:tc>
      </w:tr>
    </w:tbl>
    <w:p w:rsidR="008E029D" w:rsidRDefault="008E029D" w:rsidP="008E029D">
      <w:pPr>
        <w:widowControl w:val="0"/>
        <w:ind w:left="567"/>
        <w:jc w:val="center"/>
        <w:rPr>
          <w:b/>
          <w:sz w:val="24"/>
          <w:lang w:val="uk-UA"/>
        </w:rPr>
      </w:pPr>
    </w:p>
    <w:p w:rsidR="008E029D" w:rsidRDefault="008E029D" w:rsidP="008E029D">
      <w:pPr>
        <w:widowControl w:val="0"/>
        <w:ind w:left="567"/>
        <w:jc w:val="center"/>
        <w:rPr>
          <w:b/>
          <w:sz w:val="24"/>
          <w:lang w:val="uk-UA"/>
        </w:rPr>
      </w:pPr>
    </w:p>
    <w:p w:rsidR="008E029D" w:rsidRDefault="008E029D" w:rsidP="008E029D">
      <w:pPr>
        <w:pStyle w:val="af8"/>
        <w:shd w:val="clear" w:color="auto" w:fill="auto"/>
        <w:spacing w:line="240" w:lineRule="exact"/>
        <w:jc w:val="center"/>
        <w:rPr>
          <w:rStyle w:val="af7"/>
          <w:color w:val="000000"/>
          <w:sz w:val="28"/>
          <w:szCs w:val="28"/>
          <w:lang w:eastAsia="uk-UA"/>
        </w:rPr>
      </w:pPr>
    </w:p>
    <w:p w:rsidR="008E029D" w:rsidRDefault="008E029D" w:rsidP="008E029D">
      <w:pPr>
        <w:pStyle w:val="af8"/>
        <w:shd w:val="clear" w:color="auto" w:fill="auto"/>
        <w:spacing w:line="240" w:lineRule="exact"/>
        <w:jc w:val="center"/>
      </w:pPr>
      <w:r>
        <w:rPr>
          <w:rStyle w:val="af7"/>
          <w:b/>
          <w:color w:val="000000"/>
          <w:sz w:val="28"/>
          <w:szCs w:val="28"/>
          <w:lang w:eastAsia="uk-UA"/>
        </w:rPr>
        <w:t>3.3. Практичні (лабораторні, семінарські) заняття</w:t>
      </w:r>
    </w:p>
    <w:p w:rsidR="008E029D" w:rsidRDefault="008E029D" w:rsidP="008E029D">
      <w:pPr>
        <w:pStyle w:val="af8"/>
        <w:shd w:val="clear" w:color="auto" w:fill="auto"/>
        <w:spacing w:line="240" w:lineRule="exact"/>
        <w:jc w:val="center"/>
        <w:rPr>
          <w:sz w:val="28"/>
          <w:szCs w:val="28"/>
        </w:rPr>
      </w:pPr>
    </w:p>
    <w:tbl>
      <w:tblPr>
        <w:tblStyle w:val="afa"/>
        <w:tblW w:w="9285" w:type="dxa"/>
        <w:tblLayout w:type="fixed"/>
        <w:tblLook w:val="01E0" w:firstRow="1" w:lastRow="1" w:firstColumn="1" w:lastColumn="1" w:noHBand="0" w:noVBand="0"/>
      </w:tblPr>
      <w:tblGrid>
        <w:gridCol w:w="827"/>
        <w:gridCol w:w="6298"/>
        <w:gridCol w:w="1080"/>
        <w:gridCol w:w="1080"/>
      </w:tblGrid>
      <w:tr w:rsidR="008E029D" w:rsidTr="008E029D">
        <w:trPr>
          <w:trHeight w:val="330"/>
        </w:trPr>
        <w:tc>
          <w:tcPr>
            <w:tcW w:w="828" w:type="dxa"/>
            <w:vMerge w:val="restart"/>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w:t>
            </w:r>
          </w:p>
          <w:p w:rsidR="008E029D" w:rsidRDefault="008E029D">
            <w:pPr>
              <w:ind w:right="16"/>
              <w:jc w:val="center"/>
              <w:rPr>
                <w:rFonts w:eastAsia="Calibri"/>
                <w:kern w:val="16"/>
                <w:lang w:val="uk-UA"/>
              </w:rPr>
            </w:pPr>
            <w:r>
              <w:rPr>
                <w:rFonts w:eastAsia="Calibri"/>
                <w:kern w:val="16"/>
                <w:lang w:val="uk-UA"/>
              </w:rPr>
              <w:t>з/п</w:t>
            </w:r>
          </w:p>
        </w:tc>
        <w:tc>
          <w:tcPr>
            <w:tcW w:w="6300" w:type="dxa"/>
            <w:vMerge w:val="restart"/>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Назви тем та короткий зміст за навчальною програмою</w:t>
            </w:r>
          </w:p>
        </w:tc>
        <w:tc>
          <w:tcPr>
            <w:tcW w:w="2160" w:type="dxa"/>
            <w:gridSpan w:val="2"/>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Кількість годин</w:t>
            </w:r>
          </w:p>
        </w:tc>
      </w:tr>
      <w:tr w:rsidR="008E029D" w:rsidTr="008E029D">
        <w:trPr>
          <w:trHeight w:val="210"/>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rFonts w:eastAsia="Calibri"/>
                <w:kern w:val="16"/>
                <w:lang w:val="uk-UA"/>
              </w:rPr>
            </w:pPr>
          </w:p>
        </w:tc>
        <w:tc>
          <w:tcPr>
            <w:tcW w:w="6300" w:type="dxa"/>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rFonts w:eastAsia="Calibri"/>
                <w:kern w:val="16"/>
                <w:lang w:val="uk-UA"/>
              </w:rPr>
            </w:pPr>
          </w:p>
        </w:tc>
        <w:tc>
          <w:tcPr>
            <w:tcW w:w="1080"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ДФН</w:t>
            </w:r>
          </w:p>
        </w:tc>
        <w:tc>
          <w:tcPr>
            <w:tcW w:w="1080"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ЗФН</w:t>
            </w:r>
          </w:p>
        </w:tc>
      </w:tr>
      <w:tr w:rsidR="008E029D" w:rsidTr="008E029D">
        <w:tc>
          <w:tcPr>
            <w:tcW w:w="828"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1.</w:t>
            </w:r>
          </w:p>
        </w:tc>
        <w:tc>
          <w:tcPr>
            <w:tcW w:w="6300"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ind w:right="-109"/>
              <w:rPr>
                <w:rFonts w:eastAsia="Calibri"/>
                <w:i/>
                <w:sz w:val="24"/>
                <w:lang w:val="uk-UA"/>
              </w:rPr>
            </w:pPr>
            <w:r>
              <w:rPr>
                <w:rFonts w:eastAsia="Calibri"/>
                <w:b/>
                <w:i/>
                <w:sz w:val="24"/>
                <w:lang w:val="uk-UA"/>
              </w:rPr>
              <w:t>Тема 1.</w:t>
            </w:r>
            <w:r>
              <w:rPr>
                <w:rFonts w:eastAsia="Calibri"/>
                <w:i/>
                <w:sz w:val="24"/>
                <w:lang w:val="uk-UA"/>
              </w:rPr>
              <w:t xml:space="preserve"> Еволюція наукових підходів до аналізу сутності, структури та </w:t>
            </w:r>
            <w:proofErr w:type="spellStart"/>
            <w:r>
              <w:rPr>
                <w:rFonts w:eastAsia="Calibri"/>
                <w:i/>
                <w:sz w:val="24"/>
                <w:lang w:val="uk-UA"/>
              </w:rPr>
              <w:t>типологізації</w:t>
            </w:r>
            <w:proofErr w:type="spellEnd"/>
            <w:r>
              <w:rPr>
                <w:rFonts w:eastAsia="Calibri"/>
                <w:i/>
                <w:sz w:val="24"/>
                <w:lang w:val="uk-UA"/>
              </w:rPr>
              <w:t xml:space="preserve"> економічних систем.</w:t>
            </w:r>
          </w:p>
          <w:p w:rsidR="008E029D" w:rsidRDefault="008E029D">
            <w:pPr>
              <w:jc w:val="both"/>
              <w:rPr>
                <w:rFonts w:eastAsia="Calibri"/>
                <w:kern w:val="16"/>
                <w:lang w:val="uk-UA"/>
              </w:rPr>
            </w:pPr>
            <w:r>
              <w:rPr>
                <w:rFonts w:eastAsia="Calibri"/>
                <w:sz w:val="24"/>
                <w:lang w:val="uk-UA"/>
              </w:rPr>
              <w:t xml:space="preserve">    Критерії класифікації та типи економічних систем. Сучасна класифікація типів економічних систем у науковій  та  навчальній літературі. Характерні ознаки ідеальних (традиційної, ринкової, командної) та реальних (трансформаційних, у т. ч. змішаних та транзитивних) економічних системи. Концепція змішаної економічної системи. Порівняльна характеристика трансформаційної та  транзитивної економіки.</w:t>
            </w:r>
          </w:p>
        </w:tc>
        <w:tc>
          <w:tcPr>
            <w:tcW w:w="1080"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p w:rsidR="008E029D" w:rsidRDefault="008E029D">
            <w:pPr>
              <w:pStyle w:val="af5"/>
              <w:shd w:val="clear" w:color="auto" w:fill="auto"/>
              <w:spacing w:line="240" w:lineRule="auto"/>
              <w:jc w:val="center"/>
              <w:rPr>
                <w:rStyle w:val="af4"/>
                <w:rFonts w:eastAsia="Times New Roman"/>
                <w:spacing w:val="0"/>
                <w:kern w:val="16"/>
                <w:sz w:val="28"/>
                <w:szCs w:val="28"/>
                <w:lang w:eastAsia="uk-UA"/>
              </w:rPr>
            </w:pPr>
            <w:r>
              <w:rPr>
                <w:rStyle w:val="af4"/>
                <w:rFonts w:eastAsia="Times New Roman"/>
                <w:spacing w:val="0"/>
                <w:kern w:val="16"/>
                <w:sz w:val="28"/>
                <w:szCs w:val="28"/>
                <w:lang w:eastAsia="uk-UA"/>
              </w:rPr>
              <w:t>2</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r>
              <w:rPr>
                <w:rFonts w:eastAsia="Calibri"/>
                <w:kern w:val="16"/>
                <w:lang w:val="uk-UA"/>
              </w:rPr>
              <w:t>1</w:t>
            </w:r>
          </w:p>
        </w:tc>
      </w:tr>
      <w:tr w:rsidR="008E029D" w:rsidTr="008E029D">
        <w:tc>
          <w:tcPr>
            <w:tcW w:w="828"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2</w:t>
            </w:r>
          </w:p>
        </w:tc>
        <w:tc>
          <w:tcPr>
            <w:tcW w:w="6300"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ind w:right="-109"/>
              <w:rPr>
                <w:rFonts w:eastAsia="Calibri"/>
                <w:i/>
                <w:sz w:val="24"/>
                <w:lang w:val="uk-UA"/>
              </w:rPr>
            </w:pPr>
            <w:r>
              <w:rPr>
                <w:rFonts w:eastAsia="Calibri"/>
                <w:b/>
                <w:bCs/>
                <w:sz w:val="24"/>
                <w:lang w:val="uk-UA"/>
              </w:rPr>
              <w:t>Тема 2.</w:t>
            </w:r>
            <w:r>
              <w:rPr>
                <w:rFonts w:eastAsia="Calibri"/>
                <w:sz w:val="24"/>
                <w:lang w:val="uk-UA"/>
              </w:rPr>
              <w:t xml:space="preserve"> </w:t>
            </w:r>
            <w:r>
              <w:rPr>
                <w:rFonts w:eastAsia="Calibri"/>
                <w:i/>
                <w:sz w:val="24"/>
                <w:lang w:val="uk-UA"/>
              </w:rPr>
              <w:t xml:space="preserve">Системні перетворення економіки і  суспільства  у новітньому </w:t>
            </w:r>
            <w:proofErr w:type="spellStart"/>
            <w:r>
              <w:rPr>
                <w:rFonts w:eastAsia="Calibri"/>
                <w:i/>
                <w:sz w:val="24"/>
                <w:lang w:val="uk-UA"/>
              </w:rPr>
              <w:t>парадигмальному</w:t>
            </w:r>
            <w:proofErr w:type="spellEnd"/>
            <w:r>
              <w:rPr>
                <w:rFonts w:eastAsia="Calibri"/>
                <w:i/>
                <w:sz w:val="24"/>
                <w:lang w:val="uk-UA"/>
              </w:rPr>
              <w:t xml:space="preserve"> контексті.</w:t>
            </w:r>
          </w:p>
          <w:p w:rsidR="008E029D" w:rsidRDefault="008E029D">
            <w:pPr>
              <w:widowControl w:val="0"/>
              <w:ind w:right="-109"/>
              <w:jc w:val="both"/>
              <w:rPr>
                <w:rFonts w:eastAsia="Calibri"/>
                <w:b/>
                <w:i/>
                <w:sz w:val="24"/>
                <w:lang w:val="uk-UA"/>
              </w:rPr>
            </w:pPr>
            <w:r>
              <w:rPr>
                <w:rFonts w:eastAsia="Calibri"/>
                <w:sz w:val="24"/>
                <w:lang w:val="uk-UA"/>
              </w:rPr>
              <w:t xml:space="preserve">   Роль суб’єктивного чинника в системних трансформаціях. Теоретико-методологічні здобутки інституціоналізму в дослідженні трансформації економічних систем. Теорія інституційних змін. Провідні чинники, механізми та види інституційних змін.</w:t>
            </w:r>
          </w:p>
        </w:tc>
        <w:tc>
          <w:tcPr>
            <w:tcW w:w="1080" w:type="dxa"/>
            <w:tcBorders>
              <w:top w:val="single" w:sz="4" w:space="0" w:color="auto"/>
              <w:left w:val="single" w:sz="4" w:space="0" w:color="auto"/>
              <w:bottom w:val="single" w:sz="4" w:space="0" w:color="auto"/>
              <w:right w:val="single" w:sz="4" w:space="0" w:color="auto"/>
            </w:tcBorders>
            <w:vAlign w:val="center"/>
          </w:tcPr>
          <w:p w:rsidR="008E029D" w:rsidRDefault="008E029D">
            <w:pPr>
              <w:pStyle w:val="af5"/>
              <w:shd w:val="clear" w:color="auto" w:fill="auto"/>
              <w:spacing w:line="240" w:lineRule="auto"/>
              <w:jc w:val="center"/>
              <w:rPr>
                <w:rStyle w:val="af4"/>
                <w:rFonts w:eastAsia="Times New Roman"/>
                <w:spacing w:val="0"/>
                <w:kern w:val="16"/>
                <w:sz w:val="28"/>
                <w:szCs w:val="28"/>
              </w:rPr>
            </w:pPr>
          </w:p>
          <w:p w:rsidR="008E029D" w:rsidRDefault="008E029D">
            <w:pPr>
              <w:pStyle w:val="af5"/>
              <w:shd w:val="clear" w:color="auto" w:fill="auto"/>
              <w:spacing w:line="240" w:lineRule="auto"/>
              <w:jc w:val="center"/>
              <w:rPr>
                <w:rStyle w:val="af4"/>
                <w:rFonts w:eastAsia="Times New Roman"/>
                <w:spacing w:val="0"/>
                <w:kern w:val="16"/>
                <w:sz w:val="28"/>
                <w:szCs w:val="28"/>
                <w:lang w:eastAsia="uk-UA"/>
              </w:rPr>
            </w:pPr>
            <w:r>
              <w:rPr>
                <w:rStyle w:val="af4"/>
                <w:rFonts w:eastAsia="Times New Roman"/>
                <w:spacing w:val="0"/>
                <w:kern w:val="16"/>
                <w:sz w:val="28"/>
                <w:szCs w:val="28"/>
                <w:lang w:eastAsia="uk-UA"/>
              </w:rPr>
              <w:t>4</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r>
              <w:rPr>
                <w:rFonts w:eastAsia="Calibri"/>
                <w:kern w:val="16"/>
                <w:lang w:val="uk-UA"/>
              </w:rPr>
              <w:t>1</w:t>
            </w:r>
          </w:p>
        </w:tc>
      </w:tr>
      <w:tr w:rsidR="008E029D" w:rsidTr="008E029D">
        <w:tc>
          <w:tcPr>
            <w:tcW w:w="828"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3</w:t>
            </w:r>
          </w:p>
        </w:tc>
        <w:tc>
          <w:tcPr>
            <w:tcW w:w="6300"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ind w:right="-109"/>
              <w:rPr>
                <w:rFonts w:eastAsia="Calibri"/>
                <w:i/>
                <w:sz w:val="24"/>
                <w:lang w:val="uk-UA"/>
              </w:rPr>
            </w:pPr>
            <w:r>
              <w:rPr>
                <w:rFonts w:eastAsia="Calibri"/>
                <w:b/>
                <w:bCs/>
                <w:i/>
                <w:sz w:val="24"/>
                <w:lang w:val="uk-UA"/>
              </w:rPr>
              <w:t>Тема 3.</w:t>
            </w:r>
            <w:r>
              <w:rPr>
                <w:rFonts w:eastAsia="Calibri"/>
                <w:i/>
                <w:sz w:val="24"/>
                <w:lang w:val="uk-UA"/>
              </w:rPr>
              <w:t xml:space="preserve"> Визначальні характеристики сучасних економічних систем.</w:t>
            </w:r>
          </w:p>
          <w:p w:rsidR="008E029D" w:rsidRDefault="008E029D">
            <w:pPr>
              <w:ind w:left="540" w:hanging="540"/>
              <w:jc w:val="both"/>
              <w:rPr>
                <w:rFonts w:eastAsia="Calibri"/>
                <w:color w:val="000000"/>
                <w:sz w:val="24"/>
                <w:lang w:val="uk-UA" w:eastAsia="uk-UA"/>
              </w:rPr>
            </w:pPr>
            <w:r>
              <w:rPr>
                <w:rFonts w:eastAsia="Calibri"/>
                <w:color w:val="000000"/>
                <w:sz w:val="24"/>
                <w:lang w:val="uk-UA" w:eastAsia="uk-UA"/>
              </w:rPr>
              <w:t xml:space="preserve">   Постіндустріальне суспільство як концепція і реальність.</w:t>
            </w:r>
          </w:p>
          <w:p w:rsidR="008E029D" w:rsidRDefault="008E029D">
            <w:pPr>
              <w:ind w:left="540" w:hanging="540"/>
              <w:jc w:val="both"/>
              <w:rPr>
                <w:rFonts w:eastAsia="Calibri"/>
                <w:color w:val="000000"/>
                <w:sz w:val="24"/>
                <w:lang w:val="uk-UA" w:eastAsia="uk-UA"/>
              </w:rPr>
            </w:pPr>
            <w:r>
              <w:rPr>
                <w:rFonts w:eastAsia="Calibri"/>
                <w:color w:val="000000"/>
                <w:sz w:val="24"/>
                <w:lang w:val="uk-UA" w:eastAsia="uk-UA"/>
              </w:rPr>
              <w:t>Перехідна економіка. Закономірності та особливості</w:t>
            </w:r>
          </w:p>
          <w:p w:rsidR="008E029D" w:rsidRDefault="008E029D">
            <w:pPr>
              <w:ind w:left="540" w:hanging="540"/>
              <w:jc w:val="both"/>
              <w:rPr>
                <w:rFonts w:eastAsia="Calibri"/>
                <w:color w:val="000000"/>
                <w:sz w:val="24"/>
                <w:lang w:val="uk-UA" w:eastAsia="uk-UA"/>
              </w:rPr>
            </w:pPr>
            <w:r>
              <w:rPr>
                <w:rFonts w:eastAsia="Calibri"/>
                <w:color w:val="000000"/>
                <w:sz w:val="24"/>
                <w:lang w:val="uk-UA" w:eastAsia="uk-UA"/>
              </w:rPr>
              <w:t>розвитку перехідних економік.</w:t>
            </w:r>
          </w:p>
          <w:p w:rsidR="008E029D" w:rsidRDefault="008E029D">
            <w:pPr>
              <w:pStyle w:val="11"/>
              <w:shd w:val="clear" w:color="auto" w:fill="auto"/>
              <w:spacing w:before="0" w:line="240" w:lineRule="auto"/>
              <w:ind w:firstLine="0"/>
              <w:jc w:val="both"/>
              <w:rPr>
                <w:kern w:val="16"/>
                <w:sz w:val="28"/>
                <w:szCs w:val="28"/>
              </w:rPr>
            </w:pPr>
            <w:r>
              <w:rPr>
                <w:color w:val="000000"/>
                <w:sz w:val="24"/>
                <w:lang w:eastAsia="uk-UA"/>
              </w:rPr>
              <w:t>Трансформація економічної системи в Україні.</w:t>
            </w:r>
          </w:p>
        </w:tc>
        <w:tc>
          <w:tcPr>
            <w:tcW w:w="108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2</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r>
              <w:rPr>
                <w:rFonts w:eastAsia="Calibri"/>
                <w:kern w:val="16"/>
                <w:lang w:val="uk-UA"/>
              </w:rPr>
              <w:t>1</w:t>
            </w:r>
          </w:p>
        </w:tc>
      </w:tr>
      <w:tr w:rsidR="008E029D" w:rsidTr="008E029D">
        <w:tc>
          <w:tcPr>
            <w:tcW w:w="828"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4.</w:t>
            </w:r>
          </w:p>
        </w:tc>
        <w:tc>
          <w:tcPr>
            <w:tcW w:w="6300" w:type="dxa"/>
            <w:tcBorders>
              <w:top w:val="single" w:sz="4" w:space="0" w:color="auto"/>
              <w:left w:val="single" w:sz="4" w:space="0" w:color="auto"/>
              <w:bottom w:val="single" w:sz="4" w:space="0" w:color="auto"/>
              <w:right w:val="single" w:sz="4" w:space="0" w:color="auto"/>
            </w:tcBorders>
            <w:hideMark/>
          </w:tcPr>
          <w:p w:rsidR="008E029D" w:rsidRDefault="008E029D">
            <w:pPr>
              <w:pStyle w:val="ae"/>
              <w:widowControl w:val="0"/>
              <w:spacing w:after="0"/>
              <w:ind w:left="34" w:right="-109"/>
              <w:rPr>
                <w:rFonts w:eastAsia="Calibri"/>
                <w:i/>
                <w:sz w:val="24"/>
                <w:lang w:val="uk-UA"/>
              </w:rPr>
            </w:pPr>
            <w:r>
              <w:rPr>
                <w:rFonts w:eastAsia="Calibri"/>
                <w:b/>
                <w:bCs/>
                <w:i/>
                <w:sz w:val="24"/>
                <w:lang w:val="uk-UA"/>
              </w:rPr>
              <w:t>Тема 4.</w:t>
            </w:r>
            <w:r>
              <w:rPr>
                <w:rFonts w:eastAsia="Calibri"/>
                <w:bCs/>
                <w:i/>
                <w:sz w:val="24"/>
                <w:lang w:val="uk-UA"/>
              </w:rPr>
              <w:t xml:space="preserve"> </w:t>
            </w:r>
            <w:r>
              <w:rPr>
                <w:rFonts w:eastAsia="Calibri"/>
                <w:i/>
                <w:sz w:val="24"/>
                <w:lang w:val="uk-UA"/>
              </w:rPr>
              <w:t>Закономірності розвитку сучасних економічних систем.</w:t>
            </w:r>
          </w:p>
          <w:p w:rsidR="008E029D" w:rsidRDefault="008E029D">
            <w:pPr>
              <w:pStyle w:val="ae"/>
              <w:widowControl w:val="0"/>
              <w:spacing w:after="0"/>
              <w:ind w:left="34" w:right="-109"/>
              <w:jc w:val="both"/>
              <w:rPr>
                <w:rFonts w:eastAsia="Calibri"/>
                <w:sz w:val="24"/>
                <w:lang w:val="uk-UA"/>
              </w:rPr>
            </w:pPr>
            <w:r>
              <w:rPr>
                <w:rFonts w:eastAsia="Calibri"/>
                <w:sz w:val="24"/>
                <w:lang w:val="uk-UA"/>
              </w:rPr>
              <w:t xml:space="preserve">     Поняття та стадії трансформаційного циклу. Етапи розвитку перехідних економічних систем. Альтернативність та варіативність розвитку як фундаментальна закономірність сучасних глобальних та локальних трансформацій.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2</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r>
              <w:rPr>
                <w:rFonts w:eastAsia="Calibri"/>
                <w:kern w:val="16"/>
                <w:lang w:val="uk-UA"/>
              </w:rPr>
              <w:t>1</w:t>
            </w:r>
          </w:p>
          <w:p w:rsidR="008E029D" w:rsidRDefault="008E029D">
            <w:pPr>
              <w:ind w:right="16"/>
              <w:jc w:val="center"/>
              <w:rPr>
                <w:rFonts w:eastAsia="Calibri"/>
                <w:kern w:val="16"/>
                <w:lang w:val="uk-UA"/>
              </w:rPr>
            </w:pPr>
          </w:p>
        </w:tc>
      </w:tr>
      <w:tr w:rsidR="008E029D" w:rsidTr="008E029D">
        <w:trPr>
          <w:trHeight w:val="1757"/>
        </w:trPr>
        <w:tc>
          <w:tcPr>
            <w:tcW w:w="828"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5.</w:t>
            </w:r>
          </w:p>
        </w:tc>
        <w:tc>
          <w:tcPr>
            <w:tcW w:w="6300" w:type="dxa"/>
            <w:tcBorders>
              <w:top w:val="single" w:sz="4" w:space="0" w:color="auto"/>
              <w:left w:val="single" w:sz="4" w:space="0" w:color="auto"/>
              <w:bottom w:val="single" w:sz="4" w:space="0" w:color="auto"/>
              <w:right w:val="single" w:sz="4" w:space="0" w:color="auto"/>
            </w:tcBorders>
            <w:hideMark/>
          </w:tcPr>
          <w:p w:rsidR="008E029D" w:rsidRDefault="008E029D">
            <w:pPr>
              <w:pStyle w:val="ae"/>
              <w:widowControl w:val="0"/>
              <w:spacing w:after="0"/>
              <w:ind w:left="34" w:right="-109"/>
              <w:rPr>
                <w:rFonts w:eastAsia="Calibri"/>
                <w:i/>
                <w:sz w:val="24"/>
                <w:lang w:val="uk-UA"/>
              </w:rPr>
            </w:pPr>
            <w:r>
              <w:rPr>
                <w:rFonts w:eastAsia="Calibri"/>
                <w:b/>
                <w:bCs/>
                <w:i/>
                <w:sz w:val="24"/>
                <w:lang w:val="uk-UA"/>
              </w:rPr>
              <w:t>Тема 5.</w:t>
            </w:r>
            <w:r>
              <w:rPr>
                <w:rFonts w:eastAsia="Calibri"/>
                <w:bCs/>
                <w:i/>
                <w:sz w:val="24"/>
                <w:lang w:val="uk-UA"/>
              </w:rPr>
              <w:t xml:space="preserve"> </w:t>
            </w:r>
            <w:r>
              <w:rPr>
                <w:rFonts w:eastAsia="Calibri"/>
                <w:i/>
                <w:sz w:val="24"/>
                <w:lang w:val="uk-UA"/>
              </w:rPr>
              <w:t>Теоретичні основи сталого економічного розвитку в умовах глобалізації.</w:t>
            </w:r>
          </w:p>
          <w:p w:rsidR="008E029D" w:rsidRDefault="008E029D">
            <w:pPr>
              <w:pStyle w:val="ae"/>
              <w:widowControl w:val="0"/>
              <w:spacing w:after="0"/>
              <w:ind w:left="34" w:right="-109"/>
              <w:jc w:val="both"/>
              <w:rPr>
                <w:rFonts w:eastAsia="Calibri"/>
                <w:sz w:val="24"/>
                <w:lang w:val="uk-UA"/>
              </w:rPr>
            </w:pPr>
            <w:r>
              <w:rPr>
                <w:rFonts w:eastAsia="Calibri"/>
                <w:sz w:val="24"/>
                <w:lang w:val="uk-UA"/>
              </w:rPr>
              <w:t xml:space="preserve">   Визначальні фактори сталого розвитку України в умовах </w:t>
            </w:r>
            <w:proofErr w:type="spellStart"/>
            <w:r>
              <w:rPr>
                <w:rFonts w:eastAsia="Calibri"/>
                <w:sz w:val="24"/>
                <w:lang w:val="uk-UA"/>
              </w:rPr>
              <w:t>глобалізаційних</w:t>
            </w:r>
            <w:proofErr w:type="spellEnd"/>
            <w:r>
              <w:rPr>
                <w:rFonts w:eastAsia="Calibri"/>
                <w:sz w:val="24"/>
                <w:lang w:val="uk-UA"/>
              </w:rPr>
              <w:t xml:space="preserve"> і євроінтеграційних процесів.</w:t>
            </w:r>
          </w:p>
          <w:p w:rsidR="008E029D" w:rsidRDefault="008E029D">
            <w:pPr>
              <w:pStyle w:val="ae"/>
              <w:widowControl w:val="0"/>
              <w:spacing w:after="0"/>
              <w:ind w:left="34" w:right="-109"/>
              <w:jc w:val="both"/>
              <w:rPr>
                <w:rFonts w:eastAsia="Calibri"/>
                <w:sz w:val="24"/>
                <w:lang w:val="uk-UA"/>
              </w:rPr>
            </w:pPr>
            <w:r>
              <w:rPr>
                <w:rFonts w:eastAsia="Calibri"/>
                <w:sz w:val="24"/>
                <w:lang w:val="uk-UA"/>
              </w:rPr>
              <w:t>Економічний розвиток і економічне зростання</w:t>
            </w:r>
            <w:r>
              <w:rPr>
                <w:rFonts w:eastAsia="Calibri"/>
                <w:lang w:val="uk-UA"/>
              </w:rPr>
              <w:t>.</w:t>
            </w:r>
          </w:p>
          <w:p w:rsidR="008E029D" w:rsidRDefault="008E029D">
            <w:pPr>
              <w:pStyle w:val="ae"/>
              <w:widowControl w:val="0"/>
              <w:spacing w:after="0"/>
              <w:ind w:left="34" w:right="-109"/>
              <w:jc w:val="both"/>
              <w:rPr>
                <w:rFonts w:eastAsia="Calibri"/>
                <w:sz w:val="24"/>
                <w:lang w:val="uk-UA"/>
              </w:rPr>
            </w:pPr>
            <w:r>
              <w:rPr>
                <w:rFonts w:eastAsia="Calibri"/>
                <w:sz w:val="24"/>
                <w:lang w:val="uk-UA"/>
              </w:rPr>
              <w:t>Пріоритети гарантування безпеки сталого розвитку.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af5"/>
              <w:shd w:val="clear" w:color="auto" w:fill="auto"/>
              <w:spacing w:line="240" w:lineRule="auto"/>
              <w:jc w:val="center"/>
              <w:rPr>
                <w:rStyle w:val="af4"/>
                <w:rFonts w:eastAsia="Times New Roman"/>
                <w:spacing w:val="0"/>
                <w:kern w:val="16"/>
                <w:sz w:val="28"/>
                <w:szCs w:val="28"/>
                <w:lang w:val="ru-RU"/>
              </w:rPr>
            </w:pPr>
            <w:r>
              <w:rPr>
                <w:rStyle w:val="af4"/>
                <w:rFonts w:eastAsia="Times New Roman"/>
                <w:spacing w:val="0"/>
                <w:kern w:val="16"/>
                <w:sz w:val="28"/>
                <w:szCs w:val="28"/>
                <w:lang w:val="ru-RU" w:eastAsia="uk-UA"/>
              </w:rPr>
              <w:t>4</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r>
              <w:rPr>
                <w:rFonts w:eastAsia="Calibri"/>
                <w:kern w:val="16"/>
                <w:lang w:val="uk-UA"/>
              </w:rPr>
              <w:t>2</w:t>
            </w:r>
          </w:p>
        </w:tc>
      </w:tr>
      <w:tr w:rsidR="008E029D" w:rsidTr="008E029D">
        <w:trPr>
          <w:trHeight w:val="2115"/>
        </w:trPr>
        <w:tc>
          <w:tcPr>
            <w:tcW w:w="828" w:type="dxa"/>
            <w:tcBorders>
              <w:top w:val="single" w:sz="4" w:space="0" w:color="auto"/>
              <w:left w:val="single" w:sz="4" w:space="0" w:color="auto"/>
              <w:bottom w:val="single" w:sz="4" w:space="0" w:color="auto"/>
              <w:right w:val="single" w:sz="4" w:space="0" w:color="auto"/>
            </w:tcBorders>
            <w:hideMark/>
          </w:tcPr>
          <w:p w:rsidR="008E029D" w:rsidRDefault="008E029D">
            <w:pPr>
              <w:ind w:right="16"/>
              <w:jc w:val="center"/>
              <w:rPr>
                <w:rFonts w:eastAsia="Calibri"/>
                <w:kern w:val="16"/>
                <w:lang w:val="uk-UA"/>
              </w:rPr>
            </w:pPr>
            <w:r>
              <w:rPr>
                <w:rFonts w:eastAsia="Calibri"/>
                <w:kern w:val="16"/>
                <w:lang w:val="uk-UA"/>
              </w:rPr>
              <w:t>6.</w:t>
            </w:r>
          </w:p>
        </w:tc>
        <w:tc>
          <w:tcPr>
            <w:tcW w:w="6300" w:type="dxa"/>
            <w:tcBorders>
              <w:top w:val="single" w:sz="4" w:space="0" w:color="auto"/>
              <w:left w:val="single" w:sz="4" w:space="0" w:color="auto"/>
              <w:bottom w:val="single" w:sz="4" w:space="0" w:color="auto"/>
              <w:right w:val="single" w:sz="4" w:space="0" w:color="auto"/>
            </w:tcBorders>
            <w:hideMark/>
          </w:tcPr>
          <w:p w:rsidR="008E029D" w:rsidRDefault="008E029D">
            <w:pPr>
              <w:pStyle w:val="11"/>
              <w:shd w:val="clear" w:color="auto" w:fill="auto"/>
              <w:tabs>
                <w:tab w:val="left" w:pos="1134"/>
                <w:tab w:val="left" w:pos="1276"/>
              </w:tabs>
              <w:spacing w:before="0" w:line="240" w:lineRule="auto"/>
              <w:ind w:left="20" w:right="20" w:firstLine="0"/>
              <w:rPr>
                <w:rFonts w:ascii="Calibri" w:eastAsia="Calibri" w:hAnsi="Calibri"/>
                <w:i/>
              </w:rPr>
            </w:pPr>
            <w:r>
              <w:rPr>
                <w:b/>
                <w:bCs/>
                <w:i/>
              </w:rPr>
              <w:t>Тема 6.</w:t>
            </w:r>
            <w:r>
              <w:rPr>
                <w:i/>
              </w:rPr>
              <w:t xml:space="preserve"> Конкурентоспроможність соціально-економічних систем в умовах глобалізації.</w:t>
            </w:r>
          </w:p>
          <w:p w:rsidR="008E029D" w:rsidRDefault="008E029D">
            <w:pPr>
              <w:pStyle w:val="11"/>
              <w:shd w:val="clear" w:color="auto" w:fill="auto"/>
              <w:tabs>
                <w:tab w:val="left" w:pos="1134"/>
                <w:tab w:val="left" w:pos="1276"/>
              </w:tabs>
              <w:spacing w:before="0" w:line="240" w:lineRule="auto"/>
              <w:ind w:left="20" w:right="20" w:firstLine="0"/>
              <w:jc w:val="both"/>
              <w:rPr>
                <w:i/>
                <w:sz w:val="24"/>
                <w:szCs w:val="24"/>
              </w:rPr>
            </w:pPr>
            <w:r>
              <w:rPr>
                <w:sz w:val="24"/>
                <w:szCs w:val="24"/>
              </w:rPr>
              <w:t xml:space="preserve">   Модифікація існуючих підходів до визначення критеріїв конкурентоспроможності національних економік за умов пост-індустріалізації та глобалізації </w:t>
            </w:r>
            <w:proofErr w:type="spellStart"/>
            <w:r>
              <w:rPr>
                <w:sz w:val="24"/>
                <w:szCs w:val="24"/>
              </w:rPr>
              <w:t>світогосподарського</w:t>
            </w:r>
            <w:proofErr w:type="spellEnd"/>
            <w:r>
              <w:rPr>
                <w:sz w:val="24"/>
                <w:szCs w:val="24"/>
              </w:rPr>
              <w:t xml:space="preserve"> розвитку. Конкурентоспроможність як вияв </w:t>
            </w:r>
            <w:proofErr w:type="spellStart"/>
            <w:r>
              <w:rPr>
                <w:sz w:val="24"/>
                <w:szCs w:val="24"/>
              </w:rPr>
              <w:t>синергійної</w:t>
            </w:r>
            <w:proofErr w:type="spellEnd"/>
            <w:r>
              <w:rPr>
                <w:sz w:val="24"/>
                <w:szCs w:val="24"/>
              </w:rPr>
              <w:t xml:space="preserve"> природи соціально-економічної системи. </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r>
              <w:rPr>
                <w:rFonts w:eastAsia="Calibri"/>
                <w:kern w:val="16"/>
                <w:lang w:val="uk-UA"/>
              </w:rPr>
              <w:t>4</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p>
          <w:p w:rsidR="008E029D" w:rsidRDefault="008E029D">
            <w:pPr>
              <w:ind w:right="16"/>
              <w:jc w:val="center"/>
              <w:rPr>
                <w:rFonts w:eastAsia="Calibri"/>
                <w:kern w:val="16"/>
                <w:lang w:val="uk-UA"/>
              </w:rPr>
            </w:pPr>
            <w:r>
              <w:rPr>
                <w:rFonts w:eastAsia="Calibri"/>
                <w:kern w:val="16"/>
                <w:lang w:val="uk-UA"/>
              </w:rPr>
              <w:t>2</w:t>
            </w:r>
          </w:p>
        </w:tc>
      </w:tr>
      <w:tr w:rsidR="008E029D" w:rsidTr="008E029D">
        <w:trPr>
          <w:trHeight w:val="530"/>
        </w:trPr>
        <w:tc>
          <w:tcPr>
            <w:tcW w:w="7128" w:type="dxa"/>
            <w:gridSpan w:val="2"/>
            <w:tcBorders>
              <w:top w:val="single" w:sz="4" w:space="0" w:color="auto"/>
              <w:left w:val="single" w:sz="4" w:space="0" w:color="auto"/>
              <w:bottom w:val="single" w:sz="4" w:space="0" w:color="auto"/>
              <w:right w:val="single" w:sz="4" w:space="0" w:color="auto"/>
            </w:tcBorders>
          </w:tcPr>
          <w:p w:rsidR="008E029D" w:rsidRDefault="008E029D">
            <w:pPr>
              <w:pStyle w:val="11"/>
              <w:shd w:val="clear" w:color="auto" w:fill="auto"/>
              <w:spacing w:before="0" w:line="240" w:lineRule="exact"/>
              <w:ind w:firstLine="0"/>
              <w:jc w:val="center"/>
              <w:rPr>
                <w:rStyle w:val="33"/>
                <w:color w:val="000000"/>
                <w:sz w:val="28"/>
                <w:szCs w:val="28"/>
              </w:rPr>
            </w:pPr>
          </w:p>
          <w:p w:rsidR="008E029D" w:rsidRDefault="008E029D">
            <w:pPr>
              <w:pStyle w:val="11"/>
              <w:shd w:val="clear" w:color="auto" w:fill="auto"/>
              <w:spacing w:before="0" w:line="240" w:lineRule="exact"/>
              <w:ind w:firstLine="0"/>
              <w:jc w:val="center"/>
              <w:rPr>
                <w:rStyle w:val="33"/>
                <w:color w:val="000000"/>
                <w:sz w:val="28"/>
                <w:szCs w:val="28"/>
                <w:lang w:eastAsia="uk-UA"/>
              </w:rPr>
            </w:pPr>
            <w:r>
              <w:rPr>
                <w:rStyle w:val="33"/>
                <w:color w:val="000000"/>
                <w:sz w:val="28"/>
                <w:szCs w:val="28"/>
                <w:lang w:eastAsia="uk-UA"/>
              </w:rPr>
              <w:t>Усього годин</w:t>
            </w:r>
          </w:p>
          <w:p w:rsidR="008E029D" w:rsidRDefault="008E029D">
            <w:pPr>
              <w:pStyle w:val="11"/>
              <w:shd w:val="clear" w:color="auto" w:fill="auto"/>
              <w:spacing w:before="0" w:line="240" w:lineRule="exact"/>
              <w:ind w:firstLine="0"/>
              <w:jc w:val="center"/>
            </w:pP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pStyle w:val="11"/>
              <w:shd w:val="clear" w:color="auto" w:fill="auto"/>
              <w:spacing w:before="0" w:line="240" w:lineRule="exact"/>
              <w:ind w:right="300" w:firstLine="0"/>
              <w:jc w:val="center"/>
              <w:rPr>
                <w:rStyle w:val="24"/>
                <w:b/>
                <w:color w:val="000000"/>
                <w:sz w:val="28"/>
                <w:szCs w:val="28"/>
              </w:rPr>
            </w:pPr>
          </w:p>
          <w:p w:rsidR="008E029D" w:rsidRDefault="008E029D">
            <w:pPr>
              <w:pStyle w:val="11"/>
              <w:shd w:val="clear" w:color="auto" w:fill="auto"/>
              <w:spacing w:before="0" w:line="240" w:lineRule="exact"/>
              <w:ind w:right="300" w:firstLine="0"/>
              <w:jc w:val="center"/>
            </w:pPr>
            <w:r>
              <w:rPr>
                <w:rStyle w:val="24"/>
                <w:b/>
                <w:color w:val="000000"/>
                <w:sz w:val="28"/>
                <w:szCs w:val="28"/>
                <w:lang w:eastAsia="uk-UA"/>
              </w:rPr>
              <w:t xml:space="preserve">   18</w:t>
            </w:r>
          </w:p>
        </w:tc>
        <w:tc>
          <w:tcPr>
            <w:tcW w:w="1080" w:type="dxa"/>
            <w:tcBorders>
              <w:top w:val="single" w:sz="4" w:space="0" w:color="auto"/>
              <w:left w:val="single" w:sz="4" w:space="0" w:color="auto"/>
              <w:bottom w:val="single" w:sz="4" w:space="0" w:color="auto"/>
              <w:right w:val="single" w:sz="4" w:space="0" w:color="auto"/>
            </w:tcBorders>
          </w:tcPr>
          <w:p w:rsidR="008E029D" w:rsidRDefault="008E029D">
            <w:pPr>
              <w:pStyle w:val="11"/>
              <w:shd w:val="clear" w:color="auto" w:fill="auto"/>
              <w:spacing w:before="0" w:line="240" w:lineRule="exact"/>
              <w:ind w:firstLine="0"/>
              <w:jc w:val="center"/>
              <w:rPr>
                <w:rStyle w:val="33"/>
                <w:color w:val="000000"/>
                <w:sz w:val="28"/>
                <w:szCs w:val="28"/>
              </w:rPr>
            </w:pPr>
          </w:p>
          <w:p w:rsidR="008E029D" w:rsidRDefault="008E029D">
            <w:pPr>
              <w:pStyle w:val="11"/>
              <w:shd w:val="clear" w:color="auto" w:fill="auto"/>
              <w:spacing w:before="0" w:line="240" w:lineRule="exact"/>
              <w:ind w:firstLine="0"/>
              <w:jc w:val="center"/>
            </w:pPr>
            <w:r>
              <w:rPr>
                <w:rStyle w:val="33"/>
                <w:color w:val="000000"/>
                <w:sz w:val="28"/>
                <w:szCs w:val="28"/>
                <w:lang w:eastAsia="uk-UA"/>
              </w:rPr>
              <w:t>8</w:t>
            </w:r>
          </w:p>
        </w:tc>
      </w:tr>
    </w:tbl>
    <w:p w:rsidR="008E029D" w:rsidRDefault="008E029D" w:rsidP="008E029D">
      <w:pPr>
        <w:widowControl w:val="0"/>
        <w:ind w:left="567"/>
        <w:jc w:val="center"/>
        <w:rPr>
          <w:b/>
          <w:sz w:val="24"/>
          <w:lang w:val="uk-UA"/>
        </w:rPr>
      </w:pPr>
    </w:p>
    <w:p w:rsidR="008E029D" w:rsidRDefault="008E029D" w:rsidP="008E029D">
      <w:pPr>
        <w:widowControl w:val="0"/>
        <w:ind w:left="567"/>
        <w:jc w:val="center"/>
        <w:rPr>
          <w:b/>
          <w:sz w:val="24"/>
          <w:lang w:val="uk-UA"/>
        </w:rPr>
      </w:pPr>
    </w:p>
    <w:p w:rsidR="008E029D" w:rsidRDefault="008E029D" w:rsidP="008E029D">
      <w:pPr>
        <w:widowControl w:val="0"/>
        <w:ind w:left="567"/>
        <w:jc w:val="center"/>
        <w:rPr>
          <w:b/>
          <w:sz w:val="24"/>
          <w:lang w:val="uk-UA"/>
        </w:rPr>
      </w:pPr>
    </w:p>
    <w:p w:rsidR="008E029D" w:rsidRDefault="008E029D" w:rsidP="008E029D">
      <w:pPr>
        <w:pStyle w:val="af8"/>
        <w:shd w:val="clear" w:color="auto" w:fill="auto"/>
        <w:spacing w:line="240" w:lineRule="exact"/>
        <w:jc w:val="center"/>
        <w:rPr>
          <w:sz w:val="28"/>
          <w:szCs w:val="28"/>
          <w:lang w:val="en-US"/>
        </w:rPr>
      </w:pPr>
      <w:r>
        <w:rPr>
          <w:rStyle w:val="af7"/>
          <w:b/>
          <w:color w:val="000000"/>
          <w:sz w:val="28"/>
          <w:szCs w:val="28"/>
          <w:lang w:eastAsia="uk-UA"/>
        </w:rPr>
        <w:t>3.4. Самостійна робота</w:t>
      </w:r>
    </w:p>
    <w:p w:rsidR="008E029D" w:rsidRDefault="008E029D" w:rsidP="008E029D">
      <w:pPr>
        <w:jc w:val="center"/>
        <w:rPr>
          <w:kern w:val="16"/>
        </w:rPr>
      </w:pPr>
    </w:p>
    <w:tbl>
      <w:tblPr>
        <w:tblW w:w="9180" w:type="dxa"/>
        <w:tblInd w:w="5" w:type="dxa"/>
        <w:tblLayout w:type="fixed"/>
        <w:tblCellMar>
          <w:left w:w="0" w:type="dxa"/>
          <w:right w:w="0" w:type="dxa"/>
        </w:tblCellMar>
        <w:tblLook w:val="04A0" w:firstRow="1" w:lastRow="0" w:firstColumn="1" w:lastColumn="0" w:noHBand="0" w:noVBand="1"/>
      </w:tblPr>
      <w:tblGrid>
        <w:gridCol w:w="682"/>
        <w:gridCol w:w="6338"/>
        <w:gridCol w:w="989"/>
        <w:gridCol w:w="1152"/>
        <w:gridCol w:w="19"/>
      </w:tblGrid>
      <w:tr w:rsidR="008E029D" w:rsidTr="008E029D">
        <w:trPr>
          <w:gridAfter w:val="1"/>
          <w:wAfter w:w="19" w:type="dxa"/>
          <w:trHeight w:hRule="exact" w:val="336"/>
        </w:trPr>
        <w:tc>
          <w:tcPr>
            <w:tcW w:w="682" w:type="dxa"/>
            <w:vMerge w:val="restart"/>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rFonts w:ascii="Calibri" w:eastAsia="Calibri" w:hAnsi="Calibri"/>
                <w:kern w:val="16"/>
                <w:sz w:val="28"/>
                <w:szCs w:val="28"/>
                <w:lang w:val="en-US"/>
              </w:rPr>
            </w:pPr>
            <w:r>
              <w:rPr>
                <w:rStyle w:val="24"/>
                <w:color w:val="000000"/>
                <w:kern w:val="16"/>
                <w:sz w:val="28"/>
                <w:szCs w:val="28"/>
                <w:lang w:eastAsia="uk-UA"/>
              </w:rPr>
              <w:t>№</w:t>
            </w:r>
          </w:p>
          <w:p w:rsidR="008E029D" w:rsidRDefault="008E029D">
            <w:pPr>
              <w:pStyle w:val="11"/>
              <w:shd w:val="clear" w:color="auto" w:fill="auto"/>
              <w:spacing w:before="0" w:line="240" w:lineRule="exact"/>
              <w:ind w:firstLine="0"/>
              <w:jc w:val="center"/>
              <w:rPr>
                <w:kern w:val="16"/>
                <w:sz w:val="28"/>
                <w:szCs w:val="28"/>
              </w:rPr>
            </w:pPr>
            <w:r>
              <w:rPr>
                <w:rStyle w:val="24"/>
                <w:color w:val="000000"/>
                <w:kern w:val="16"/>
                <w:sz w:val="28"/>
                <w:szCs w:val="28"/>
                <w:lang w:eastAsia="uk-UA"/>
              </w:rPr>
              <w:t>з/п</w:t>
            </w:r>
          </w:p>
        </w:tc>
        <w:tc>
          <w:tcPr>
            <w:tcW w:w="6338" w:type="dxa"/>
            <w:vMerge w:val="restart"/>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440"/>
              <w:jc w:val="center"/>
              <w:rPr>
                <w:sz w:val="28"/>
                <w:szCs w:val="28"/>
              </w:rPr>
            </w:pPr>
            <w:r>
              <w:rPr>
                <w:rStyle w:val="24"/>
                <w:color w:val="000000"/>
                <w:sz w:val="28"/>
                <w:szCs w:val="28"/>
                <w:lang w:eastAsia="uk-UA"/>
              </w:rPr>
              <w:t>Назви тем та короткий зміст за навчальною програмою</w:t>
            </w:r>
          </w:p>
        </w:tc>
        <w:tc>
          <w:tcPr>
            <w:tcW w:w="2141" w:type="dxa"/>
            <w:gridSpan w:val="2"/>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pStyle w:val="11"/>
              <w:shd w:val="clear" w:color="auto" w:fill="auto"/>
              <w:spacing w:before="0" w:line="240" w:lineRule="exact"/>
              <w:ind w:firstLine="0"/>
              <w:jc w:val="center"/>
              <w:rPr>
                <w:sz w:val="28"/>
                <w:szCs w:val="28"/>
              </w:rPr>
            </w:pPr>
            <w:r>
              <w:rPr>
                <w:rStyle w:val="24"/>
                <w:color w:val="000000"/>
                <w:sz w:val="28"/>
                <w:szCs w:val="28"/>
                <w:lang w:eastAsia="uk-UA"/>
              </w:rPr>
              <w:t>Кількість годин</w:t>
            </w:r>
          </w:p>
        </w:tc>
      </w:tr>
      <w:tr w:rsidR="008E029D" w:rsidTr="008E029D">
        <w:trPr>
          <w:gridAfter w:val="1"/>
          <w:wAfter w:w="19" w:type="dxa"/>
          <w:trHeight w:hRule="exact" w:val="326"/>
        </w:trPr>
        <w:tc>
          <w:tcPr>
            <w:tcW w:w="7020" w:type="dxa"/>
            <w:vMerge/>
            <w:tcBorders>
              <w:top w:val="single" w:sz="4" w:space="0" w:color="auto"/>
              <w:left w:val="single" w:sz="4" w:space="0" w:color="auto"/>
              <w:bottom w:val="nil"/>
              <w:right w:val="nil"/>
            </w:tcBorders>
            <w:vAlign w:val="center"/>
            <w:hideMark/>
          </w:tcPr>
          <w:p w:rsidR="008E029D" w:rsidRDefault="008E029D">
            <w:pPr>
              <w:rPr>
                <w:rFonts w:ascii="Calibri" w:eastAsia="Calibri" w:hAnsi="Calibri"/>
                <w:kern w:val="16"/>
                <w:szCs w:val="28"/>
                <w:lang w:val="en-US" w:eastAsia="en-US"/>
              </w:rPr>
            </w:pPr>
          </w:p>
        </w:tc>
        <w:tc>
          <w:tcPr>
            <w:tcW w:w="6338" w:type="dxa"/>
            <w:vMerge/>
            <w:tcBorders>
              <w:top w:val="single" w:sz="4" w:space="0" w:color="auto"/>
              <w:left w:val="single" w:sz="4" w:space="0" w:color="auto"/>
              <w:bottom w:val="nil"/>
              <w:right w:val="nil"/>
            </w:tcBorders>
            <w:vAlign w:val="center"/>
            <w:hideMark/>
          </w:tcPr>
          <w:p w:rsidR="008E029D" w:rsidRDefault="008E029D">
            <w:pPr>
              <w:rPr>
                <w:rFonts w:ascii="Calibri" w:eastAsia="Calibri" w:hAnsi="Calibri"/>
                <w:szCs w:val="28"/>
                <w:lang w:val="en-US" w:eastAsia="en-US"/>
              </w:rPr>
            </w:pPr>
          </w:p>
        </w:tc>
        <w:tc>
          <w:tcPr>
            <w:tcW w:w="989"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sz w:val="28"/>
                <w:szCs w:val="28"/>
              </w:rPr>
            </w:pPr>
            <w:r>
              <w:rPr>
                <w:rStyle w:val="24"/>
                <w:color w:val="000000"/>
                <w:sz w:val="28"/>
                <w:szCs w:val="28"/>
                <w:lang w:eastAsia="uk-UA"/>
              </w:rPr>
              <w:t>ДФН</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pStyle w:val="11"/>
              <w:shd w:val="clear" w:color="auto" w:fill="auto"/>
              <w:spacing w:before="0" w:line="240" w:lineRule="exact"/>
              <w:ind w:firstLine="0"/>
              <w:jc w:val="center"/>
              <w:rPr>
                <w:sz w:val="28"/>
                <w:szCs w:val="28"/>
              </w:rPr>
            </w:pPr>
            <w:r>
              <w:rPr>
                <w:rStyle w:val="24"/>
                <w:color w:val="000000"/>
                <w:sz w:val="28"/>
                <w:szCs w:val="28"/>
                <w:lang w:eastAsia="uk-UA"/>
              </w:rPr>
              <w:t>ЗФН</w:t>
            </w:r>
          </w:p>
        </w:tc>
      </w:tr>
      <w:tr w:rsidR="008E029D" w:rsidTr="008E029D">
        <w:trPr>
          <w:gridAfter w:val="1"/>
          <w:wAfter w:w="19" w:type="dxa"/>
          <w:trHeight w:hRule="exact" w:val="3205"/>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auto"/>
              <w:ind w:firstLine="0"/>
              <w:jc w:val="center"/>
              <w:rPr>
                <w:kern w:val="16"/>
                <w:sz w:val="28"/>
                <w:szCs w:val="28"/>
              </w:rPr>
            </w:pPr>
            <w:r>
              <w:rPr>
                <w:rStyle w:val="7pt1"/>
                <w:color w:val="000000"/>
                <w:kern w:val="16"/>
                <w:sz w:val="28"/>
                <w:szCs w:val="28"/>
                <w:lang w:eastAsia="uk-UA"/>
              </w:rPr>
              <w:t>1.</w:t>
            </w:r>
          </w:p>
        </w:tc>
        <w:tc>
          <w:tcPr>
            <w:tcW w:w="6338" w:type="dxa"/>
            <w:tcBorders>
              <w:top w:val="single" w:sz="4" w:space="0" w:color="auto"/>
              <w:left w:val="single" w:sz="4" w:space="0" w:color="auto"/>
              <w:bottom w:val="nil"/>
              <w:right w:val="nil"/>
            </w:tcBorders>
            <w:shd w:val="clear" w:color="auto" w:fill="FFFFFF"/>
          </w:tcPr>
          <w:p w:rsidR="008E029D" w:rsidRDefault="008E029D">
            <w:pPr>
              <w:widowControl w:val="0"/>
              <w:ind w:right="-109"/>
              <w:rPr>
                <w:i/>
                <w:sz w:val="24"/>
                <w:lang w:val="uk-UA"/>
              </w:rPr>
            </w:pPr>
            <w:r>
              <w:rPr>
                <w:b/>
                <w:i/>
                <w:sz w:val="24"/>
                <w:lang w:val="uk-UA"/>
              </w:rPr>
              <w:t>Тема 1.</w:t>
            </w:r>
            <w:r>
              <w:rPr>
                <w:i/>
                <w:sz w:val="24"/>
                <w:lang w:val="uk-UA"/>
              </w:rPr>
              <w:t xml:space="preserve"> Еволюція наукових підходів до аналізу сутності, структури та </w:t>
            </w:r>
            <w:proofErr w:type="spellStart"/>
            <w:r>
              <w:rPr>
                <w:i/>
                <w:sz w:val="24"/>
                <w:lang w:val="uk-UA"/>
              </w:rPr>
              <w:t>типологізації</w:t>
            </w:r>
            <w:proofErr w:type="spellEnd"/>
            <w:r>
              <w:rPr>
                <w:i/>
                <w:sz w:val="24"/>
                <w:lang w:val="uk-UA"/>
              </w:rPr>
              <w:t xml:space="preserve"> економічних систем.</w:t>
            </w:r>
          </w:p>
          <w:p w:rsidR="008E029D" w:rsidRDefault="008E029D">
            <w:pPr>
              <w:pStyle w:val="ac"/>
              <w:spacing w:after="0"/>
              <w:jc w:val="both"/>
              <w:rPr>
                <w:sz w:val="24"/>
                <w:lang w:val="uk-UA"/>
              </w:rPr>
            </w:pPr>
            <w:r>
              <w:rPr>
                <w:sz w:val="24"/>
                <w:lang w:val="uk-UA"/>
              </w:rPr>
              <w:t xml:space="preserve">    </w:t>
            </w:r>
            <w:proofErr w:type="spellStart"/>
            <w:r>
              <w:rPr>
                <w:sz w:val="24"/>
                <w:lang w:val="uk-UA"/>
              </w:rPr>
              <w:t>Поліструктурність</w:t>
            </w:r>
            <w:proofErr w:type="spellEnd"/>
            <w:r>
              <w:rPr>
                <w:sz w:val="24"/>
                <w:lang w:val="uk-UA"/>
              </w:rPr>
              <w:t xml:space="preserve"> та </w:t>
            </w:r>
            <w:proofErr w:type="spellStart"/>
            <w:r>
              <w:rPr>
                <w:sz w:val="24"/>
                <w:lang w:val="uk-UA"/>
              </w:rPr>
              <w:t>фрактальність</w:t>
            </w:r>
            <w:proofErr w:type="spellEnd"/>
            <w:r>
              <w:rPr>
                <w:sz w:val="24"/>
                <w:lang w:val="uk-UA"/>
              </w:rPr>
              <w:t xml:space="preserve"> сучасних економічних систем. Складність динамічних економічних систем, як фактор їхньої невизначеності. Упорядкованість та організаційна неоднорідність сучасних економічних систем. </w:t>
            </w:r>
          </w:p>
          <w:p w:rsidR="008E029D" w:rsidRDefault="008E029D">
            <w:pPr>
              <w:pStyle w:val="ac"/>
              <w:spacing w:after="0"/>
              <w:jc w:val="both"/>
              <w:rPr>
                <w:sz w:val="24"/>
                <w:lang w:val="uk-UA"/>
              </w:rPr>
            </w:pPr>
            <w:r>
              <w:rPr>
                <w:sz w:val="24"/>
                <w:lang w:val="uk-UA"/>
              </w:rPr>
              <w:t xml:space="preserve">     Цілісність як внутрішня єдність та генетична органічність елементів економічних систем. Відкритість та динамічна </w:t>
            </w:r>
            <w:proofErr w:type="spellStart"/>
            <w:r>
              <w:rPr>
                <w:sz w:val="24"/>
                <w:lang w:val="uk-UA"/>
              </w:rPr>
              <w:t>рівноважність</w:t>
            </w:r>
            <w:proofErr w:type="spellEnd"/>
            <w:r>
              <w:rPr>
                <w:sz w:val="24"/>
                <w:lang w:val="uk-UA"/>
              </w:rPr>
              <w:t xml:space="preserve"> економічних систем. Стійкість та інерційність економічних систем. Основні фактори, що впливають на вияв економічної інерційності.</w:t>
            </w:r>
          </w:p>
          <w:p w:rsidR="008E029D" w:rsidRDefault="008E029D">
            <w:pPr>
              <w:pStyle w:val="ac"/>
              <w:spacing w:after="0"/>
              <w:ind w:firstLine="709"/>
              <w:jc w:val="both"/>
              <w:rPr>
                <w:sz w:val="24"/>
                <w:lang w:val="uk-UA"/>
              </w:rPr>
            </w:pPr>
          </w:p>
          <w:p w:rsidR="008E029D" w:rsidRDefault="008E029D">
            <w:pPr>
              <w:pStyle w:val="11"/>
              <w:shd w:val="clear" w:color="auto" w:fill="auto"/>
              <w:spacing w:before="0"/>
              <w:ind w:firstLine="440"/>
              <w:rPr>
                <w:sz w:val="24"/>
                <w:szCs w:val="24"/>
              </w:rPr>
            </w:pPr>
          </w:p>
        </w:tc>
        <w:tc>
          <w:tcPr>
            <w:tcW w:w="989"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sz w:val="28"/>
                <w:szCs w:val="28"/>
              </w:rPr>
            </w:pPr>
            <w:r>
              <w:rPr>
                <w:sz w:val="28"/>
                <w:szCs w:val="28"/>
              </w:rPr>
              <w:t>8</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pStyle w:val="11"/>
              <w:shd w:val="clear" w:color="auto" w:fill="auto"/>
              <w:spacing w:before="0" w:line="240" w:lineRule="exact"/>
              <w:ind w:firstLine="0"/>
              <w:jc w:val="center"/>
              <w:rPr>
                <w:sz w:val="28"/>
                <w:szCs w:val="28"/>
              </w:rPr>
            </w:pPr>
            <w:r>
              <w:rPr>
                <w:sz w:val="28"/>
                <w:szCs w:val="28"/>
              </w:rPr>
              <w:t>10</w:t>
            </w:r>
          </w:p>
        </w:tc>
      </w:tr>
      <w:tr w:rsidR="008E029D" w:rsidTr="008E029D">
        <w:trPr>
          <w:gridAfter w:val="1"/>
          <w:wAfter w:w="19" w:type="dxa"/>
          <w:trHeight w:hRule="exact" w:val="1476"/>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b/>
                <w:kern w:val="16"/>
                <w:sz w:val="28"/>
                <w:szCs w:val="28"/>
              </w:rPr>
            </w:pPr>
            <w:r>
              <w:rPr>
                <w:rStyle w:val="33"/>
                <w:b w:val="0"/>
                <w:color w:val="000000"/>
                <w:kern w:val="16"/>
                <w:sz w:val="28"/>
                <w:szCs w:val="28"/>
                <w:lang w:eastAsia="uk-UA"/>
              </w:rPr>
              <w:t>2.</w:t>
            </w:r>
          </w:p>
        </w:tc>
        <w:tc>
          <w:tcPr>
            <w:tcW w:w="6338" w:type="dxa"/>
            <w:tcBorders>
              <w:top w:val="single" w:sz="4" w:space="0" w:color="auto"/>
              <w:left w:val="single" w:sz="4" w:space="0" w:color="auto"/>
              <w:bottom w:val="nil"/>
              <w:right w:val="nil"/>
            </w:tcBorders>
            <w:shd w:val="clear" w:color="auto" w:fill="FFFFFF"/>
            <w:hideMark/>
          </w:tcPr>
          <w:p w:rsidR="008E029D" w:rsidRDefault="008E029D">
            <w:pPr>
              <w:widowControl w:val="0"/>
              <w:ind w:right="-109"/>
              <w:rPr>
                <w:i/>
                <w:sz w:val="24"/>
                <w:lang w:val="uk-UA"/>
              </w:rPr>
            </w:pPr>
            <w:r>
              <w:rPr>
                <w:b/>
                <w:bCs/>
                <w:i/>
                <w:sz w:val="24"/>
                <w:lang w:val="uk-UA"/>
              </w:rPr>
              <w:t>Тема 2.</w:t>
            </w:r>
            <w:r>
              <w:rPr>
                <w:i/>
                <w:sz w:val="24"/>
                <w:lang w:val="uk-UA"/>
              </w:rPr>
              <w:t xml:space="preserve"> Системні перетворення економіки і  суспільства  у новітньому </w:t>
            </w:r>
            <w:proofErr w:type="spellStart"/>
            <w:r>
              <w:rPr>
                <w:i/>
                <w:sz w:val="24"/>
                <w:lang w:val="uk-UA"/>
              </w:rPr>
              <w:t>парадигмальному</w:t>
            </w:r>
            <w:proofErr w:type="spellEnd"/>
            <w:r>
              <w:rPr>
                <w:i/>
                <w:sz w:val="24"/>
                <w:lang w:val="uk-UA"/>
              </w:rPr>
              <w:t xml:space="preserve"> контексті.</w:t>
            </w:r>
          </w:p>
          <w:p w:rsidR="008E029D" w:rsidRDefault="008E029D">
            <w:pPr>
              <w:jc w:val="both"/>
              <w:rPr>
                <w:sz w:val="24"/>
                <w:lang w:val="uk-UA"/>
              </w:rPr>
            </w:pPr>
            <w:r>
              <w:rPr>
                <w:sz w:val="24"/>
                <w:lang w:val="uk-UA"/>
              </w:rPr>
              <w:t xml:space="preserve">Взаємодія та </w:t>
            </w:r>
            <w:proofErr w:type="spellStart"/>
            <w:r>
              <w:rPr>
                <w:sz w:val="24"/>
                <w:lang w:val="uk-UA"/>
              </w:rPr>
              <w:t>взаємодоповнення</w:t>
            </w:r>
            <w:proofErr w:type="spellEnd"/>
            <w:r>
              <w:rPr>
                <w:sz w:val="24"/>
                <w:lang w:val="uk-UA"/>
              </w:rPr>
              <w:t xml:space="preserve"> синергетичного, еволюційного та інституційного підходів до дослідження трансформації</w:t>
            </w:r>
            <w:r>
              <w:rPr>
                <w:szCs w:val="28"/>
                <w:lang w:val="uk-UA"/>
              </w:rPr>
              <w:t xml:space="preserve"> </w:t>
            </w:r>
            <w:r>
              <w:rPr>
                <w:sz w:val="24"/>
                <w:lang w:val="uk-UA"/>
              </w:rPr>
              <w:t>економічних систем.</w:t>
            </w:r>
            <w:r>
              <w:rPr>
                <w:szCs w:val="28"/>
                <w:lang w:val="uk-UA"/>
              </w:rPr>
              <w:t xml:space="preserve"> </w:t>
            </w:r>
          </w:p>
        </w:tc>
        <w:tc>
          <w:tcPr>
            <w:tcW w:w="989" w:type="dxa"/>
            <w:tcBorders>
              <w:top w:val="single" w:sz="4" w:space="0" w:color="auto"/>
              <w:left w:val="single" w:sz="4" w:space="0" w:color="auto"/>
              <w:bottom w:val="nil"/>
              <w:right w:val="nil"/>
            </w:tcBorders>
            <w:shd w:val="clear" w:color="auto" w:fill="FFFFFF"/>
          </w:tcPr>
          <w:p w:rsidR="008E029D" w:rsidRDefault="008E029D">
            <w:pPr>
              <w:jc w:val="center"/>
              <w:rPr>
                <w:szCs w:val="28"/>
                <w:lang w:val="uk-UA"/>
              </w:rPr>
            </w:pPr>
          </w:p>
          <w:p w:rsidR="008E029D" w:rsidRDefault="008E029D">
            <w:pPr>
              <w:jc w:val="center"/>
              <w:rPr>
                <w:szCs w:val="28"/>
                <w:lang w:val="uk-UA"/>
              </w:rPr>
            </w:pPr>
          </w:p>
          <w:p w:rsidR="008E029D" w:rsidRDefault="008E029D">
            <w:pPr>
              <w:jc w:val="center"/>
            </w:pPr>
            <w:r>
              <w:rPr>
                <w:szCs w:val="28"/>
                <w:lang w:val="uk-UA"/>
              </w:rPr>
              <w:t>8</w:t>
            </w:r>
          </w:p>
        </w:tc>
        <w:tc>
          <w:tcPr>
            <w:tcW w:w="1152" w:type="dxa"/>
            <w:tcBorders>
              <w:top w:val="single" w:sz="4" w:space="0" w:color="auto"/>
              <w:left w:val="single" w:sz="4" w:space="0" w:color="auto"/>
              <w:bottom w:val="nil"/>
              <w:right w:val="single" w:sz="4" w:space="0" w:color="auto"/>
            </w:tcBorders>
            <w:shd w:val="clear" w:color="auto" w:fill="FFFFFF"/>
            <w:vAlign w:val="center"/>
          </w:tcPr>
          <w:p w:rsidR="008E029D" w:rsidRDefault="008E029D">
            <w:pPr>
              <w:pStyle w:val="11"/>
              <w:shd w:val="clear" w:color="auto" w:fill="auto"/>
              <w:spacing w:before="0" w:line="240" w:lineRule="exact"/>
              <w:ind w:firstLine="0"/>
              <w:jc w:val="center"/>
              <w:rPr>
                <w:rFonts w:ascii="Calibri" w:eastAsia="Calibri" w:hAnsi="Calibri"/>
                <w:sz w:val="28"/>
                <w:szCs w:val="28"/>
              </w:rPr>
            </w:pPr>
          </w:p>
          <w:p w:rsidR="008E029D" w:rsidRDefault="008E029D">
            <w:pPr>
              <w:pStyle w:val="11"/>
              <w:shd w:val="clear" w:color="auto" w:fill="auto"/>
              <w:spacing w:before="0" w:line="240" w:lineRule="exact"/>
              <w:ind w:firstLine="0"/>
              <w:jc w:val="center"/>
              <w:rPr>
                <w:sz w:val="28"/>
                <w:szCs w:val="28"/>
              </w:rPr>
            </w:pPr>
            <w:r>
              <w:rPr>
                <w:sz w:val="28"/>
                <w:szCs w:val="28"/>
              </w:rPr>
              <w:t>10</w:t>
            </w:r>
          </w:p>
        </w:tc>
      </w:tr>
      <w:tr w:rsidR="008E029D" w:rsidTr="008E029D">
        <w:trPr>
          <w:gridAfter w:val="1"/>
          <w:wAfter w:w="19" w:type="dxa"/>
          <w:trHeight w:hRule="exact" w:val="1887"/>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rStyle w:val="33"/>
                <w:b w:val="0"/>
                <w:color w:val="000000"/>
                <w:kern w:val="16"/>
                <w:sz w:val="28"/>
                <w:szCs w:val="28"/>
                <w:lang w:eastAsia="uk-UA"/>
              </w:rPr>
            </w:pPr>
            <w:r>
              <w:rPr>
                <w:rStyle w:val="33"/>
                <w:b w:val="0"/>
                <w:color w:val="000000"/>
                <w:kern w:val="16"/>
                <w:sz w:val="28"/>
                <w:szCs w:val="28"/>
                <w:lang w:eastAsia="uk-UA"/>
              </w:rPr>
              <w:t>3.</w:t>
            </w:r>
          </w:p>
        </w:tc>
        <w:tc>
          <w:tcPr>
            <w:tcW w:w="6338" w:type="dxa"/>
            <w:tcBorders>
              <w:top w:val="single" w:sz="4" w:space="0" w:color="auto"/>
              <w:left w:val="single" w:sz="4" w:space="0" w:color="auto"/>
              <w:bottom w:val="nil"/>
              <w:right w:val="nil"/>
            </w:tcBorders>
            <w:shd w:val="clear" w:color="auto" w:fill="FFFFFF"/>
          </w:tcPr>
          <w:p w:rsidR="008E029D" w:rsidRDefault="008E029D">
            <w:pPr>
              <w:jc w:val="both"/>
              <w:rPr>
                <w:color w:val="000000"/>
                <w:sz w:val="24"/>
                <w:lang w:val="uk-UA" w:eastAsia="uk-UA"/>
              </w:rPr>
            </w:pPr>
            <w:r>
              <w:rPr>
                <w:b/>
                <w:bCs/>
                <w:i/>
                <w:sz w:val="24"/>
                <w:lang w:val="uk-UA"/>
              </w:rPr>
              <w:t>Тема 3.</w:t>
            </w:r>
            <w:r>
              <w:rPr>
                <w:bCs/>
                <w:i/>
                <w:sz w:val="24"/>
                <w:lang w:val="uk-UA"/>
              </w:rPr>
              <w:t xml:space="preserve"> </w:t>
            </w:r>
            <w:r>
              <w:rPr>
                <w:i/>
                <w:sz w:val="24"/>
                <w:lang w:val="uk-UA"/>
              </w:rPr>
              <w:t>Визначальні характеристики сучасних економічних систем.</w:t>
            </w:r>
            <w:r>
              <w:rPr>
                <w:color w:val="000000"/>
                <w:sz w:val="24"/>
                <w:lang w:val="uk-UA" w:eastAsia="uk-UA"/>
              </w:rPr>
              <w:t xml:space="preserve"> </w:t>
            </w:r>
          </w:p>
          <w:p w:rsidR="008E029D" w:rsidRDefault="008E029D">
            <w:pPr>
              <w:jc w:val="both"/>
              <w:rPr>
                <w:color w:val="000000"/>
                <w:sz w:val="24"/>
                <w:lang w:val="uk-UA" w:eastAsia="uk-UA"/>
              </w:rPr>
            </w:pPr>
            <w:r>
              <w:rPr>
                <w:color w:val="000000"/>
                <w:sz w:val="24"/>
                <w:lang w:val="uk-UA" w:eastAsia="uk-UA"/>
              </w:rPr>
              <w:t xml:space="preserve">    </w:t>
            </w:r>
            <w:proofErr w:type="spellStart"/>
            <w:r>
              <w:rPr>
                <w:color w:val="000000"/>
                <w:sz w:val="24"/>
                <w:lang w:val="uk-UA" w:eastAsia="uk-UA"/>
              </w:rPr>
              <w:t>Сутність </w:t>
            </w:r>
            <w:proofErr w:type="spellEnd"/>
            <w:r>
              <w:rPr>
                <w:color w:val="000000"/>
                <w:sz w:val="24"/>
                <w:lang w:val="uk-UA" w:eastAsia="uk-UA"/>
              </w:rPr>
              <w:t> процесів роздержавлення економіки та приватизації. Характеристика особливостей ринкової трансформації в Україні.   Характеристика перехідної економіки</w:t>
            </w:r>
          </w:p>
          <w:p w:rsidR="008E029D" w:rsidRDefault="008E029D">
            <w:pPr>
              <w:widowControl w:val="0"/>
              <w:ind w:right="-109"/>
              <w:rPr>
                <w:b/>
                <w:bCs/>
                <w:i/>
                <w:sz w:val="24"/>
                <w:lang w:val="uk-UA"/>
              </w:rPr>
            </w:pPr>
          </w:p>
        </w:tc>
        <w:tc>
          <w:tcPr>
            <w:tcW w:w="989" w:type="dxa"/>
            <w:tcBorders>
              <w:top w:val="single" w:sz="4" w:space="0" w:color="auto"/>
              <w:left w:val="single" w:sz="4" w:space="0" w:color="auto"/>
              <w:bottom w:val="nil"/>
              <w:right w:val="nil"/>
            </w:tcBorders>
            <w:shd w:val="clear" w:color="auto" w:fill="FFFFFF"/>
          </w:tcPr>
          <w:p w:rsidR="008E029D" w:rsidRDefault="008E029D">
            <w:pPr>
              <w:jc w:val="center"/>
              <w:rPr>
                <w:szCs w:val="28"/>
                <w:lang w:val="uk-UA"/>
              </w:rPr>
            </w:pPr>
          </w:p>
          <w:p w:rsidR="008E029D" w:rsidRDefault="008E029D">
            <w:pPr>
              <w:jc w:val="center"/>
              <w:rPr>
                <w:szCs w:val="28"/>
                <w:lang w:val="uk-UA"/>
              </w:rPr>
            </w:pPr>
          </w:p>
          <w:p w:rsidR="008E029D" w:rsidRDefault="008E029D">
            <w:pPr>
              <w:jc w:val="center"/>
              <w:rPr>
                <w:szCs w:val="28"/>
                <w:lang w:val="uk-UA"/>
              </w:rPr>
            </w:pPr>
          </w:p>
          <w:p w:rsidR="008E029D" w:rsidRDefault="008E029D">
            <w:pPr>
              <w:jc w:val="center"/>
            </w:pPr>
            <w:r>
              <w:rPr>
                <w:szCs w:val="28"/>
                <w:lang w:val="uk-UA"/>
              </w:rPr>
              <w:t>8</w:t>
            </w:r>
          </w:p>
        </w:tc>
        <w:tc>
          <w:tcPr>
            <w:tcW w:w="1152" w:type="dxa"/>
            <w:tcBorders>
              <w:top w:val="single" w:sz="4" w:space="0" w:color="auto"/>
              <w:left w:val="single" w:sz="4" w:space="0" w:color="auto"/>
              <w:bottom w:val="nil"/>
              <w:right w:val="single" w:sz="4" w:space="0" w:color="auto"/>
            </w:tcBorders>
            <w:shd w:val="clear" w:color="auto" w:fill="FFFFFF"/>
            <w:vAlign w:val="center"/>
          </w:tcPr>
          <w:p w:rsidR="008E029D" w:rsidRDefault="008E029D">
            <w:pPr>
              <w:pStyle w:val="11"/>
              <w:shd w:val="clear" w:color="auto" w:fill="auto"/>
              <w:spacing w:before="0" w:line="240" w:lineRule="exact"/>
              <w:ind w:firstLine="0"/>
              <w:jc w:val="center"/>
              <w:rPr>
                <w:rFonts w:ascii="Calibri" w:eastAsia="Calibri" w:hAnsi="Calibri"/>
                <w:sz w:val="28"/>
                <w:szCs w:val="28"/>
              </w:rPr>
            </w:pPr>
          </w:p>
          <w:p w:rsidR="008E029D" w:rsidRDefault="008E029D">
            <w:pPr>
              <w:pStyle w:val="11"/>
              <w:shd w:val="clear" w:color="auto" w:fill="auto"/>
              <w:spacing w:before="0" w:line="240" w:lineRule="exact"/>
              <w:ind w:firstLine="0"/>
              <w:jc w:val="center"/>
              <w:rPr>
                <w:sz w:val="28"/>
                <w:szCs w:val="28"/>
              </w:rPr>
            </w:pPr>
            <w:r>
              <w:rPr>
                <w:sz w:val="28"/>
                <w:szCs w:val="28"/>
              </w:rPr>
              <w:t>10</w:t>
            </w:r>
          </w:p>
        </w:tc>
      </w:tr>
      <w:tr w:rsidR="008E029D" w:rsidTr="008E029D">
        <w:trPr>
          <w:gridAfter w:val="1"/>
          <w:wAfter w:w="19" w:type="dxa"/>
          <w:trHeight w:hRule="exact" w:val="1784"/>
        </w:trPr>
        <w:tc>
          <w:tcPr>
            <w:tcW w:w="682" w:type="dxa"/>
            <w:tcBorders>
              <w:top w:val="single" w:sz="4" w:space="0" w:color="auto"/>
              <w:left w:val="single" w:sz="4" w:space="0" w:color="auto"/>
              <w:bottom w:val="nil"/>
              <w:right w:val="nil"/>
            </w:tcBorders>
            <w:shd w:val="clear" w:color="auto" w:fill="FFFFFF"/>
            <w:vAlign w:val="center"/>
            <w:hideMark/>
          </w:tcPr>
          <w:p w:rsidR="008E029D" w:rsidRDefault="008E029D">
            <w:pPr>
              <w:pStyle w:val="11"/>
              <w:shd w:val="clear" w:color="auto" w:fill="auto"/>
              <w:spacing w:before="0" w:line="240" w:lineRule="exact"/>
              <w:ind w:firstLine="0"/>
              <w:jc w:val="center"/>
              <w:rPr>
                <w:rStyle w:val="33"/>
                <w:b w:val="0"/>
                <w:color w:val="000000"/>
                <w:kern w:val="16"/>
                <w:sz w:val="28"/>
                <w:szCs w:val="28"/>
                <w:lang w:eastAsia="uk-UA"/>
              </w:rPr>
            </w:pPr>
            <w:r>
              <w:rPr>
                <w:rStyle w:val="24"/>
                <w:color w:val="000000"/>
                <w:kern w:val="16"/>
                <w:sz w:val="28"/>
                <w:szCs w:val="28"/>
                <w:lang w:eastAsia="uk-UA"/>
              </w:rPr>
              <w:t>4.</w:t>
            </w:r>
          </w:p>
        </w:tc>
        <w:tc>
          <w:tcPr>
            <w:tcW w:w="6338" w:type="dxa"/>
            <w:tcBorders>
              <w:top w:val="single" w:sz="4" w:space="0" w:color="auto"/>
              <w:left w:val="single" w:sz="4" w:space="0" w:color="auto"/>
              <w:bottom w:val="nil"/>
              <w:right w:val="nil"/>
            </w:tcBorders>
            <w:shd w:val="clear" w:color="auto" w:fill="FFFFFF"/>
            <w:hideMark/>
          </w:tcPr>
          <w:p w:rsidR="008E029D" w:rsidRDefault="008E029D">
            <w:pPr>
              <w:pStyle w:val="ae"/>
              <w:widowControl w:val="0"/>
              <w:spacing w:after="0"/>
              <w:ind w:left="34" w:right="-109"/>
              <w:rPr>
                <w:i/>
                <w:sz w:val="24"/>
                <w:lang w:val="uk-UA"/>
              </w:rPr>
            </w:pPr>
            <w:r>
              <w:rPr>
                <w:b/>
                <w:bCs/>
                <w:i/>
                <w:sz w:val="24"/>
                <w:lang w:val="uk-UA"/>
              </w:rPr>
              <w:t>Тема 4.</w:t>
            </w:r>
            <w:r>
              <w:rPr>
                <w:bCs/>
                <w:i/>
                <w:sz w:val="24"/>
                <w:lang w:val="uk-UA"/>
              </w:rPr>
              <w:t xml:space="preserve"> </w:t>
            </w:r>
            <w:r>
              <w:rPr>
                <w:i/>
                <w:sz w:val="24"/>
                <w:lang w:val="uk-UA"/>
              </w:rPr>
              <w:t>Закономірності розвитку сучасних економічних систем.</w:t>
            </w:r>
          </w:p>
          <w:p w:rsidR="008E029D" w:rsidRDefault="008E029D">
            <w:pPr>
              <w:jc w:val="both"/>
              <w:rPr>
                <w:sz w:val="24"/>
                <w:lang w:val="uk-UA"/>
              </w:rPr>
            </w:pPr>
            <w:r>
              <w:rPr>
                <w:sz w:val="24"/>
                <w:lang w:val="uk-UA"/>
              </w:rPr>
              <w:t xml:space="preserve">     Конвергенція та дивергенція розвитку сучасних перехідних економік. </w:t>
            </w:r>
          </w:p>
          <w:p w:rsidR="008E029D" w:rsidRDefault="008E029D">
            <w:pPr>
              <w:widowControl w:val="0"/>
              <w:ind w:right="-109"/>
              <w:rPr>
                <w:b/>
                <w:bCs/>
                <w:i/>
                <w:sz w:val="24"/>
                <w:lang w:val="uk-UA"/>
              </w:rPr>
            </w:pPr>
            <w:r>
              <w:rPr>
                <w:sz w:val="24"/>
                <w:lang w:val="uk-UA"/>
              </w:rPr>
              <w:t xml:space="preserve">Трансформаційна криза (спад, рецесія) як закономірність міжсистемних перетворень. </w:t>
            </w:r>
          </w:p>
        </w:tc>
        <w:tc>
          <w:tcPr>
            <w:tcW w:w="989" w:type="dxa"/>
            <w:tcBorders>
              <w:top w:val="single" w:sz="4" w:space="0" w:color="auto"/>
              <w:left w:val="single" w:sz="4" w:space="0" w:color="auto"/>
              <w:bottom w:val="nil"/>
              <w:right w:val="nil"/>
            </w:tcBorders>
            <w:shd w:val="clear" w:color="auto" w:fill="FFFFFF"/>
          </w:tcPr>
          <w:p w:rsidR="008E029D" w:rsidRDefault="008E029D">
            <w:pPr>
              <w:jc w:val="center"/>
              <w:rPr>
                <w:szCs w:val="28"/>
                <w:lang w:val="uk-UA"/>
              </w:rPr>
            </w:pPr>
          </w:p>
          <w:p w:rsidR="008E029D" w:rsidRDefault="008E029D">
            <w:pPr>
              <w:jc w:val="center"/>
              <w:rPr>
                <w:szCs w:val="28"/>
                <w:lang w:val="uk-UA"/>
              </w:rPr>
            </w:pPr>
          </w:p>
          <w:p w:rsidR="008E029D" w:rsidRDefault="008E029D">
            <w:pPr>
              <w:jc w:val="center"/>
              <w:rPr>
                <w:szCs w:val="28"/>
                <w:lang w:val="uk-UA"/>
              </w:rPr>
            </w:pPr>
          </w:p>
          <w:p w:rsidR="008E029D" w:rsidRDefault="008E029D">
            <w:pPr>
              <w:jc w:val="center"/>
            </w:pPr>
            <w:r>
              <w:rPr>
                <w:szCs w:val="28"/>
                <w:lang w:val="uk-UA"/>
              </w:rPr>
              <w:t>8</w:t>
            </w:r>
          </w:p>
        </w:tc>
        <w:tc>
          <w:tcPr>
            <w:tcW w:w="1152" w:type="dxa"/>
            <w:tcBorders>
              <w:top w:val="single" w:sz="4" w:space="0" w:color="auto"/>
              <w:left w:val="single" w:sz="4" w:space="0" w:color="auto"/>
              <w:bottom w:val="nil"/>
              <w:right w:val="single" w:sz="4" w:space="0" w:color="auto"/>
            </w:tcBorders>
            <w:shd w:val="clear" w:color="auto" w:fill="FFFFFF"/>
            <w:vAlign w:val="center"/>
          </w:tcPr>
          <w:p w:rsidR="008E029D" w:rsidRDefault="008E029D">
            <w:pPr>
              <w:pStyle w:val="11"/>
              <w:shd w:val="clear" w:color="auto" w:fill="auto"/>
              <w:spacing w:before="0" w:line="240" w:lineRule="exact"/>
              <w:ind w:firstLine="0"/>
              <w:jc w:val="center"/>
              <w:rPr>
                <w:rFonts w:ascii="Calibri" w:eastAsia="Calibri" w:hAnsi="Calibri"/>
                <w:sz w:val="28"/>
                <w:szCs w:val="28"/>
              </w:rPr>
            </w:pPr>
          </w:p>
          <w:p w:rsidR="008E029D" w:rsidRDefault="008E029D">
            <w:pPr>
              <w:pStyle w:val="11"/>
              <w:shd w:val="clear" w:color="auto" w:fill="auto"/>
              <w:spacing w:before="0" w:line="240" w:lineRule="exact"/>
              <w:ind w:firstLine="0"/>
              <w:jc w:val="center"/>
              <w:rPr>
                <w:sz w:val="28"/>
                <w:szCs w:val="28"/>
              </w:rPr>
            </w:pPr>
          </w:p>
          <w:p w:rsidR="008E029D" w:rsidRDefault="008E029D">
            <w:pPr>
              <w:pStyle w:val="11"/>
              <w:shd w:val="clear" w:color="auto" w:fill="auto"/>
              <w:spacing w:before="0" w:line="240" w:lineRule="exact"/>
              <w:ind w:firstLine="0"/>
              <w:jc w:val="center"/>
              <w:rPr>
                <w:sz w:val="28"/>
                <w:szCs w:val="28"/>
              </w:rPr>
            </w:pPr>
            <w:r>
              <w:rPr>
                <w:sz w:val="28"/>
                <w:szCs w:val="28"/>
              </w:rPr>
              <w:t>10</w:t>
            </w:r>
          </w:p>
        </w:tc>
      </w:tr>
      <w:tr w:rsidR="008E029D" w:rsidTr="008E029D">
        <w:trPr>
          <w:gridAfter w:val="1"/>
          <w:wAfter w:w="19" w:type="dxa"/>
          <w:trHeight w:hRule="exact" w:val="1817"/>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pStyle w:val="11"/>
              <w:shd w:val="clear" w:color="auto" w:fill="auto"/>
              <w:spacing w:before="0" w:line="240" w:lineRule="exact"/>
              <w:ind w:firstLine="0"/>
              <w:jc w:val="center"/>
              <w:rPr>
                <w:kern w:val="16"/>
                <w:sz w:val="28"/>
                <w:szCs w:val="28"/>
              </w:rPr>
            </w:pPr>
            <w:r>
              <w:rPr>
                <w:rStyle w:val="24"/>
                <w:color w:val="000000"/>
                <w:kern w:val="16"/>
                <w:sz w:val="28"/>
                <w:szCs w:val="28"/>
                <w:lang w:eastAsia="uk-UA"/>
              </w:rPr>
              <w:t>5.</w:t>
            </w:r>
          </w:p>
        </w:tc>
        <w:tc>
          <w:tcPr>
            <w:tcW w:w="6338" w:type="dxa"/>
            <w:tcBorders>
              <w:top w:val="single" w:sz="4" w:space="0" w:color="auto"/>
              <w:left w:val="single" w:sz="4" w:space="0" w:color="auto"/>
              <w:bottom w:val="single" w:sz="4" w:space="0" w:color="auto"/>
              <w:right w:val="nil"/>
            </w:tcBorders>
            <w:shd w:val="clear" w:color="auto" w:fill="FFFFFF"/>
            <w:vAlign w:val="center"/>
          </w:tcPr>
          <w:p w:rsidR="008E029D" w:rsidRDefault="008E029D">
            <w:pPr>
              <w:pStyle w:val="11"/>
              <w:shd w:val="clear" w:color="auto" w:fill="auto"/>
              <w:spacing w:before="0" w:line="240" w:lineRule="exact"/>
              <w:ind w:firstLine="0"/>
              <w:rPr>
                <w:rFonts w:ascii="Calibri" w:eastAsia="Calibri" w:hAnsi="Calibri"/>
                <w:i/>
                <w:sz w:val="24"/>
              </w:rPr>
            </w:pPr>
            <w:r>
              <w:rPr>
                <w:b/>
                <w:bCs/>
                <w:i/>
                <w:sz w:val="24"/>
              </w:rPr>
              <w:t>Тема 5.</w:t>
            </w:r>
            <w:r>
              <w:rPr>
                <w:bCs/>
                <w:i/>
                <w:sz w:val="24"/>
              </w:rPr>
              <w:t xml:space="preserve"> </w:t>
            </w:r>
            <w:r>
              <w:rPr>
                <w:i/>
                <w:sz w:val="24"/>
              </w:rPr>
              <w:t>Теоретичні основи сталого економічного розвитку в умовах глобалізації.</w:t>
            </w:r>
          </w:p>
          <w:p w:rsidR="008E029D" w:rsidRDefault="008E029D">
            <w:pPr>
              <w:pStyle w:val="11"/>
              <w:shd w:val="clear" w:color="auto" w:fill="auto"/>
              <w:spacing w:before="0" w:line="240" w:lineRule="exact"/>
              <w:ind w:firstLine="0"/>
              <w:jc w:val="both"/>
              <w:rPr>
                <w:sz w:val="24"/>
              </w:rPr>
            </w:pPr>
            <w:r>
              <w:rPr>
                <w:sz w:val="24"/>
                <w:szCs w:val="24"/>
              </w:rPr>
              <w:t xml:space="preserve">    Базові характеристики індустріального і</w:t>
            </w:r>
            <w:r>
              <w:t xml:space="preserve"> </w:t>
            </w:r>
            <w:r>
              <w:rPr>
                <w:sz w:val="24"/>
                <w:szCs w:val="24"/>
              </w:rPr>
              <w:t>постіндустріального суспільств</w:t>
            </w:r>
            <w:r>
              <w:rPr>
                <w:sz w:val="24"/>
              </w:rPr>
              <w:t xml:space="preserve">. Формування засад становлення та сталого розвитку інноваційної економіки: </w:t>
            </w:r>
            <w:proofErr w:type="spellStart"/>
            <w:r>
              <w:rPr>
                <w:sz w:val="24"/>
              </w:rPr>
              <w:t>теоретико</w:t>
            </w:r>
            <w:proofErr w:type="spellEnd"/>
            <w:r>
              <w:rPr>
                <w:sz w:val="24"/>
              </w:rPr>
              <w:t xml:space="preserve"> - історичний аналіз.</w:t>
            </w:r>
          </w:p>
          <w:p w:rsidR="008E029D" w:rsidRDefault="008E029D">
            <w:pPr>
              <w:pStyle w:val="11"/>
              <w:shd w:val="clear" w:color="auto" w:fill="auto"/>
              <w:spacing w:before="0" w:line="240" w:lineRule="exact"/>
              <w:ind w:firstLine="0"/>
              <w:rPr>
                <w:kern w:val="16"/>
                <w:sz w:val="28"/>
                <w:szCs w:val="28"/>
              </w:rPr>
            </w:pPr>
          </w:p>
        </w:tc>
        <w:tc>
          <w:tcPr>
            <w:tcW w:w="989" w:type="dxa"/>
            <w:tcBorders>
              <w:top w:val="single" w:sz="4" w:space="0" w:color="auto"/>
              <w:left w:val="single" w:sz="4" w:space="0" w:color="auto"/>
              <w:bottom w:val="single" w:sz="4" w:space="0" w:color="auto"/>
              <w:right w:val="nil"/>
            </w:tcBorders>
            <w:shd w:val="clear" w:color="auto" w:fill="FFFFFF"/>
          </w:tcPr>
          <w:p w:rsidR="008E029D" w:rsidRDefault="008E029D">
            <w:pPr>
              <w:jc w:val="center"/>
              <w:rPr>
                <w:szCs w:val="28"/>
                <w:lang w:val="uk-UA"/>
              </w:rPr>
            </w:pPr>
          </w:p>
          <w:p w:rsidR="008E029D" w:rsidRDefault="008E029D">
            <w:pPr>
              <w:jc w:val="center"/>
              <w:rPr>
                <w:szCs w:val="28"/>
                <w:lang w:val="uk-UA"/>
              </w:rPr>
            </w:pPr>
          </w:p>
          <w:p w:rsidR="008E029D" w:rsidRDefault="008E029D">
            <w:pPr>
              <w:jc w:val="center"/>
            </w:pPr>
            <w:r>
              <w:rPr>
                <w:szCs w:val="28"/>
                <w:lang w:val="uk-UA"/>
              </w:rPr>
              <w:t>8</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029D" w:rsidRDefault="008E029D">
            <w:pPr>
              <w:pStyle w:val="11"/>
              <w:shd w:val="clear" w:color="auto" w:fill="auto"/>
              <w:spacing w:before="0" w:line="240" w:lineRule="exact"/>
              <w:ind w:firstLine="0"/>
              <w:jc w:val="center"/>
              <w:rPr>
                <w:sz w:val="28"/>
                <w:szCs w:val="28"/>
              </w:rPr>
            </w:pPr>
            <w:r>
              <w:rPr>
                <w:sz w:val="28"/>
                <w:szCs w:val="28"/>
              </w:rPr>
              <w:t>10</w:t>
            </w:r>
          </w:p>
        </w:tc>
      </w:tr>
      <w:tr w:rsidR="008E029D" w:rsidTr="008E029D">
        <w:trPr>
          <w:gridAfter w:val="1"/>
          <w:wAfter w:w="19" w:type="dxa"/>
          <w:trHeight w:hRule="exact" w:val="1681"/>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widowControl w:val="0"/>
              <w:spacing w:line="240" w:lineRule="exact"/>
              <w:jc w:val="center"/>
              <w:rPr>
                <w:rStyle w:val="af3"/>
                <w:color w:val="000000"/>
                <w:kern w:val="16"/>
                <w:sz w:val="28"/>
                <w:szCs w:val="28"/>
              </w:rPr>
            </w:pPr>
            <w:r>
              <w:rPr>
                <w:rStyle w:val="7pt1"/>
                <w:color w:val="000000"/>
                <w:kern w:val="16"/>
                <w:sz w:val="28"/>
                <w:szCs w:val="28"/>
                <w:lang w:val="uk-UA" w:eastAsia="uk-UA"/>
              </w:rPr>
              <w:t>6.</w:t>
            </w:r>
          </w:p>
        </w:tc>
        <w:tc>
          <w:tcPr>
            <w:tcW w:w="6338" w:type="dxa"/>
            <w:tcBorders>
              <w:top w:val="single" w:sz="4" w:space="0" w:color="auto"/>
              <w:left w:val="single" w:sz="4" w:space="0" w:color="auto"/>
              <w:bottom w:val="single" w:sz="4" w:space="0" w:color="auto"/>
              <w:right w:val="nil"/>
            </w:tcBorders>
            <w:shd w:val="clear" w:color="auto" w:fill="FFFFFF"/>
          </w:tcPr>
          <w:p w:rsidR="008E029D" w:rsidRDefault="008E029D">
            <w:pPr>
              <w:pStyle w:val="11"/>
              <w:shd w:val="clear" w:color="auto" w:fill="auto"/>
              <w:tabs>
                <w:tab w:val="left" w:pos="1134"/>
                <w:tab w:val="left" w:pos="1276"/>
              </w:tabs>
              <w:spacing w:before="0" w:line="240" w:lineRule="auto"/>
              <w:ind w:left="20" w:right="20" w:firstLine="0"/>
              <w:rPr>
                <w:rFonts w:ascii="Calibri" w:eastAsia="Calibri" w:hAnsi="Calibri"/>
                <w:i/>
                <w:sz w:val="24"/>
                <w:szCs w:val="24"/>
              </w:rPr>
            </w:pPr>
            <w:r>
              <w:rPr>
                <w:b/>
                <w:bCs/>
                <w:i/>
                <w:sz w:val="24"/>
                <w:szCs w:val="24"/>
              </w:rPr>
              <w:t>Тема 6.</w:t>
            </w:r>
            <w:r>
              <w:rPr>
                <w:i/>
                <w:sz w:val="24"/>
                <w:szCs w:val="24"/>
              </w:rPr>
              <w:t xml:space="preserve"> Конкурентоспроможність соціально-економічних систем в умовах глобалізації.</w:t>
            </w:r>
          </w:p>
          <w:p w:rsidR="008E029D" w:rsidRDefault="008E029D">
            <w:pPr>
              <w:spacing w:after="120"/>
              <w:ind w:right="-238"/>
              <w:jc w:val="both"/>
              <w:rPr>
                <w:sz w:val="24"/>
                <w:lang w:val="uk-UA"/>
              </w:rPr>
            </w:pPr>
            <w:r>
              <w:rPr>
                <w:sz w:val="24"/>
                <w:lang w:val="uk-UA"/>
              </w:rPr>
              <w:t xml:space="preserve">    Оцінка конкурентоспроможності національної економіки в глобалізованому </w:t>
            </w:r>
            <w:proofErr w:type="spellStart"/>
            <w:r>
              <w:rPr>
                <w:sz w:val="24"/>
                <w:lang w:val="uk-UA"/>
              </w:rPr>
              <w:t>світогосподарському</w:t>
            </w:r>
            <w:proofErr w:type="spellEnd"/>
            <w:r>
              <w:rPr>
                <w:sz w:val="24"/>
                <w:lang w:val="uk-UA"/>
              </w:rPr>
              <w:t xml:space="preserve"> середовищі. Роль держави у забезпеченні конкурентоспроможності національної економіки.  </w:t>
            </w:r>
          </w:p>
          <w:p w:rsidR="008E029D" w:rsidRDefault="008E029D">
            <w:pPr>
              <w:pStyle w:val="ae"/>
              <w:widowControl w:val="0"/>
              <w:spacing w:after="0"/>
              <w:ind w:left="34" w:right="-109"/>
              <w:rPr>
                <w:sz w:val="24"/>
                <w:lang w:val="uk-UA"/>
              </w:rPr>
            </w:pPr>
          </w:p>
          <w:p w:rsidR="008E029D" w:rsidRDefault="008E029D">
            <w:pPr>
              <w:pStyle w:val="ae"/>
              <w:widowControl w:val="0"/>
              <w:spacing w:after="0"/>
              <w:ind w:left="34" w:right="-109"/>
              <w:rPr>
                <w:sz w:val="24"/>
                <w:lang w:val="uk-UA"/>
              </w:rPr>
            </w:pPr>
          </w:p>
        </w:tc>
        <w:tc>
          <w:tcPr>
            <w:tcW w:w="989" w:type="dxa"/>
            <w:tcBorders>
              <w:top w:val="single" w:sz="4" w:space="0" w:color="auto"/>
              <w:left w:val="single" w:sz="4" w:space="0" w:color="auto"/>
              <w:bottom w:val="single" w:sz="4" w:space="0" w:color="auto"/>
              <w:right w:val="nil"/>
            </w:tcBorders>
            <w:shd w:val="clear" w:color="auto" w:fill="FFFFFF"/>
          </w:tcPr>
          <w:p w:rsidR="008E029D" w:rsidRDefault="008E029D">
            <w:pPr>
              <w:jc w:val="center"/>
              <w:rPr>
                <w:szCs w:val="28"/>
                <w:lang w:val="uk-UA"/>
              </w:rPr>
            </w:pPr>
          </w:p>
          <w:p w:rsidR="008E029D" w:rsidRDefault="008E029D">
            <w:pPr>
              <w:jc w:val="center"/>
              <w:rPr>
                <w:szCs w:val="28"/>
                <w:lang w:val="uk-UA"/>
              </w:rPr>
            </w:pPr>
          </w:p>
          <w:p w:rsidR="008E029D" w:rsidRDefault="008E029D">
            <w:pPr>
              <w:jc w:val="center"/>
            </w:pPr>
            <w:r>
              <w:rPr>
                <w:szCs w:val="28"/>
                <w:lang w:val="uk-UA"/>
              </w:rPr>
              <w:t>8</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029D" w:rsidRDefault="008E029D">
            <w:pPr>
              <w:widowControl w:val="0"/>
              <w:jc w:val="center"/>
              <w:rPr>
                <w:rStyle w:val="af3"/>
                <w:color w:val="000000"/>
                <w:sz w:val="28"/>
              </w:rPr>
            </w:pPr>
            <w:r>
              <w:rPr>
                <w:rStyle w:val="af3"/>
                <w:color w:val="000000"/>
                <w:sz w:val="28"/>
                <w:lang w:val="uk-UA" w:eastAsia="uk-UA"/>
              </w:rPr>
              <w:t>8</w:t>
            </w:r>
          </w:p>
        </w:tc>
      </w:tr>
      <w:tr w:rsidR="008E029D" w:rsidTr="008E029D">
        <w:trPr>
          <w:gridAfter w:val="1"/>
          <w:wAfter w:w="19" w:type="dxa"/>
          <w:trHeight w:hRule="exact" w:val="719"/>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widowControl w:val="0"/>
              <w:spacing w:line="240" w:lineRule="exact"/>
              <w:jc w:val="center"/>
              <w:rPr>
                <w:rStyle w:val="af3"/>
                <w:color w:val="000000"/>
                <w:kern w:val="16"/>
                <w:sz w:val="28"/>
                <w:szCs w:val="28"/>
              </w:rPr>
            </w:pPr>
            <w:r>
              <w:rPr>
                <w:rStyle w:val="7pt1"/>
                <w:color w:val="000000"/>
                <w:kern w:val="16"/>
                <w:sz w:val="28"/>
                <w:szCs w:val="28"/>
                <w:lang w:val="uk-UA" w:eastAsia="uk-UA"/>
              </w:rPr>
              <w:lastRenderedPageBreak/>
              <w:t>7.</w:t>
            </w:r>
          </w:p>
        </w:tc>
        <w:tc>
          <w:tcPr>
            <w:tcW w:w="6338"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widowControl w:val="0"/>
              <w:spacing w:line="322" w:lineRule="exact"/>
              <w:ind w:right="120"/>
              <w:jc w:val="center"/>
              <w:rPr>
                <w:rStyle w:val="af3"/>
                <w:b/>
                <w:bCs/>
                <w:color w:val="000000"/>
                <w:spacing w:val="2"/>
                <w:sz w:val="28"/>
              </w:rPr>
            </w:pPr>
            <w:r>
              <w:rPr>
                <w:rStyle w:val="af3"/>
                <w:b/>
                <w:iCs/>
                <w:sz w:val="28"/>
                <w:lang w:val="uk-UA"/>
              </w:rPr>
              <w:t>Інші види самостійної роботи</w:t>
            </w:r>
          </w:p>
        </w:tc>
        <w:tc>
          <w:tcPr>
            <w:tcW w:w="989"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widowControl w:val="0"/>
              <w:jc w:val="center"/>
              <w:rPr>
                <w:rStyle w:val="af3"/>
                <w:color w:val="000000"/>
                <w:sz w:val="28"/>
              </w:rPr>
            </w:pPr>
            <w:r>
              <w:rPr>
                <w:rStyle w:val="af3"/>
                <w:color w:val="000000"/>
                <w:sz w:val="28"/>
                <w:lang w:val="uk-UA" w:eastAsia="uk-UA"/>
              </w:rPr>
              <w:t>12</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029D" w:rsidRDefault="008E029D">
            <w:pPr>
              <w:widowControl w:val="0"/>
              <w:jc w:val="center"/>
              <w:rPr>
                <w:rStyle w:val="af3"/>
                <w:color w:val="000000"/>
                <w:sz w:val="28"/>
              </w:rPr>
            </w:pPr>
            <w:r>
              <w:rPr>
                <w:rStyle w:val="af3"/>
                <w:color w:val="000000"/>
                <w:sz w:val="28"/>
                <w:lang w:val="uk-UA" w:eastAsia="uk-UA"/>
              </w:rPr>
              <w:t>20</w:t>
            </w:r>
          </w:p>
        </w:tc>
      </w:tr>
      <w:tr w:rsidR="008E029D" w:rsidTr="008E029D">
        <w:trPr>
          <w:trHeight w:hRule="exact" w:val="529"/>
        </w:trPr>
        <w:tc>
          <w:tcPr>
            <w:tcW w:w="7020" w:type="dxa"/>
            <w:gridSpan w:val="2"/>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pStyle w:val="11"/>
              <w:shd w:val="clear" w:color="auto" w:fill="auto"/>
              <w:spacing w:before="0" w:line="240" w:lineRule="exact"/>
              <w:ind w:firstLine="0"/>
              <w:jc w:val="center"/>
              <w:rPr>
                <w:sz w:val="28"/>
                <w:szCs w:val="28"/>
              </w:rPr>
            </w:pPr>
            <w:r>
              <w:rPr>
                <w:rStyle w:val="33"/>
                <w:color w:val="000000"/>
                <w:sz w:val="28"/>
                <w:szCs w:val="28"/>
                <w:lang w:eastAsia="uk-UA"/>
              </w:rPr>
              <w:t>Усього годин</w:t>
            </w:r>
          </w:p>
        </w:tc>
        <w:tc>
          <w:tcPr>
            <w:tcW w:w="989"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pStyle w:val="11"/>
              <w:shd w:val="clear" w:color="auto" w:fill="auto"/>
              <w:spacing w:before="0" w:line="240" w:lineRule="exact"/>
              <w:ind w:firstLine="0"/>
              <w:jc w:val="center"/>
              <w:rPr>
                <w:b/>
                <w:sz w:val="28"/>
                <w:szCs w:val="28"/>
              </w:rPr>
            </w:pPr>
            <w:r>
              <w:rPr>
                <w:b/>
                <w:sz w:val="28"/>
                <w:szCs w:val="28"/>
              </w:rPr>
              <w:t>60</w:t>
            </w:r>
          </w:p>
        </w:tc>
        <w:tc>
          <w:tcPr>
            <w:tcW w:w="11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E029D" w:rsidRDefault="008E029D">
            <w:pPr>
              <w:pStyle w:val="11"/>
              <w:shd w:val="clear" w:color="auto" w:fill="auto"/>
              <w:spacing w:before="0" w:line="240" w:lineRule="exact"/>
              <w:ind w:firstLine="0"/>
              <w:jc w:val="center"/>
              <w:rPr>
                <w:b/>
                <w:sz w:val="28"/>
                <w:szCs w:val="28"/>
              </w:rPr>
            </w:pPr>
            <w:r>
              <w:rPr>
                <w:b/>
                <w:sz w:val="28"/>
                <w:szCs w:val="28"/>
              </w:rPr>
              <w:t>78</w:t>
            </w:r>
          </w:p>
        </w:tc>
      </w:tr>
    </w:tbl>
    <w:p w:rsidR="008E029D" w:rsidRDefault="008E029D" w:rsidP="008E029D">
      <w:pPr>
        <w:widowControl w:val="0"/>
        <w:ind w:left="567"/>
        <w:jc w:val="center"/>
        <w:rPr>
          <w:b/>
          <w:sz w:val="24"/>
          <w:lang w:val="uk-UA"/>
        </w:rPr>
      </w:pPr>
    </w:p>
    <w:p w:rsidR="008E029D" w:rsidRDefault="008E029D" w:rsidP="008E029D">
      <w:pPr>
        <w:widowControl w:val="0"/>
        <w:ind w:left="567"/>
        <w:jc w:val="center"/>
        <w:rPr>
          <w:b/>
          <w:sz w:val="24"/>
          <w:lang w:val="uk-UA"/>
        </w:rPr>
      </w:pPr>
    </w:p>
    <w:p w:rsidR="008E029D" w:rsidRDefault="008E029D" w:rsidP="008E029D">
      <w:pPr>
        <w:widowControl w:val="0"/>
        <w:ind w:left="567"/>
        <w:jc w:val="center"/>
        <w:rPr>
          <w:b/>
          <w:sz w:val="24"/>
          <w:lang w:val="uk-UA"/>
        </w:rPr>
      </w:pPr>
    </w:p>
    <w:p w:rsidR="008E029D" w:rsidRDefault="008E029D" w:rsidP="008E029D">
      <w:pPr>
        <w:widowControl w:val="0"/>
        <w:ind w:left="567"/>
        <w:jc w:val="center"/>
        <w:rPr>
          <w:b/>
          <w:sz w:val="24"/>
          <w:lang w:val="uk-UA"/>
        </w:rPr>
      </w:pPr>
    </w:p>
    <w:p w:rsidR="008E029D" w:rsidRDefault="008E029D" w:rsidP="008E029D">
      <w:pPr>
        <w:widowControl w:val="0"/>
        <w:jc w:val="center"/>
        <w:rPr>
          <w:b/>
          <w:sz w:val="24"/>
          <w:lang w:val="uk-UA"/>
        </w:rPr>
      </w:pPr>
      <w:r>
        <w:rPr>
          <w:b/>
          <w:sz w:val="24"/>
          <w:lang w:val="uk-UA"/>
        </w:rPr>
        <w:t>4. Індивідуальні завдання</w:t>
      </w:r>
    </w:p>
    <w:p w:rsidR="008E029D" w:rsidRDefault="008E029D" w:rsidP="008E029D">
      <w:pPr>
        <w:widowControl w:val="0"/>
        <w:ind w:left="708" w:firstLine="708"/>
        <w:jc w:val="both"/>
        <w:rPr>
          <w:b/>
          <w:sz w:val="24"/>
          <w:lang w:val="uk-UA"/>
        </w:rPr>
      </w:pPr>
      <w:r>
        <w:rPr>
          <w:sz w:val="24"/>
          <w:lang w:val="uk-UA"/>
        </w:rPr>
        <w:t>Використовуються індивідуальні завдання (в рамках самостійної роботи) та їх презентація відповідно до тематики курсу.</w:t>
      </w:r>
    </w:p>
    <w:p w:rsidR="008E029D" w:rsidRDefault="008E029D" w:rsidP="008E029D">
      <w:pPr>
        <w:widowControl w:val="0"/>
        <w:ind w:left="567"/>
        <w:jc w:val="both"/>
        <w:rPr>
          <w:sz w:val="24"/>
          <w:lang w:val="uk-UA"/>
        </w:rPr>
      </w:pPr>
      <w:r>
        <w:rPr>
          <w:sz w:val="24"/>
          <w:lang w:val="uk-UA"/>
        </w:rPr>
        <w:t xml:space="preserve">1.Виникнення та розвиток системного уявлення. </w:t>
      </w:r>
    </w:p>
    <w:p w:rsidR="008E029D" w:rsidRDefault="008E029D" w:rsidP="008E029D">
      <w:pPr>
        <w:widowControl w:val="0"/>
        <w:ind w:left="567"/>
        <w:jc w:val="both"/>
        <w:rPr>
          <w:sz w:val="24"/>
          <w:lang w:val="uk-UA"/>
        </w:rPr>
      </w:pPr>
      <w:r>
        <w:rPr>
          <w:sz w:val="24"/>
          <w:lang w:val="uk-UA"/>
        </w:rPr>
        <w:t xml:space="preserve">2. Роль системного аналізу в сучасній науці. </w:t>
      </w:r>
    </w:p>
    <w:p w:rsidR="008E029D" w:rsidRDefault="008E029D" w:rsidP="008E029D">
      <w:pPr>
        <w:widowControl w:val="0"/>
        <w:ind w:left="567"/>
        <w:jc w:val="both"/>
        <w:rPr>
          <w:sz w:val="24"/>
          <w:lang w:val="uk-UA"/>
        </w:rPr>
      </w:pPr>
      <w:r>
        <w:rPr>
          <w:sz w:val="24"/>
          <w:lang w:val="uk-UA"/>
        </w:rPr>
        <w:t xml:space="preserve">3. Поняття жорсткості, надійності, </w:t>
      </w:r>
      <w:proofErr w:type="spellStart"/>
      <w:r>
        <w:rPr>
          <w:sz w:val="24"/>
          <w:lang w:val="uk-UA"/>
        </w:rPr>
        <w:t>емерджентності</w:t>
      </w:r>
      <w:proofErr w:type="spellEnd"/>
      <w:r>
        <w:rPr>
          <w:sz w:val="24"/>
          <w:lang w:val="uk-UA"/>
        </w:rPr>
        <w:t>, адаптивності систем.</w:t>
      </w:r>
    </w:p>
    <w:p w:rsidR="008E029D" w:rsidRDefault="008E029D" w:rsidP="008E029D">
      <w:pPr>
        <w:widowControl w:val="0"/>
        <w:ind w:left="567"/>
        <w:jc w:val="both"/>
        <w:rPr>
          <w:sz w:val="24"/>
          <w:lang w:val="uk-UA"/>
        </w:rPr>
      </w:pPr>
      <w:r>
        <w:rPr>
          <w:sz w:val="24"/>
          <w:lang w:val="uk-UA"/>
        </w:rPr>
        <w:t xml:space="preserve">4. Ефект синергії. </w:t>
      </w:r>
    </w:p>
    <w:p w:rsidR="008E029D" w:rsidRDefault="008E029D" w:rsidP="008E029D">
      <w:pPr>
        <w:widowControl w:val="0"/>
        <w:ind w:left="567"/>
        <w:jc w:val="both"/>
        <w:rPr>
          <w:sz w:val="24"/>
          <w:lang w:val="uk-UA"/>
        </w:rPr>
      </w:pPr>
      <w:r>
        <w:rPr>
          <w:sz w:val="24"/>
          <w:lang w:val="uk-UA"/>
        </w:rPr>
        <w:t xml:space="preserve">5. Поведінка та стійкість систем. </w:t>
      </w:r>
    </w:p>
    <w:p w:rsidR="008E029D" w:rsidRDefault="008E029D" w:rsidP="008E029D">
      <w:pPr>
        <w:widowControl w:val="0"/>
        <w:ind w:left="567"/>
        <w:jc w:val="both"/>
        <w:rPr>
          <w:sz w:val="24"/>
          <w:lang w:val="uk-UA"/>
        </w:rPr>
      </w:pPr>
      <w:r>
        <w:rPr>
          <w:sz w:val="24"/>
          <w:lang w:val="uk-UA"/>
        </w:rPr>
        <w:t xml:space="preserve">6. Функціонування систем. </w:t>
      </w:r>
    </w:p>
    <w:p w:rsidR="008E029D" w:rsidRDefault="008E029D" w:rsidP="008E029D">
      <w:pPr>
        <w:widowControl w:val="0"/>
        <w:ind w:left="567"/>
        <w:jc w:val="both"/>
        <w:rPr>
          <w:sz w:val="24"/>
          <w:lang w:val="uk-UA"/>
        </w:rPr>
      </w:pPr>
      <w:r>
        <w:rPr>
          <w:sz w:val="24"/>
          <w:lang w:val="uk-UA"/>
        </w:rPr>
        <w:t xml:space="preserve">7. Сутність системного аналізу та системного підходу. </w:t>
      </w:r>
    </w:p>
    <w:p w:rsidR="008E029D" w:rsidRDefault="008E029D" w:rsidP="008E029D">
      <w:pPr>
        <w:widowControl w:val="0"/>
        <w:ind w:left="567"/>
        <w:jc w:val="both"/>
        <w:rPr>
          <w:sz w:val="24"/>
          <w:lang w:val="uk-UA"/>
        </w:rPr>
      </w:pPr>
      <w:r>
        <w:rPr>
          <w:sz w:val="24"/>
          <w:lang w:val="uk-UA"/>
        </w:rPr>
        <w:t xml:space="preserve">8. Складники, на які поділяють систему. </w:t>
      </w:r>
    </w:p>
    <w:p w:rsidR="008E029D" w:rsidRDefault="008E029D" w:rsidP="008E029D">
      <w:pPr>
        <w:widowControl w:val="0"/>
        <w:ind w:left="567"/>
        <w:jc w:val="both"/>
        <w:rPr>
          <w:sz w:val="24"/>
          <w:lang w:val="uk-UA"/>
        </w:rPr>
      </w:pPr>
      <w:r>
        <w:rPr>
          <w:sz w:val="24"/>
          <w:lang w:val="uk-UA"/>
        </w:rPr>
        <w:t xml:space="preserve">9. Приклади класифікації систем. </w:t>
      </w:r>
    </w:p>
    <w:p w:rsidR="008E029D" w:rsidRDefault="008E029D" w:rsidP="008E029D">
      <w:pPr>
        <w:widowControl w:val="0"/>
        <w:ind w:left="567"/>
        <w:jc w:val="both"/>
        <w:rPr>
          <w:sz w:val="24"/>
          <w:lang w:val="uk-UA"/>
        </w:rPr>
      </w:pPr>
      <w:r>
        <w:rPr>
          <w:sz w:val="24"/>
          <w:lang w:val="uk-UA"/>
        </w:rPr>
        <w:t>10. Головні властивості системного аналізу в економіці.</w:t>
      </w:r>
    </w:p>
    <w:p w:rsidR="008E029D" w:rsidRDefault="008E029D" w:rsidP="008E029D">
      <w:pPr>
        <w:widowControl w:val="0"/>
        <w:ind w:left="567"/>
        <w:jc w:val="both"/>
        <w:rPr>
          <w:sz w:val="24"/>
          <w:lang w:val="uk-UA"/>
        </w:rPr>
      </w:pPr>
      <w:r>
        <w:rPr>
          <w:sz w:val="24"/>
          <w:lang w:val="uk-UA"/>
        </w:rPr>
        <w:t xml:space="preserve">11. Приклади різних видів систем (соціально-економічних, інформаційних, технічних, біологічних, фізичних тощо) та спробуйте описати їхні головні властивості. </w:t>
      </w:r>
    </w:p>
    <w:p w:rsidR="008E029D" w:rsidRDefault="008E029D" w:rsidP="008E029D">
      <w:pPr>
        <w:widowControl w:val="0"/>
        <w:ind w:left="567"/>
        <w:jc w:val="both"/>
        <w:rPr>
          <w:b/>
          <w:sz w:val="24"/>
          <w:lang w:val="uk-UA"/>
        </w:rPr>
      </w:pPr>
      <w:r>
        <w:rPr>
          <w:sz w:val="24"/>
          <w:lang w:val="uk-UA"/>
        </w:rPr>
        <w:t>12. Головні принципи системного аналізу.</w:t>
      </w:r>
    </w:p>
    <w:p w:rsidR="008E029D" w:rsidRDefault="008E029D" w:rsidP="008E029D">
      <w:pPr>
        <w:widowControl w:val="0"/>
        <w:ind w:left="567"/>
        <w:jc w:val="center"/>
        <w:rPr>
          <w:b/>
          <w:sz w:val="24"/>
          <w:lang w:val="uk-UA"/>
        </w:rPr>
      </w:pPr>
    </w:p>
    <w:p w:rsidR="008E029D" w:rsidRDefault="008E029D" w:rsidP="008E029D">
      <w:pPr>
        <w:widowControl w:val="0"/>
        <w:jc w:val="center"/>
        <w:rPr>
          <w:b/>
          <w:sz w:val="24"/>
          <w:lang w:val="uk-UA"/>
        </w:rPr>
      </w:pPr>
      <w:r>
        <w:rPr>
          <w:b/>
          <w:sz w:val="24"/>
          <w:lang w:val="uk-UA"/>
        </w:rPr>
        <w:t>5. Методи навчання</w:t>
      </w:r>
    </w:p>
    <w:p w:rsidR="008E029D" w:rsidRDefault="008E029D" w:rsidP="008E029D">
      <w:pPr>
        <w:ind w:firstLine="567"/>
        <w:jc w:val="both"/>
        <w:rPr>
          <w:sz w:val="24"/>
          <w:lang w:val="uk-UA"/>
        </w:rPr>
      </w:pPr>
      <w:r>
        <w:rPr>
          <w:sz w:val="24"/>
          <w:lang w:val="uk-UA"/>
        </w:rPr>
        <w:t xml:space="preserve">Під час викладання курсу використовуються такі методи навчання: інформаційно-ілюстративний, метод проблемного викладу, розв’язування задач та ситуаційних завдань, тестування, виступ з рефератом, а також методи інтерактивного навчання (ділові ігри, круглі столи тощо).  </w:t>
      </w:r>
    </w:p>
    <w:p w:rsidR="008E029D" w:rsidRDefault="008E029D" w:rsidP="008E029D">
      <w:pPr>
        <w:pStyle w:val="ac"/>
        <w:spacing w:after="0"/>
        <w:ind w:firstLine="567"/>
        <w:rPr>
          <w:color w:val="000000"/>
          <w:sz w:val="24"/>
          <w:lang w:val="uk-UA"/>
        </w:rPr>
      </w:pPr>
      <w:r>
        <w:rPr>
          <w:color w:val="000000"/>
          <w:sz w:val="24"/>
          <w:lang w:val="uk-UA"/>
        </w:rPr>
        <w:t xml:space="preserve">Основними видами навчальних занять згідно з навчальним планом є: </w:t>
      </w:r>
    </w:p>
    <w:p w:rsidR="008E029D" w:rsidRDefault="008E029D" w:rsidP="008E029D">
      <w:pPr>
        <w:pStyle w:val="ac"/>
        <w:numPr>
          <w:ilvl w:val="0"/>
          <w:numId w:val="4"/>
        </w:numPr>
        <w:tabs>
          <w:tab w:val="left" w:pos="993"/>
        </w:tabs>
        <w:spacing w:after="0"/>
        <w:ind w:firstLine="567"/>
        <w:jc w:val="both"/>
        <w:rPr>
          <w:color w:val="000000"/>
          <w:sz w:val="24"/>
          <w:lang w:val="uk-UA"/>
        </w:rPr>
      </w:pPr>
      <w:r>
        <w:rPr>
          <w:color w:val="000000"/>
          <w:sz w:val="24"/>
          <w:lang w:val="uk-UA"/>
        </w:rPr>
        <w:t xml:space="preserve">лекції; </w:t>
      </w:r>
    </w:p>
    <w:p w:rsidR="008E029D" w:rsidRDefault="008E029D" w:rsidP="008E029D">
      <w:pPr>
        <w:pStyle w:val="ac"/>
        <w:numPr>
          <w:ilvl w:val="0"/>
          <w:numId w:val="4"/>
        </w:numPr>
        <w:tabs>
          <w:tab w:val="left" w:pos="993"/>
        </w:tabs>
        <w:spacing w:after="0"/>
        <w:ind w:firstLine="567"/>
        <w:jc w:val="both"/>
        <w:rPr>
          <w:color w:val="000000"/>
          <w:sz w:val="24"/>
          <w:lang w:val="uk-UA"/>
        </w:rPr>
      </w:pPr>
      <w:r>
        <w:rPr>
          <w:color w:val="000000"/>
          <w:sz w:val="24"/>
          <w:lang w:val="uk-UA"/>
        </w:rPr>
        <w:t xml:space="preserve">практичні заняття; </w:t>
      </w:r>
    </w:p>
    <w:p w:rsidR="008E029D" w:rsidRDefault="008E029D" w:rsidP="008E029D">
      <w:pPr>
        <w:pStyle w:val="ac"/>
        <w:numPr>
          <w:ilvl w:val="0"/>
          <w:numId w:val="4"/>
        </w:numPr>
        <w:tabs>
          <w:tab w:val="left" w:pos="993"/>
        </w:tabs>
        <w:spacing w:after="0"/>
        <w:ind w:firstLine="567"/>
        <w:jc w:val="both"/>
        <w:rPr>
          <w:color w:val="000000"/>
          <w:sz w:val="24"/>
          <w:lang w:val="uk-UA"/>
        </w:rPr>
      </w:pPr>
      <w:r>
        <w:rPr>
          <w:color w:val="000000"/>
          <w:sz w:val="24"/>
          <w:lang w:val="uk-UA"/>
        </w:rPr>
        <w:t>семінарські заняття;</w:t>
      </w:r>
    </w:p>
    <w:p w:rsidR="008E029D" w:rsidRDefault="008E029D" w:rsidP="008E029D">
      <w:pPr>
        <w:widowControl w:val="0"/>
        <w:ind w:left="360" w:firstLine="567"/>
        <w:jc w:val="both"/>
        <w:rPr>
          <w:sz w:val="24"/>
          <w:lang w:val="uk-UA"/>
        </w:rPr>
      </w:pPr>
      <w:r>
        <w:rPr>
          <w:color w:val="000000"/>
          <w:sz w:val="24"/>
          <w:lang w:val="uk-UA"/>
        </w:rPr>
        <w:t xml:space="preserve">самостійна </w:t>
      </w:r>
      <w:proofErr w:type="spellStart"/>
      <w:r>
        <w:rPr>
          <w:color w:val="000000"/>
          <w:sz w:val="24"/>
          <w:lang w:val="uk-UA"/>
        </w:rPr>
        <w:t>позааудиторна</w:t>
      </w:r>
      <w:proofErr w:type="spellEnd"/>
      <w:r>
        <w:rPr>
          <w:color w:val="000000"/>
          <w:sz w:val="24"/>
          <w:lang w:val="uk-UA"/>
        </w:rPr>
        <w:t xml:space="preserve"> робота студентів (СРС).</w:t>
      </w: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r>
        <w:rPr>
          <w:b/>
          <w:sz w:val="24"/>
          <w:lang w:val="uk-UA"/>
        </w:rPr>
        <w:t>6. Методи контролю</w:t>
      </w:r>
    </w:p>
    <w:p w:rsidR="008E029D" w:rsidRDefault="008E029D" w:rsidP="008E029D">
      <w:pPr>
        <w:tabs>
          <w:tab w:val="left" w:pos="993"/>
        </w:tabs>
        <w:ind w:firstLine="567"/>
        <w:jc w:val="both"/>
        <w:rPr>
          <w:sz w:val="24"/>
          <w:lang w:val="uk-UA"/>
        </w:rPr>
      </w:pPr>
      <w:r>
        <w:rPr>
          <w:sz w:val="24"/>
          <w:lang w:val="uk-UA"/>
        </w:rPr>
        <w:t>Форми проведення поточної перевірки протягом семестру:</w:t>
      </w:r>
    </w:p>
    <w:p w:rsidR="008E029D" w:rsidRDefault="008E029D" w:rsidP="008E029D">
      <w:pPr>
        <w:numPr>
          <w:ilvl w:val="0"/>
          <w:numId w:val="6"/>
        </w:numPr>
        <w:tabs>
          <w:tab w:val="left" w:pos="1134"/>
        </w:tabs>
        <w:ind w:left="0" w:firstLine="567"/>
        <w:rPr>
          <w:sz w:val="24"/>
          <w:lang w:val="uk-UA"/>
        </w:rPr>
      </w:pPr>
      <w:r>
        <w:rPr>
          <w:sz w:val="24"/>
          <w:lang w:val="uk-UA"/>
        </w:rPr>
        <w:t>усна співбесіда;</w:t>
      </w:r>
    </w:p>
    <w:p w:rsidR="008E029D" w:rsidRDefault="008E029D" w:rsidP="008E029D">
      <w:pPr>
        <w:numPr>
          <w:ilvl w:val="0"/>
          <w:numId w:val="6"/>
        </w:numPr>
        <w:tabs>
          <w:tab w:val="left" w:pos="1134"/>
        </w:tabs>
        <w:ind w:left="0" w:firstLine="567"/>
        <w:rPr>
          <w:sz w:val="24"/>
          <w:lang w:val="uk-UA"/>
        </w:rPr>
      </w:pPr>
      <w:r>
        <w:rPr>
          <w:sz w:val="24"/>
          <w:lang w:val="uk-UA"/>
        </w:rPr>
        <w:t>письмове фронтальне опитування;</w:t>
      </w:r>
    </w:p>
    <w:p w:rsidR="008E029D" w:rsidRDefault="008E029D" w:rsidP="008E029D">
      <w:pPr>
        <w:numPr>
          <w:ilvl w:val="0"/>
          <w:numId w:val="6"/>
        </w:numPr>
        <w:tabs>
          <w:tab w:val="left" w:pos="1134"/>
        </w:tabs>
        <w:ind w:left="0" w:firstLine="567"/>
        <w:rPr>
          <w:sz w:val="24"/>
          <w:lang w:val="uk-UA"/>
        </w:rPr>
      </w:pPr>
      <w:r>
        <w:rPr>
          <w:sz w:val="24"/>
          <w:lang w:val="uk-UA"/>
        </w:rPr>
        <w:t>письмова перевірка з урахуванням специфіки предмету;</w:t>
      </w:r>
    </w:p>
    <w:p w:rsidR="008E029D" w:rsidRDefault="008E029D" w:rsidP="008E029D">
      <w:pPr>
        <w:numPr>
          <w:ilvl w:val="0"/>
          <w:numId w:val="6"/>
        </w:numPr>
        <w:tabs>
          <w:tab w:val="left" w:pos="1134"/>
        </w:tabs>
        <w:ind w:left="0" w:firstLine="567"/>
        <w:rPr>
          <w:sz w:val="24"/>
          <w:lang w:val="uk-UA"/>
        </w:rPr>
      </w:pPr>
      <w:r>
        <w:rPr>
          <w:sz w:val="24"/>
          <w:lang w:val="uk-UA"/>
        </w:rPr>
        <w:t>експрес-контроль (тестовий);</w:t>
      </w:r>
    </w:p>
    <w:p w:rsidR="008E029D" w:rsidRDefault="008E029D" w:rsidP="008E029D">
      <w:pPr>
        <w:numPr>
          <w:ilvl w:val="0"/>
          <w:numId w:val="6"/>
        </w:numPr>
        <w:tabs>
          <w:tab w:val="left" w:pos="1134"/>
        </w:tabs>
        <w:ind w:left="0" w:firstLine="567"/>
        <w:rPr>
          <w:sz w:val="24"/>
          <w:lang w:val="uk-UA"/>
        </w:rPr>
      </w:pPr>
      <w:r>
        <w:rPr>
          <w:sz w:val="24"/>
          <w:lang w:val="uk-UA"/>
        </w:rPr>
        <w:t>колоквіуми;</w:t>
      </w:r>
    </w:p>
    <w:p w:rsidR="008E029D" w:rsidRDefault="008E029D" w:rsidP="008E029D">
      <w:pPr>
        <w:numPr>
          <w:ilvl w:val="0"/>
          <w:numId w:val="6"/>
        </w:numPr>
        <w:tabs>
          <w:tab w:val="left" w:pos="1134"/>
        </w:tabs>
        <w:ind w:left="0" w:firstLine="567"/>
        <w:rPr>
          <w:sz w:val="24"/>
          <w:lang w:val="uk-UA"/>
        </w:rPr>
      </w:pPr>
      <w:r>
        <w:rPr>
          <w:sz w:val="24"/>
          <w:lang w:val="uk-UA"/>
        </w:rPr>
        <w:t>консультація з метою контролю;</w:t>
      </w:r>
    </w:p>
    <w:p w:rsidR="008E029D" w:rsidRDefault="008E029D" w:rsidP="008E029D">
      <w:pPr>
        <w:numPr>
          <w:ilvl w:val="0"/>
          <w:numId w:val="6"/>
        </w:numPr>
        <w:tabs>
          <w:tab w:val="left" w:pos="0"/>
          <w:tab w:val="left" w:pos="1134"/>
        </w:tabs>
        <w:ind w:left="0" w:firstLine="567"/>
        <w:jc w:val="both"/>
        <w:rPr>
          <w:sz w:val="24"/>
          <w:lang w:val="uk-UA"/>
        </w:rPr>
      </w:pPr>
      <w:r>
        <w:rPr>
          <w:sz w:val="24"/>
          <w:lang w:val="uk-UA"/>
        </w:rPr>
        <w:t>домашнє завдання групового чи індивідуального характеру;</w:t>
      </w:r>
    </w:p>
    <w:p w:rsidR="008E029D" w:rsidRDefault="008E029D" w:rsidP="008E029D">
      <w:pPr>
        <w:numPr>
          <w:ilvl w:val="0"/>
          <w:numId w:val="6"/>
        </w:numPr>
        <w:tabs>
          <w:tab w:val="left" w:pos="0"/>
          <w:tab w:val="left" w:pos="1134"/>
        </w:tabs>
        <w:ind w:left="0" w:firstLine="567"/>
        <w:rPr>
          <w:sz w:val="24"/>
          <w:lang w:val="uk-UA"/>
        </w:rPr>
      </w:pPr>
      <w:r>
        <w:rPr>
          <w:sz w:val="24"/>
          <w:lang w:val="uk-UA"/>
        </w:rPr>
        <w:t>перевірки виконання самостійної роботи.</w:t>
      </w:r>
    </w:p>
    <w:p w:rsidR="008E029D" w:rsidRDefault="008E029D" w:rsidP="008E029D">
      <w:pPr>
        <w:tabs>
          <w:tab w:val="left" w:pos="993"/>
        </w:tabs>
        <w:ind w:firstLine="567"/>
        <w:jc w:val="both"/>
        <w:rPr>
          <w:sz w:val="24"/>
          <w:lang w:val="uk-UA"/>
        </w:rPr>
      </w:pPr>
      <w:r>
        <w:rPr>
          <w:sz w:val="24"/>
          <w:lang w:val="uk-UA"/>
        </w:rPr>
        <w:t>Підсумковий (залік, екзамен) контроль проводиться лише за 100-бальною шкалою, з якою є узгодженими 4-бальна шкала і шкала ECTS (табл.1). Завдяки такому узгодженню шкал отримується один і той же об’єктивний результат оцінювання знань.</w:t>
      </w:r>
    </w:p>
    <w:p w:rsidR="008E029D" w:rsidRDefault="008E029D" w:rsidP="008E029D">
      <w:pPr>
        <w:widowControl w:val="0"/>
        <w:ind w:left="360"/>
        <w:jc w:val="both"/>
        <w:rPr>
          <w:sz w:val="24"/>
          <w:lang w:val="uk-UA"/>
        </w:rPr>
      </w:pPr>
    </w:p>
    <w:p w:rsidR="008E029D" w:rsidRDefault="008E029D" w:rsidP="008E029D">
      <w:pPr>
        <w:widowControl w:val="0"/>
        <w:jc w:val="center"/>
        <w:rPr>
          <w:b/>
          <w:sz w:val="24"/>
          <w:lang w:val="uk-UA"/>
        </w:rPr>
      </w:pPr>
      <w:r>
        <w:rPr>
          <w:b/>
          <w:sz w:val="24"/>
          <w:lang w:val="uk-UA"/>
        </w:rPr>
        <w:t>7. Критерії оцінювання результатів навчання студентів</w:t>
      </w:r>
    </w:p>
    <w:p w:rsidR="008E029D" w:rsidRDefault="008E029D" w:rsidP="008E029D">
      <w:pPr>
        <w:widowControl w:val="0"/>
        <w:jc w:val="center"/>
        <w:rPr>
          <w:b/>
          <w:sz w:val="24"/>
          <w:lang w:val="uk-UA"/>
        </w:rPr>
      </w:pPr>
    </w:p>
    <w:p w:rsidR="008E029D" w:rsidRDefault="008E029D" w:rsidP="008E029D">
      <w:pPr>
        <w:ind w:firstLine="709"/>
        <w:jc w:val="center"/>
        <w:rPr>
          <w:b/>
          <w:bCs/>
          <w:sz w:val="24"/>
          <w:lang w:val="uk-UA"/>
        </w:rPr>
      </w:pPr>
      <w:r>
        <w:rPr>
          <w:b/>
          <w:bCs/>
          <w:sz w:val="24"/>
          <w:lang w:val="uk-UA"/>
        </w:rPr>
        <w:lastRenderedPageBreak/>
        <w:t>7.1. Денна форма</w:t>
      </w:r>
    </w:p>
    <w:p w:rsidR="008E029D" w:rsidRDefault="008E029D" w:rsidP="008E029D">
      <w:pPr>
        <w:widowControl w:val="0"/>
        <w:ind w:firstLine="709"/>
        <w:jc w:val="both"/>
        <w:rPr>
          <w:bCs/>
          <w:w w:val="96"/>
          <w:sz w:val="24"/>
          <w:lang w:val="uk-UA"/>
        </w:rPr>
      </w:pPr>
      <w:r>
        <w:rPr>
          <w:sz w:val="24"/>
          <w:lang w:val="uk-UA"/>
        </w:rPr>
        <w:t xml:space="preserve">Оцінювання здійснюється за 100 – бальною шкалою, національною – зараховано/не зараховано та шкалою </w:t>
      </w:r>
      <w:r>
        <w:rPr>
          <w:bCs/>
          <w:w w:val="96"/>
          <w:sz w:val="24"/>
          <w:lang w:val="uk-UA"/>
        </w:rPr>
        <w:t>ЕCTS.</w:t>
      </w:r>
    </w:p>
    <w:p w:rsidR="008E029D" w:rsidRDefault="008E029D" w:rsidP="008E029D">
      <w:pPr>
        <w:widowControl w:val="0"/>
        <w:ind w:firstLine="709"/>
        <w:jc w:val="right"/>
        <w:rPr>
          <w:b/>
          <w:bCs/>
          <w:w w:val="96"/>
          <w:sz w:val="24"/>
          <w:lang w:val="uk-UA"/>
        </w:rPr>
      </w:pPr>
      <w:r>
        <w:rPr>
          <w:iCs/>
          <w:sz w:val="24"/>
          <w:lang w:val="uk-UA"/>
        </w:rPr>
        <w:t>Таблиця 1</w:t>
      </w:r>
    </w:p>
    <w:p w:rsidR="008E029D" w:rsidRDefault="008E029D" w:rsidP="008E029D">
      <w:pPr>
        <w:ind w:firstLine="709"/>
        <w:jc w:val="center"/>
        <w:rPr>
          <w:b/>
          <w:bCs/>
          <w:sz w:val="24"/>
          <w:lang w:val="uk-UA"/>
        </w:rPr>
      </w:pPr>
      <w:r>
        <w:rPr>
          <w:b/>
          <w:bCs/>
          <w:sz w:val="24"/>
          <w:lang w:val="uk-UA"/>
        </w:rPr>
        <w:t>Шкала оцінювання: національна та ECTS</w:t>
      </w:r>
    </w:p>
    <w:p w:rsidR="008E029D" w:rsidRDefault="008E029D" w:rsidP="008E029D">
      <w:pPr>
        <w:ind w:firstLine="709"/>
        <w:jc w:val="center"/>
        <w:rPr>
          <w:b/>
          <w:bCs/>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8E029D" w:rsidTr="008E029D">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Оцінка</w:t>
            </w:r>
            <w:r>
              <w:rPr>
                <w:b/>
                <w:sz w:val="24"/>
                <w:lang w:val="uk-UA"/>
              </w:rPr>
              <w:t xml:space="preserve"> </w:t>
            </w:r>
            <w:r>
              <w:rPr>
                <w:sz w:val="24"/>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Оцінка за національною шкалою</w:t>
            </w:r>
          </w:p>
        </w:tc>
      </w:tr>
      <w:tr w:rsidR="008E029D" w:rsidTr="008E029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ind w:right="-144"/>
              <w:rPr>
                <w:sz w:val="24"/>
                <w:lang w:val="uk-UA"/>
              </w:rPr>
            </w:pPr>
            <w:r>
              <w:rPr>
                <w:sz w:val="24"/>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8E029D" w:rsidRDefault="008E029D">
            <w:pPr>
              <w:jc w:val="center"/>
              <w:rPr>
                <w:sz w:val="24"/>
                <w:lang w:val="uk-UA"/>
              </w:rPr>
            </w:pPr>
            <w:r>
              <w:rPr>
                <w:sz w:val="24"/>
                <w:lang w:val="uk-UA"/>
              </w:rPr>
              <w:t>для заліку</w:t>
            </w:r>
          </w:p>
        </w:tc>
      </w:tr>
      <w:tr w:rsidR="008E029D" w:rsidTr="008E029D">
        <w:tc>
          <w:tcPr>
            <w:tcW w:w="213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sz w:val="24"/>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b/>
                <w:sz w:val="24"/>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8E029D" w:rsidRDefault="008E029D">
            <w:pPr>
              <w:jc w:val="center"/>
              <w:rPr>
                <w:sz w:val="24"/>
                <w:lang w:val="uk-UA"/>
              </w:rPr>
            </w:pPr>
          </w:p>
          <w:p w:rsidR="008E029D" w:rsidRDefault="008E029D">
            <w:pPr>
              <w:jc w:val="center"/>
              <w:rPr>
                <w:sz w:val="24"/>
                <w:lang w:val="uk-UA"/>
              </w:rPr>
            </w:pPr>
          </w:p>
          <w:p w:rsidR="008E029D" w:rsidRDefault="008E029D">
            <w:pPr>
              <w:jc w:val="center"/>
              <w:rPr>
                <w:sz w:val="24"/>
                <w:lang w:val="uk-UA"/>
              </w:rPr>
            </w:pPr>
            <w:r>
              <w:rPr>
                <w:sz w:val="24"/>
                <w:lang w:val="uk-UA"/>
              </w:rPr>
              <w:t>зараховано</w:t>
            </w:r>
          </w:p>
        </w:tc>
      </w:tr>
      <w:tr w:rsidR="008E029D" w:rsidTr="008E029D">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b/>
                <w:sz w:val="24"/>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r>
      <w:tr w:rsidR="008E029D" w:rsidTr="008E029D">
        <w:tc>
          <w:tcPr>
            <w:tcW w:w="213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b/>
                <w:sz w:val="24"/>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r>
      <w:tr w:rsidR="008E029D" w:rsidTr="008E029D">
        <w:tc>
          <w:tcPr>
            <w:tcW w:w="213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b/>
                <w:sz w:val="24"/>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r>
      <w:tr w:rsidR="008E029D" w:rsidTr="008E029D">
        <w:tc>
          <w:tcPr>
            <w:tcW w:w="213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b/>
                <w:sz w:val="24"/>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29D" w:rsidRDefault="008E029D">
            <w:pPr>
              <w:rPr>
                <w:sz w:val="24"/>
                <w:lang w:val="uk-UA"/>
              </w:rPr>
            </w:pPr>
          </w:p>
        </w:tc>
      </w:tr>
      <w:tr w:rsidR="008E029D" w:rsidTr="008E029D">
        <w:tc>
          <w:tcPr>
            <w:tcW w:w="213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b/>
                <w:sz w:val="24"/>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rsidR="008E029D" w:rsidRDefault="008E029D">
            <w:pPr>
              <w:jc w:val="center"/>
              <w:rPr>
                <w:sz w:val="24"/>
                <w:lang w:val="uk-UA"/>
              </w:rPr>
            </w:pPr>
            <w:r>
              <w:rPr>
                <w:sz w:val="24"/>
                <w:lang w:val="uk-UA"/>
              </w:rPr>
              <w:t>не зараховано з можливістю повторного складання</w:t>
            </w:r>
          </w:p>
        </w:tc>
      </w:tr>
      <w:tr w:rsidR="008E029D" w:rsidTr="008E029D">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b/>
                <w:sz w:val="24"/>
                <w:lang w:val="uk-UA"/>
              </w:rPr>
            </w:pPr>
            <w:r>
              <w:rPr>
                <w:b/>
                <w:sz w:val="24"/>
                <w:lang w:val="uk-UA"/>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jc w:val="center"/>
              <w:rPr>
                <w:sz w:val="24"/>
                <w:lang w:val="uk-UA"/>
              </w:rPr>
            </w:pPr>
            <w:r>
              <w:rPr>
                <w:sz w:val="24"/>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rsidR="008E029D" w:rsidRDefault="008E029D">
            <w:pPr>
              <w:jc w:val="center"/>
              <w:rPr>
                <w:sz w:val="24"/>
                <w:lang w:val="uk-UA"/>
              </w:rPr>
            </w:pPr>
            <w:r>
              <w:rPr>
                <w:sz w:val="24"/>
                <w:lang w:val="uk-UA"/>
              </w:rPr>
              <w:t>не зараховано з обов’язковим повторним вивченням дисципліни</w:t>
            </w:r>
          </w:p>
        </w:tc>
      </w:tr>
    </w:tbl>
    <w:p w:rsidR="008E029D" w:rsidRDefault="008E029D" w:rsidP="008E029D">
      <w:pPr>
        <w:widowControl w:val="0"/>
        <w:ind w:firstLine="709"/>
        <w:jc w:val="both"/>
        <w:rPr>
          <w:sz w:val="24"/>
          <w:lang w:val="uk-UA"/>
        </w:rPr>
      </w:pPr>
    </w:p>
    <w:p w:rsidR="008E029D" w:rsidRDefault="008E029D" w:rsidP="008E029D">
      <w:pPr>
        <w:widowControl w:val="0"/>
        <w:ind w:firstLine="709"/>
        <w:jc w:val="both"/>
        <w:rPr>
          <w:sz w:val="24"/>
          <w:lang w:val="uk-UA"/>
        </w:rPr>
      </w:pPr>
      <w:r>
        <w:rPr>
          <w:sz w:val="24"/>
          <w:lang w:val="uk-UA"/>
        </w:rPr>
        <w:t>Максимальна кількість балів за засвоєння тем з дисципліни «Агробізнес, економіка та управління виробництвом продукції тваринництва» протягом семестру становить 100:</w:t>
      </w:r>
    </w:p>
    <w:p w:rsidR="008E029D" w:rsidRDefault="008E029D" w:rsidP="008E029D">
      <w:pPr>
        <w:widowControl w:val="0"/>
        <w:ind w:firstLine="709"/>
        <w:jc w:val="both"/>
        <w:rPr>
          <w:sz w:val="24"/>
          <w:lang w:val="uk-UA"/>
        </w:rPr>
      </w:pPr>
      <w:r>
        <w:rPr>
          <w:sz w:val="24"/>
          <w:lang w:val="uk-UA"/>
        </w:rPr>
        <w:t>100 (ПК) = 100;</w:t>
      </w:r>
    </w:p>
    <w:p w:rsidR="008E029D" w:rsidRDefault="008E029D" w:rsidP="008E029D">
      <w:pPr>
        <w:widowControl w:val="0"/>
        <w:ind w:firstLine="709"/>
        <w:jc w:val="both"/>
        <w:rPr>
          <w:sz w:val="24"/>
          <w:lang w:val="uk-UA"/>
        </w:rPr>
      </w:pPr>
      <w:r>
        <w:rPr>
          <w:sz w:val="24"/>
          <w:lang w:val="uk-UA"/>
        </w:rPr>
        <w:t>де:</w:t>
      </w:r>
    </w:p>
    <w:p w:rsidR="008E029D" w:rsidRDefault="008E029D" w:rsidP="008E029D">
      <w:pPr>
        <w:widowControl w:val="0"/>
        <w:ind w:firstLine="709"/>
        <w:jc w:val="both"/>
        <w:rPr>
          <w:sz w:val="24"/>
          <w:lang w:val="uk-UA"/>
        </w:rPr>
      </w:pPr>
      <w:r>
        <w:rPr>
          <w:sz w:val="24"/>
          <w:lang w:val="uk-UA"/>
        </w:rPr>
        <w:t>100 (ПК) – 100 максимальна кількість балів з поточного контролю, яку може набрати студент за семестр.</w:t>
      </w:r>
    </w:p>
    <w:p w:rsidR="008E029D" w:rsidRDefault="008E029D" w:rsidP="008E029D">
      <w:pPr>
        <w:widowControl w:val="0"/>
        <w:ind w:firstLine="709"/>
        <w:jc w:val="both"/>
        <w:rPr>
          <w:sz w:val="24"/>
          <w:lang w:val="uk-UA"/>
        </w:rPr>
      </w:pPr>
    </w:p>
    <w:p w:rsidR="008E029D" w:rsidRDefault="008E029D" w:rsidP="008E029D">
      <w:pPr>
        <w:widowControl w:val="0"/>
        <w:ind w:firstLine="709"/>
        <w:jc w:val="center"/>
        <w:rPr>
          <w:b/>
          <w:sz w:val="24"/>
          <w:lang w:val="uk-UA"/>
        </w:rPr>
      </w:pPr>
      <w:r>
        <w:rPr>
          <w:b/>
          <w:sz w:val="24"/>
          <w:lang w:val="uk-UA"/>
        </w:rPr>
        <w:fldChar w:fldCharType="begin"/>
      </w:r>
      <w:r>
        <w:rPr>
          <w:b/>
          <w:sz w:val="24"/>
          <w:lang w:val="uk-UA"/>
        </w:rPr>
        <w:instrText xml:space="preserve"> QUOTE </w:instrText>
      </w:r>
      <w:r w:rsidR="00121B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66.75pt" equationxml="&lt;">
            <v:imagedata r:id="rId10" o:title="" chromakey="white"/>
          </v:shape>
        </w:pict>
      </w:r>
      <w:r>
        <w:rPr>
          <w:b/>
          <w:sz w:val="24"/>
          <w:lang w:val="uk-UA"/>
        </w:rPr>
        <w:instrText xml:space="preserve"> </w:instrText>
      </w:r>
      <w:r>
        <w:rPr>
          <w:b/>
          <w:sz w:val="24"/>
          <w:lang w:val="uk-UA"/>
        </w:rPr>
        <w:fldChar w:fldCharType="separate"/>
      </w:r>
      <w:r w:rsidR="00C47C13">
        <w:pict>
          <v:shape id="_x0000_i1026" type="#_x0000_t75" style="width:193.5pt;height:51.75pt" equationxml="&lt;">
            <v:imagedata r:id="rId10" o:title="" chromakey="white"/>
          </v:shape>
        </w:pict>
      </w:r>
      <w:r>
        <w:rPr>
          <w:b/>
          <w:sz w:val="24"/>
          <w:lang w:val="uk-UA"/>
        </w:rPr>
        <w:fldChar w:fldCharType="end"/>
      </w:r>
      <w:r>
        <w:rPr>
          <w:b/>
          <w:sz w:val="24"/>
          <w:lang w:val="uk-UA"/>
        </w:rPr>
        <w:t xml:space="preserve"> </w:t>
      </w:r>
    </w:p>
    <w:p w:rsidR="008E029D" w:rsidRDefault="008E029D" w:rsidP="008E029D">
      <w:pPr>
        <w:widowControl w:val="0"/>
        <w:ind w:firstLine="709"/>
        <w:jc w:val="both"/>
        <w:rPr>
          <w:sz w:val="24"/>
          <w:lang w:val="uk-UA"/>
        </w:rPr>
      </w:pPr>
    </w:p>
    <w:p w:rsidR="008E029D" w:rsidRDefault="008E029D" w:rsidP="008E029D">
      <w:pPr>
        <w:widowControl w:val="0"/>
        <w:ind w:firstLine="740"/>
        <w:jc w:val="both"/>
        <w:rPr>
          <w:color w:val="000000"/>
          <w:sz w:val="24"/>
          <w:lang w:val="uk-UA" w:eastAsia="uk-UA"/>
        </w:rPr>
      </w:pPr>
      <w:r>
        <w:rPr>
          <w:color w:val="000000"/>
          <w:sz w:val="24"/>
          <w:lang w:val="uk-UA" w:eastAsia="uk-UA"/>
        </w:rPr>
        <w:t xml:space="preserve">Поточний контроль проводиться у формі усного опитування та письмового експрес-контролю на практичних заняттях, виступів студентів при обговоренні питань на семінарських заняттях, комп’ютерного тестування. </w:t>
      </w:r>
    </w:p>
    <w:p w:rsidR="008E029D" w:rsidRDefault="008E029D" w:rsidP="008E029D">
      <w:pPr>
        <w:widowControl w:val="0"/>
        <w:ind w:firstLine="740"/>
        <w:jc w:val="both"/>
        <w:rPr>
          <w:color w:val="000000"/>
          <w:sz w:val="24"/>
          <w:lang w:val="uk-UA" w:eastAsia="uk-UA"/>
        </w:rPr>
      </w:pPr>
    </w:p>
    <w:p w:rsidR="008E029D" w:rsidRDefault="008E029D" w:rsidP="008E029D">
      <w:pPr>
        <w:widowControl w:val="0"/>
        <w:jc w:val="center"/>
        <w:rPr>
          <w:b/>
          <w:bCs/>
          <w:color w:val="000000"/>
          <w:sz w:val="24"/>
          <w:lang w:val="uk-UA" w:eastAsia="uk-UA"/>
        </w:rPr>
      </w:pPr>
      <w:r>
        <w:rPr>
          <w:b/>
          <w:bCs/>
          <w:color w:val="000000"/>
          <w:sz w:val="24"/>
          <w:lang w:val="uk-UA" w:eastAsia="uk-UA"/>
        </w:rPr>
        <w:t>Критерії поточного оцінювання знань студентів</w:t>
      </w:r>
    </w:p>
    <w:tbl>
      <w:tblPr>
        <w:tblW w:w="0" w:type="auto"/>
        <w:tblLayout w:type="fixed"/>
        <w:tblCellMar>
          <w:left w:w="10" w:type="dxa"/>
          <w:right w:w="10" w:type="dxa"/>
        </w:tblCellMar>
        <w:tblLook w:val="00A0" w:firstRow="1" w:lastRow="0" w:firstColumn="1" w:lastColumn="0" w:noHBand="0" w:noVBand="0"/>
      </w:tblPr>
      <w:tblGrid>
        <w:gridCol w:w="1990"/>
        <w:gridCol w:w="7943"/>
      </w:tblGrid>
      <w:tr w:rsidR="008E029D" w:rsidTr="008E029D">
        <w:trPr>
          <w:trHeight w:val="20"/>
        </w:trPr>
        <w:tc>
          <w:tcPr>
            <w:tcW w:w="1990" w:type="dxa"/>
            <w:tcBorders>
              <w:top w:val="single" w:sz="4" w:space="0" w:color="auto"/>
              <w:left w:val="single" w:sz="4" w:space="0" w:color="auto"/>
              <w:bottom w:val="nil"/>
              <w:right w:val="nil"/>
            </w:tcBorders>
            <w:shd w:val="clear" w:color="auto" w:fill="FFFFFF"/>
            <w:vAlign w:val="center"/>
            <w:hideMark/>
          </w:tcPr>
          <w:p w:rsidR="008E029D" w:rsidRDefault="008E029D">
            <w:pPr>
              <w:widowControl w:val="0"/>
              <w:jc w:val="center"/>
              <w:rPr>
                <w:rFonts w:ascii="Arial Unicode MS" w:hAnsi="Arial Unicode MS" w:cs="Arial Unicode MS"/>
                <w:color w:val="000000"/>
                <w:sz w:val="24"/>
                <w:lang w:val="uk-UA" w:eastAsia="uk-UA"/>
              </w:rPr>
            </w:pPr>
            <w:r>
              <w:rPr>
                <w:bCs/>
                <w:color w:val="000000"/>
                <w:sz w:val="24"/>
                <w:lang w:val="uk-UA" w:eastAsia="uk-UA"/>
              </w:rPr>
              <w:t>Оцінка</w:t>
            </w:r>
          </w:p>
        </w:tc>
        <w:tc>
          <w:tcPr>
            <w:tcW w:w="7943" w:type="dxa"/>
            <w:tcBorders>
              <w:top w:val="single" w:sz="4" w:space="0" w:color="auto"/>
              <w:left w:val="single" w:sz="4" w:space="0" w:color="auto"/>
              <w:bottom w:val="nil"/>
              <w:right w:val="single" w:sz="4" w:space="0" w:color="auto"/>
            </w:tcBorders>
            <w:shd w:val="clear" w:color="auto" w:fill="FFFFFF"/>
            <w:vAlign w:val="center"/>
            <w:hideMark/>
          </w:tcPr>
          <w:p w:rsidR="008E029D" w:rsidRDefault="008E029D">
            <w:pPr>
              <w:widowControl w:val="0"/>
              <w:jc w:val="center"/>
              <w:rPr>
                <w:rFonts w:ascii="Arial Unicode MS" w:hAnsi="Arial Unicode MS" w:cs="Arial Unicode MS"/>
                <w:color w:val="000000"/>
                <w:sz w:val="24"/>
                <w:lang w:val="uk-UA" w:eastAsia="uk-UA"/>
              </w:rPr>
            </w:pPr>
            <w:r>
              <w:rPr>
                <w:bCs/>
                <w:color w:val="000000"/>
                <w:sz w:val="24"/>
                <w:lang w:val="uk-UA" w:eastAsia="uk-UA"/>
              </w:rPr>
              <w:t>Критерії оцінювання</w:t>
            </w:r>
          </w:p>
        </w:tc>
      </w:tr>
      <w:tr w:rsidR="008E029D" w:rsidRPr="00C47C13" w:rsidTr="008E029D">
        <w:trPr>
          <w:trHeight w:val="20"/>
        </w:trPr>
        <w:tc>
          <w:tcPr>
            <w:tcW w:w="1990" w:type="dxa"/>
            <w:tcBorders>
              <w:top w:val="single" w:sz="4" w:space="0" w:color="auto"/>
              <w:left w:val="single" w:sz="4" w:space="0" w:color="auto"/>
              <w:bottom w:val="nil"/>
              <w:right w:val="nil"/>
            </w:tcBorders>
            <w:shd w:val="clear" w:color="auto" w:fill="FFFFFF"/>
            <w:vAlign w:val="center"/>
            <w:hideMark/>
          </w:tcPr>
          <w:p w:rsidR="008E029D" w:rsidRDefault="008E029D">
            <w:pPr>
              <w:widowControl w:val="0"/>
              <w:rPr>
                <w:rFonts w:ascii="Arial Unicode MS" w:hAnsi="Arial Unicode MS" w:cs="Arial Unicode MS"/>
                <w:color w:val="000000"/>
                <w:sz w:val="24"/>
                <w:lang w:val="uk-UA" w:eastAsia="uk-UA"/>
              </w:rPr>
            </w:pPr>
            <w:r>
              <w:rPr>
                <w:bCs/>
                <w:color w:val="000000"/>
                <w:sz w:val="24"/>
                <w:lang w:val="uk-UA" w:eastAsia="uk-UA"/>
              </w:rPr>
              <w:t>5 ("відмінно")</w:t>
            </w:r>
          </w:p>
        </w:tc>
        <w:tc>
          <w:tcPr>
            <w:tcW w:w="7943" w:type="dxa"/>
            <w:tcBorders>
              <w:top w:val="single" w:sz="4" w:space="0" w:color="auto"/>
              <w:left w:val="single" w:sz="4" w:space="0" w:color="auto"/>
              <w:bottom w:val="nil"/>
              <w:right w:val="single" w:sz="4" w:space="0" w:color="auto"/>
            </w:tcBorders>
            <w:shd w:val="clear" w:color="auto" w:fill="FFFFFF"/>
            <w:vAlign w:val="bottom"/>
            <w:hideMark/>
          </w:tcPr>
          <w:p w:rsidR="008E029D" w:rsidRDefault="008E029D">
            <w:pPr>
              <w:widowControl w:val="0"/>
              <w:jc w:val="both"/>
              <w:rPr>
                <w:rFonts w:ascii="Arial Unicode MS" w:hAnsi="Arial Unicode MS" w:cs="Arial Unicode MS"/>
                <w:color w:val="000000"/>
                <w:sz w:val="24"/>
                <w:lang w:val="uk-UA" w:eastAsia="uk-UA"/>
              </w:rPr>
            </w:pPr>
            <w:r>
              <w:rPr>
                <w:color w:val="000000"/>
                <w:sz w:val="24"/>
                <w:lang w:val="uk-UA" w:eastAsia="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практичних/розрахункових завдань, використовуючи при цьому нормативну, обов’язкову та додаткову літературу. Правильно вирішив усі завдання. Студент здатен виділяти суттєві ознаки вивченого за допомогою операцій синтезу, аналізу, виявляти </w:t>
            </w:r>
            <w:proofErr w:type="spellStart"/>
            <w:r>
              <w:rPr>
                <w:color w:val="000000"/>
                <w:sz w:val="24"/>
                <w:lang w:val="uk-UA" w:eastAsia="uk-UA"/>
              </w:rPr>
              <w:t>причинно</w:t>
            </w:r>
            <w:proofErr w:type="spellEnd"/>
            <w:r>
              <w:rPr>
                <w:color w:val="000000"/>
                <w:sz w:val="24"/>
                <w:lang w:val="uk-UA" w:eastAsia="uk-UA"/>
              </w:rPr>
              <w:t xml:space="preserve"> - наслідкові зв’язки, формувати висновки і узагальнення, вільно оперувати фактами і відомостями.</w:t>
            </w:r>
          </w:p>
        </w:tc>
      </w:tr>
      <w:tr w:rsidR="008E029D" w:rsidRPr="00C47C13" w:rsidTr="008E029D">
        <w:trPr>
          <w:trHeight w:val="20"/>
        </w:trPr>
        <w:tc>
          <w:tcPr>
            <w:tcW w:w="1990" w:type="dxa"/>
            <w:tcBorders>
              <w:top w:val="single" w:sz="4" w:space="0" w:color="auto"/>
              <w:left w:val="single" w:sz="4" w:space="0" w:color="auto"/>
              <w:bottom w:val="nil"/>
              <w:right w:val="nil"/>
            </w:tcBorders>
            <w:shd w:val="clear" w:color="auto" w:fill="FFFFFF"/>
            <w:vAlign w:val="center"/>
            <w:hideMark/>
          </w:tcPr>
          <w:p w:rsidR="008E029D" w:rsidRDefault="008E029D">
            <w:pPr>
              <w:widowControl w:val="0"/>
              <w:rPr>
                <w:rFonts w:ascii="Arial Unicode MS" w:hAnsi="Arial Unicode MS" w:cs="Arial Unicode MS"/>
                <w:color w:val="000000"/>
                <w:sz w:val="24"/>
                <w:lang w:val="uk-UA" w:eastAsia="uk-UA"/>
              </w:rPr>
            </w:pPr>
            <w:r>
              <w:rPr>
                <w:bCs/>
                <w:color w:val="000000"/>
                <w:sz w:val="24"/>
                <w:lang w:val="uk-UA" w:eastAsia="uk-UA"/>
              </w:rPr>
              <w:t>4 ("добре")</w:t>
            </w:r>
          </w:p>
        </w:tc>
        <w:tc>
          <w:tcPr>
            <w:tcW w:w="7943" w:type="dxa"/>
            <w:tcBorders>
              <w:top w:val="single" w:sz="4" w:space="0" w:color="auto"/>
              <w:left w:val="single" w:sz="4" w:space="0" w:color="auto"/>
              <w:bottom w:val="nil"/>
              <w:right w:val="single" w:sz="4" w:space="0" w:color="auto"/>
            </w:tcBorders>
            <w:shd w:val="clear" w:color="auto" w:fill="FFFFFF"/>
            <w:vAlign w:val="bottom"/>
            <w:hideMark/>
          </w:tcPr>
          <w:p w:rsidR="008E029D" w:rsidRDefault="008E029D">
            <w:pPr>
              <w:widowControl w:val="0"/>
              <w:jc w:val="both"/>
              <w:rPr>
                <w:rFonts w:ascii="Arial Unicode MS" w:hAnsi="Arial Unicode MS" w:cs="Arial Unicode MS"/>
                <w:color w:val="000000"/>
                <w:sz w:val="24"/>
                <w:lang w:val="uk-UA" w:eastAsia="uk-UA"/>
              </w:rPr>
            </w:pPr>
            <w:r>
              <w:rPr>
                <w:color w:val="000000"/>
                <w:sz w:val="24"/>
                <w:lang w:val="uk-UA" w:eastAsia="uk-UA"/>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w:t>
            </w:r>
            <w:r>
              <w:rPr>
                <w:color w:val="000000"/>
                <w:sz w:val="24"/>
                <w:lang w:val="uk-UA" w:eastAsia="uk-UA"/>
              </w:rPr>
              <w:lastRenderedPageBreak/>
              <w:t xml:space="preserve">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розрахункових/тестових завдань. Студент здатен виділяти суттєві ознаки вивченого за допомогою операцій синтезу, аналізу, виявляти </w:t>
            </w:r>
            <w:proofErr w:type="spellStart"/>
            <w:r>
              <w:rPr>
                <w:color w:val="000000"/>
                <w:sz w:val="24"/>
                <w:lang w:val="uk-UA" w:eastAsia="uk-UA"/>
              </w:rPr>
              <w:t>причинно</w:t>
            </w:r>
            <w:proofErr w:type="spellEnd"/>
            <w:r>
              <w:rPr>
                <w:color w:val="000000"/>
                <w:sz w:val="24"/>
                <w:lang w:val="uk-UA" w:eastAsia="uk-UA"/>
              </w:rPr>
              <w:t xml:space="preserve"> - 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8E029D" w:rsidRPr="00C47C13" w:rsidTr="008E029D">
        <w:trPr>
          <w:trHeight w:val="20"/>
        </w:trPr>
        <w:tc>
          <w:tcPr>
            <w:tcW w:w="1990"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widowControl w:val="0"/>
              <w:rPr>
                <w:rFonts w:ascii="Arial Unicode MS" w:hAnsi="Arial Unicode MS" w:cs="Arial Unicode MS"/>
                <w:color w:val="000000"/>
                <w:sz w:val="24"/>
                <w:lang w:val="uk-UA" w:eastAsia="uk-UA"/>
              </w:rPr>
            </w:pPr>
            <w:r>
              <w:rPr>
                <w:bCs/>
                <w:color w:val="000000"/>
                <w:sz w:val="24"/>
                <w:lang w:val="uk-UA" w:eastAsia="uk-UA"/>
              </w:rPr>
              <w:lastRenderedPageBreak/>
              <w:t>3 ("задовільно")</w:t>
            </w:r>
          </w:p>
        </w:tc>
        <w:tc>
          <w:tcPr>
            <w:tcW w:w="79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E029D" w:rsidRDefault="008E029D">
            <w:pPr>
              <w:widowControl w:val="0"/>
              <w:jc w:val="both"/>
              <w:rPr>
                <w:rFonts w:ascii="Arial Unicode MS" w:hAnsi="Arial Unicode MS" w:cs="Arial Unicode MS"/>
                <w:color w:val="000000"/>
                <w:sz w:val="24"/>
                <w:lang w:val="uk-UA" w:eastAsia="uk-UA"/>
              </w:rPr>
            </w:pPr>
            <w:r>
              <w:rPr>
                <w:color w:val="000000"/>
                <w:sz w:val="24"/>
                <w:lang w:val="uk-UA" w:eastAsia="uk-UA"/>
              </w:rPr>
              <w:t>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w:t>
            </w:r>
          </w:p>
        </w:tc>
      </w:tr>
      <w:tr w:rsidR="008E029D" w:rsidRPr="00C47C13" w:rsidTr="008E029D">
        <w:trPr>
          <w:trHeight w:val="20"/>
        </w:trPr>
        <w:tc>
          <w:tcPr>
            <w:tcW w:w="1990" w:type="dxa"/>
            <w:tcBorders>
              <w:top w:val="single" w:sz="4" w:space="0" w:color="auto"/>
              <w:left w:val="single" w:sz="4" w:space="0" w:color="auto"/>
              <w:bottom w:val="single" w:sz="4" w:space="0" w:color="auto"/>
              <w:right w:val="nil"/>
            </w:tcBorders>
            <w:shd w:val="clear" w:color="auto" w:fill="FFFFFF"/>
            <w:vAlign w:val="center"/>
            <w:hideMark/>
          </w:tcPr>
          <w:p w:rsidR="008E029D" w:rsidRDefault="008E029D">
            <w:pPr>
              <w:widowControl w:val="0"/>
              <w:rPr>
                <w:bCs/>
                <w:color w:val="000000"/>
                <w:sz w:val="24"/>
                <w:lang w:val="uk-UA" w:eastAsia="uk-UA"/>
              </w:rPr>
            </w:pPr>
            <w:r>
              <w:rPr>
                <w:bCs/>
                <w:color w:val="000000"/>
                <w:sz w:val="24"/>
                <w:lang w:val="uk-UA" w:eastAsia="uk-UA"/>
              </w:rPr>
              <w:t>2 ("незадовільно")</w:t>
            </w:r>
          </w:p>
        </w:tc>
        <w:tc>
          <w:tcPr>
            <w:tcW w:w="79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E029D" w:rsidRDefault="008E029D">
            <w:pPr>
              <w:widowControl w:val="0"/>
              <w:jc w:val="both"/>
              <w:rPr>
                <w:color w:val="000000"/>
                <w:sz w:val="24"/>
                <w:lang w:val="uk-UA" w:eastAsia="uk-UA"/>
              </w:rPr>
            </w:pPr>
            <w:r>
              <w:rPr>
                <w:color w:val="000000"/>
                <w:sz w:val="24"/>
                <w:lang w:val="uk-UA" w:eastAsia="uk-UA"/>
              </w:rPr>
              <w:t xml:space="preserve">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w:t>
            </w:r>
            <w:r>
              <w:rPr>
                <w:color w:val="000000"/>
                <w:sz w:val="24"/>
                <w:lang w:val="uk-UA"/>
              </w:rPr>
              <w:t xml:space="preserve">при </w:t>
            </w:r>
            <w:r>
              <w:rPr>
                <w:color w:val="000000"/>
                <w:sz w:val="24"/>
                <w:lang w:val="uk-UA" w:eastAsia="uk-UA"/>
              </w:rPr>
              <w:t>цьому суттєві неточності, правильно вирішив окремі розрахункові/тестові завдання. Безсистемне відділення випадкових ознак вивченого; невміння робити найпростіші операції аналізу і синтезу; робити узагальнення, висновки.</w:t>
            </w:r>
          </w:p>
        </w:tc>
      </w:tr>
    </w:tbl>
    <w:p w:rsidR="008E029D" w:rsidRDefault="008E029D" w:rsidP="008E029D">
      <w:pPr>
        <w:widowControl w:val="0"/>
        <w:ind w:firstLine="709"/>
        <w:jc w:val="both"/>
        <w:rPr>
          <w:sz w:val="24"/>
          <w:lang w:val="uk-UA"/>
        </w:rPr>
      </w:pPr>
    </w:p>
    <w:p w:rsidR="008E029D" w:rsidRDefault="008E029D" w:rsidP="008E029D">
      <w:pPr>
        <w:widowControl w:val="0"/>
        <w:ind w:firstLine="709"/>
        <w:jc w:val="both"/>
        <w:rPr>
          <w:sz w:val="24"/>
          <w:lang w:val="uk-UA"/>
        </w:rPr>
      </w:pPr>
      <w:r>
        <w:rPr>
          <w:sz w:val="24"/>
          <w:lang w:val="uk-UA"/>
        </w:rPr>
        <w:t>Бал з поточного контролю може бути змінений за рахунок заохочувальних балів:</w:t>
      </w:r>
    </w:p>
    <w:p w:rsidR="008E029D" w:rsidRDefault="008E029D" w:rsidP="008E029D">
      <w:pPr>
        <w:pStyle w:val="af2"/>
        <w:widowControl w:val="0"/>
        <w:numPr>
          <w:ilvl w:val="0"/>
          <w:numId w:val="8"/>
        </w:numPr>
        <w:tabs>
          <w:tab w:val="left" w:pos="993"/>
        </w:tabs>
        <w:ind w:left="0" w:firstLine="709"/>
        <w:jc w:val="both"/>
        <w:rPr>
          <w:sz w:val="24"/>
          <w:lang w:val="uk-UA"/>
        </w:rPr>
      </w:pPr>
      <w:r>
        <w:rPr>
          <w:sz w:val="24"/>
          <w:lang w:val="uk-UA"/>
        </w:rPr>
        <w:t xml:space="preserve">студентам, які не мають пропусків занять протягом семестру (додається 2 бали); </w:t>
      </w:r>
    </w:p>
    <w:p w:rsidR="008E029D" w:rsidRDefault="008E029D" w:rsidP="008E029D">
      <w:pPr>
        <w:pStyle w:val="af2"/>
        <w:widowControl w:val="0"/>
        <w:numPr>
          <w:ilvl w:val="0"/>
          <w:numId w:val="8"/>
        </w:numPr>
        <w:tabs>
          <w:tab w:val="left" w:pos="993"/>
        </w:tabs>
        <w:ind w:left="0" w:firstLine="709"/>
        <w:jc w:val="both"/>
        <w:rPr>
          <w:sz w:val="24"/>
          <w:lang w:val="uk-UA"/>
        </w:rPr>
      </w:pPr>
      <w:r>
        <w:rPr>
          <w:sz w:val="24"/>
          <w:lang w:val="uk-UA"/>
        </w:rPr>
        <w:t xml:space="preserve">за участь в університетських студентських олімпіадах, наукових конференціях (додається 2 бали), на міжвузівському рівні (додається 5 балів); </w:t>
      </w:r>
    </w:p>
    <w:p w:rsidR="008E029D" w:rsidRDefault="008E029D" w:rsidP="008E029D">
      <w:pPr>
        <w:pStyle w:val="af2"/>
        <w:widowControl w:val="0"/>
        <w:numPr>
          <w:ilvl w:val="0"/>
          <w:numId w:val="8"/>
        </w:numPr>
        <w:tabs>
          <w:tab w:val="left" w:pos="993"/>
        </w:tabs>
        <w:ind w:left="0" w:firstLine="709"/>
        <w:jc w:val="both"/>
        <w:rPr>
          <w:sz w:val="24"/>
          <w:lang w:val="uk-UA"/>
        </w:rPr>
      </w:pPr>
      <w:r>
        <w:rPr>
          <w:sz w:val="24"/>
          <w:lang w:val="uk-UA"/>
        </w:rPr>
        <w:t xml:space="preserve">за інші види навчально-дослідної роботи бали додаються за рішенням кафедри. </w:t>
      </w:r>
    </w:p>
    <w:p w:rsidR="008E029D" w:rsidRDefault="008E029D" w:rsidP="008E029D">
      <w:pPr>
        <w:jc w:val="center"/>
        <w:rPr>
          <w:b/>
          <w:sz w:val="24"/>
          <w:lang w:val="uk-UA"/>
        </w:rPr>
      </w:pPr>
      <w:r>
        <w:rPr>
          <w:b/>
          <w:sz w:val="24"/>
          <w:lang w:val="uk-UA"/>
        </w:rPr>
        <w:t>7.2. Заочна форма</w:t>
      </w:r>
    </w:p>
    <w:p w:rsidR="008E029D" w:rsidRDefault="008E029D" w:rsidP="008E029D">
      <w:pPr>
        <w:pStyle w:val="CM5"/>
        <w:spacing w:line="276" w:lineRule="auto"/>
        <w:ind w:firstLine="709"/>
        <w:jc w:val="both"/>
        <w:rPr>
          <w:b/>
          <w:i/>
          <w:lang w:val="uk-UA"/>
        </w:rPr>
      </w:pPr>
      <w:r>
        <w:rPr>
          <w:lang w:val="uk-UA"/>
        </w:rPr>
        <w:t>Розподіл балів для студентів заочної форми є таким</w:t>
      </w:r>
      <w:r>
        <w:rPr>
          <w:b/>
          <w:i/>
          <w:lang w:val="uk-UA"/>
        </w:rPr>
        <w:t xml:space="preserve">: </w:t>
      </w:r>
    </w:p>
    <w:p w:rsidR="008E029D" w:rsidRDefault="008E029D" w:rsidP="008E029D">
      <w:pPr>
        <w:pStyle w:val="Default"/>
        <w:spacing w:line="276" w:lineRule="auto"/>
        <w:jc w:val="center"/>
        <w:rPr>
          <w:b/>
          <w:color w:val="auto"/>
          <w:lang w:val="uk-UA"/>
        </w:rPr>
      </w:pPr>
      <w:r>
        <w:rPr>
          <w:b/>
          <w:color w:val="auto"/>
          <w:lang w:val="uk-UA"/>
        </w:rPr>
        <w:t>30 (ПК) + 70 (ТСР) = 100</w:t>
      </w:r>
    </w:p>
    <w:p w:rsidR="008E029D" w:rsidRDefault="008E029D" w:rsidP="008E029D">
      <w:pPr>
        <w:pStyle w:val="Default"/>
        <w:spacing w:line="276" w:lineRule="auto"/>
        <w:ind w:firstLine="709"/>
        <w:jc w:val="both"/>
        <w:rPr>
          <w:color w:val="auto"/>
          <w:lang w:val="uk-UA"/>
        </w:rPr>
      </w:pPr>
      <w:r>
        <w:rPr>
          <w:color w:val="auto"/>
          <w:lang w:val="uk-UA"/>
        </w:rPr>
        <w:t xml:space="preserve">де, </w:t>
      </w:r>
    </w:p>
    <w:p w:rsidR="008E029D" w:rsidRDefault="008E029D" w:rsidP="008E029D">
      <w:pPr>
        <w:pStyle w:val="CM5"/>
        <w:spacing w:line="276" w:lineRule="auto"/>
        <w:ind w:firstLine="709"/>
        <w:jc w:val="both"/>
        <w:rPr>
          <w:lang w:val="uk-UA"/>
        </w:rPr>
      </w:pPr>
      <w:r>
        <w:rPr>
          <w:b/>
          <w:i/>
          <w:lang w:val="uk-UA"/>
        </w:rPr>
        <w:t>30 (ПК)</w:t>
      </w:r>
      <w:r>
        <w:rPr>
          <w:lang w:val="uk-UA"/>
        </w:rPr>
        <w:t xml:space="preserve"> – 30 максимальних балів з поточного контролю (ПК), які може набрати студент під час </w:t>
      </w:r>
      <w:proofErr w:type="spellStart"/>
      <w:r>
        <w:rPr>
          <w:lang w:val="uk-UA"/>
        </w:rPr>
        <w:t>настановчої</w:t>
      </w:r>
      <w:proofErr w:type="spellEnd"/>
      <w:r>
        <w:rPr>
          <w:lang w:val="uk-UA"/>
        </w:rPr>
        <w:t xml:space="preserve"> та лабораторно-екзаменаційної сесії. </w:t>
      </w:r>
    </w:p>
    <w:p w:rsidR="008E029D" w:rsidRDefault="008E029D" w:rsidP="008E029D">
      <w:pPr>
        <w:ind w:firstLine="709"/>
        <w:jc w:val="both"/>
        <w:rPr>
          <w:sz w:val="24"/>
          <w:lang w:val="uk-UA"/>
        </w:rPr>
      </w:pPr>
      <w:r>
        <w:rPr>
          <w:b/>
          <w:i/>
          <w:sz w:val="24"/>
          <w:lang w:val="uk-UA"/>
        </w:rPr>
        <w:t>70 (ТСР)</w:t>
      </w:r>
      <w:r>
        <w:rPr>
          <w:b/>
          <w:sz w:val="24"/>
          <w:lang w:val="uk-UA"/>
        </w:rPr>
        <w:t xml:space="preserve"> </w:t>
      </w:r>
      <w:r>
        <w:rPr>
          <w:sz w:val="24"/>
          <w:lang w:val="uk-UA"/>
        </w:rPr>
        <w:t>– бали</w:t>
      </w:r>
      <w:r>
        <w:rPr>
          <w:b/>
          <w:sz w:val="24"/>
          <w:lang w:val="uk-UA"/>
        </w:rPr>
        <w:t xml:space="preserve"> </w:t>
      </w:r>
      <w:r>
        <w:rPr>
          <w:sz w:val="24"/>
          <w:lang w:val="uk-UA"/>
        </w:rPr>
        <w:t>за виконання тематичної самостійної роботи у міжсесійний період за програмою курсу.</w:t>
      </w:r>
    </w:p>
    <w:p w:rsidR="008E029D" w:rsidRDefault="008E029D" w:rsidP="008E029D">
      <w:pPr>
        <w:widowControl w:val="0"/>
        <w:autoSpaceDE w:val="0"/>
        <w:autoSpaceDN w:val="0"/>
        <w:adjustRightInd w:val="0"/>
        <w:ind w:firstLine="567"/>
        <w:jc w:val="both"/>
        <w:rPr>
          <w:sz w:val="24"/>
          <w:lang w:val="uk-UA"/>
        </w:rPr>
      </w:pPr>
    </w:p>
    <w:p w:rsidR="008E029D" w:rsidRDefault="008E029D" w:rsidP="008E029D">
      <w:pPr>
        <w:widowControl w:val="0"/>
        <w:jc w:val="center"/>
        <w:rPr>
          <w:b/>
          <w:sz w:val="24"/>
          <w:lang w:val="uk-UA"/>
        </w:rPr>
      </w:pPr>
      <w:r>
        <w:rPr>
          <w:b/>
          <w:sz w:val="24"/>
          <w:lang w:val="uk-UA"/>
        </w:rPr>
        <w:t>8. Навчально-методичне забезпечення</w:t>
      </w:r>
    </w:p>
    <w:p w:rsidR="008E029D" w:rsidRDefault="008E029D" w:rsidP="008E029D">
      <w:pPr>
        <w:pStyle w:val="af2"/>
        <w:numPr>
          <w:ilvl w:val="0"/>
          <w:numId w:val="10"/>
        </w:numPr>
        <w:tabs>
          <w:tab w:val="left" w:pos="993"/>
        </w:tabs>
        <w:ind w:left="0" w:firstLine="567"/>
        <w:jc w:val="both"/>
        <w:rPr>
          <w:sz w:val="24"/>
          <w:lang w:val="uk-UA"/>
        </w:rPr>
      </w:pPr>
      <w:r>
        <w:rPr>
          <w:sz w:val="24"/>
          <w:lang w:val="uk-UA"/>
        </w:rPr>
        <w:t>Інтерактивний комплекс навчально-методичного забезпечення дисципліни;</w:t>
      </w:r>
    </w:p>
    <w:p w:rsidR="008E029D" w:rsidRDefault="008E029D" w:rsidP="008E029D">
      <w:pPr>
        <w:pStyle w:val="af2"/>
        <w:numPr>
          <w:ilvl w:val="0"/>
          <w:numId w:val="10"/>
        </w:numPr>
        <w:tabs>
          <w:tab w:val="left" w:pos="993"/>
        </w:tabs>
        <w:ind w:left="0" w:firstLine="567"/>
        <w:jc w:val="both"/>
        <w:rPr>
          <w:sz w:val="24"/>
          <w:lang w:val="uk-UA"/>
        </w:rPr>
      </w:pPr>
      <w:r>
        <w:rPr>
          <w:sz w:val="24"/>
          <w:lang w:val="uk-UA"/>
        </w:rPr>
        <w:t>Конспект лекцій на паперовому та електронному носіях;</w:t>
      </w:r>
    </w:p>
    <w:p w:rsidR="008E029D" w:rsidRDefault="008E029D" w:rsidP="008E029D">
      <w:pPr>
        <w:pStyle w:val="31"/>
        <w:widowControl w:val="0"/>
        <w:numPr>
          <w:ilvl w:val="0"/>
          <w:numId w:val="10"/>
        </w:numPr>
        <w:tabs>
          <w:tab w:val="left" w:pos="993"/>
        </w:tabs>
        <w:spacing w:after="0"/>
        <w:ind w:left="0" w:firstLine="567"/>
        <w:rPr>
          <w:sz w:val="24"/>
          <w:szCs w:val="24"/>
          <w:lang w:val="uk-UA"/>
        </w:rPr>
      </w:pPr>
      <w:r>
        <w:rPr>
          <w:sz w:val="24"/>
          <w:szCs w:val="24"/>
          <w:lang w:val="uk-UA"/>
        </w:rPr>
        <w:t xml:space="preserve">Друкований </w:t>
      </w:r>
      <w:proofErr w:type="spellStart"/>
      <w:r>
        <w:rPr>
          <w:sz w:val="24"/>
          <w:szCs w:val="24"/>
          <w:lang w:val="uk-UA"/>
        </w:rPr>
        <w:t>роздатковий</w:t>
      </w:r>
      <w:proofErr w:type="spellEnd"/>
      <w:r>
        <w:rPr>
          <w:sz w:val="24"/>
          <w:szCs w:val="24"/>
          <w:lang w:val="uk-UA"/>
        </w:rPr>
        <w:t xml:space="preserve"> матеріал.</w:t>
      </w: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r>
        <w:rPr>
          <w:b/>
          <w:sz w:val="24"/>
          <w:lang w:val="uk-UA"/>
        </w:rPr>
        <w:t>9. Рекомендована література</w:t>
      </w:r>
    </w:p>
    <w:p w:rsidR="008E029D" w:rsidRDefault="008E029D" w:rsidP="008E029D">
      <w:pPr>
        <w:widowControl w:val="0"/>
        <w:jc w:val="center"/>
        <w:rPr>
          <w:b/>
          <w:sz w:val="24"/>
          <w:lang w:val="uk-UA"/>
        </w:rPr>
      </w:pPr>
      <w:r>
        <w:rPr>
          <w:b/>
          <w:sz w:val="24"/>
          <w:lang w:val="uk-UA"/>
        </w:rPr>
        <w:t>Базова</w:t>
      </w:r>
    </w:p>
    <w:p w:rsidR="008E029D" w:rsidRDefault="008E029D" w:rsidP="008E029D">
      <w:pPr>
        <w:autoSpaceDE w:val="0"/>
        <w:autoSpaceDN w:val="0"/>
        <w:adjustRightInd w:val="0"/>
        <w:rPr>
          <w:rFonts w:ascii="TimesNewRomanPSMT" w:hAnsi="TimesNewRomanPSMT" w:cs="TimesNewRomanPSMT"/>
          <w:sz w:val="22"/>
          <w:szCs w:val="22"/>
          <w:lang w:val="uk-UA"/>
        </w:rPr>
      </w:pPr>
      <w:r>
        <w:rPr>
          <w:sz w:val="22"/>
          <w:szCs w:val="22"/>
        </w:rPr>
        <w:t>1</w:t>
      </w:r>
      <w:r>
        <w:rPr>
          <w:sz w:val="22"/>
          <w:szCs w:val="22"/>
          <w:lang w:val="uk-UA"/>
        </w:rPr>
        <w:t xml:space="preserve">. </w:t>
      </w:r>
      <w:r>
        <w:rPr>
          <w:rFonts w:ascii="TimesNewRomanPSMT" w:hAnsi="TimesNewRomanPSMT" w:cs="TimesNewRomanPSMT"/>
          <w:sz w:val="22"/>
          <w:szCs w:val="22"/>
          <w:lang w:val="uk-UA"/>
        </w:rPr>
        <w:t xml:space="preserve">Бродський Ю. Б. Інформатика і </w:t>
      </w:r>
      <w:proofErr w:type="spellStart"/>
      <w:r>
        <w:rPr>
          <w:rFonts w:ascii="TimesNewRomanPSMT" w:hAnsi="TimesNewRomanPSMT" w:cs="TimesNewRomanPSMT"/>
          <w:sz w:val="22"/>
          <w:szCs w:val="22"/>
          <w:lang w:val="uk-UA"/>
        </w:rPr>
        <w:t>системологія</w:t>
      </w:r>
      <w:proofErr w:type="spellEnd"/>
      <w:r>
        <w:rPr>
          <w:rFonts w:ascii="TimesNewRomanPSMT" w:hAnsi="TimesNewRomanPSMT" w:cs="TimesNewRomanPSMT"/>
          <w:sz w:val="22"/>
          <w:szCs w:val="22"/>
          <w:lang w:val="uk-UA"/>
        </w:rPr>
        <w:t xml:space="preserve"> : [</w:t>
      </w:r>
      <w:proofErr w:type="spellStart"/>
      <w:r>
        <w:rPr>
          <w:rFonts w:ascii="TimesNewRomanPSMT" w:hAnsi="TimesNewRomanPSMT" w:cs="TimesNewRomanPSMT"/>
          <w:sz w:val="22"/>
          <w:szCs w:val="22"/>
          <w:lang w:val="uk-UA"/>
        </w:rPr>
        <w:t>навч</w:t>
      </w:r>
      <w:proofErr w:type="spellEnd"/>
      <w:r>
        <w:rPr>
          <w:rFonts w:ascii="TimesNewRomanPSMT" w:hAnsi="TimesNewRomanPSMT" w:cs="TimesNewRomanPSMT"/>
          <w:sz w:val="22"/>
          <w:szCs w:val="22"/>
          <w:lang w:val="uk-UA"/>
        </w:rPr>
        <w:t xml:space="preserve">. </w:t>
      </w:r>
      <w:proofErr w:type="spellStart"/>
      <w:r>
        <w:rPr>
          <w:rFonts w:ascii="TimesNewRomanPSMT" w:hAnsi="TimesNewRomanPSMT" w:cs="TimesNewRomanPSMT"/>
          <w:sz w:val="22"/>
          <w:szCs w:val="22"/>
          <w:lang w:val="uk-UA"/>
        </w:rPr>
        <w:t>пос</w:t>
      </w:r>
      <w:proofErr w:type="spellEnd"/>
      <w:r>
        <w:rPr>
          <w:rFonts w:ascii="TimesNewRomanPSMT" w:hAnsi="TimesNewRomanPSMT" w:cs="TimesNewRomanPSMT"/>
          <w:sz w:val="22"/>
          <w:szCs w:val="22"/>
          <w:lang w:val="uk-UA"/>
        </w:rPr>
        <w:t>.] /Ю. Б. Бродський, К. В. Молодецька. – Житомир : ЖНАЕУ, 2014.– 244 с.</w:t>
      </w:r>
    </w:p>
    <w:p w:rsidR="008E029D" w:rsidRDefault="008E029D" w:rsidP="008E029D">
      <w:pPr>
        <w:autoSpaceDE w:val="0"/>
        <w:autoSpaceDN w:val="0"/>
        <w:adjustRightInd w:val="0"/>
        <w:rPr>
          <w:rFonts w:ascii="TimesNewRomanPSMT" w:hAnsi="TimesNewRomanPSMT" w:cs="TimesNewRomanPSMT"/>
          <w:sz w:val="22"/>
          <w:szCs w:val="22"/>
          <w:lang w:val="uk-UA"/>
        </w:rPr>
      </w:pPr>
      <w:r>
        <w:rPr>
          <w:sz w:val="22"/>
          <w:szCs w:val="22"/>
          <w:lang w:val="uk-UA"/>
        </w:rPr>
        <w:lastRenderedPageBreak/>
        <w:t xml:space="preserve">2. </w:t>
      </w:r>
      <w:proofErr w:type="spellStart"/>
      <w:r>
        <w:rPr>
          <w:rFonts w:ascii="TimesNewRomanPSMT" w:hAnsi="TimesNewRomanPSMT" w:cs="TimesNewRomanPSMT"/>
          <w:sz w:val="22"/>
          <w:szCs w:val="22"/>
          <w:lang w:val="uk-UA"/>
        </w:rPr>
        <w:t>Старіш</w:t>
      </w:r>
      <w:proofErr w:type="spellEnd"/>
      <w:r>
        <w:rPr>
          <w:rFonts w:ascii="TimesNewRomanPSMT" w:hAnsi="TimesNewRomanPSMT" w:cs="TimesNewRomanPSMT"/>
          <w:sz w:val="22"/>
          <w:szCs w:val="22"/>
          <w:lang w:val="uk-UA"/>
        </w:rPr>
        <w:t xml:space="preserve"> О. Г. </w:t>
      </w:r>
      <w:proofErr w:type="spellStart"/>
      <w:r>
        <w:rPr>
          <w:rFonts w:ascii="TimesNewRomanPSMT" w:hAnsi="TimesNewRomanPSMT" w:cs="TimesNewRomanPSMT"/>
          <w:sz w:val="22"/>
          <w:szCs w:val="22"/>
          <w:lang w:val="uk-UA"/>
        </w:rPr>
        <w:t>Системологія</w:t>
      </w:r>
      <w:proofErr w:type="spellEnd"/>
      <w:r>
        <w:rPr>
          <w:rFonts w:ascii="TimesNewRomanPSMT" w:hAnsi="TimesNewRomanPSMT" w:cs="TimesNewRomanPSMT"/>
          <w:sz w:val="22"/>
          <w:szCs w:val="22"/>
          <w:lang w:val="uk-UA"/>
        </w:rPr>
        <w:t xml:space="preserve"> : [</w:t>
      </w:r>
      <w:proofErr w:type="spellStart"/>
      <w:r>
        <w:rPr>
          <w:rFonts w:ascii="TimesNewRomanPSMT" w:hAnsi="TimesNewRomanPSMT" w:cs="TimesNewRomanPSMT"/>
          <w:sz w:val="22"/>
          <w:szCs w:val="22"/>
          <w:lang w:val="uk-UA"/>
        </w:rPr>
        <w:t>підр</w:t>
      </w:r>
      <w:proofErr w:type="spellEnd"/>
      <w:r>
        <w:rPr>
          <w:rFonts w:ascii="TimesNewRomanPSMT" w:hAnsi="TimesNewRomanPSMT" w:cs="TimesNewRomanPSMT"/>
          <w:sz w:val="22"/>
          <w:szCs w:val="22"/>
          <w:lang w:val="uk-UA"/>
        </w:rPr>
        <w:t xml:space="preserve">.] / О. Г. </w:t>
      </w:r>
      <w:proofErr w:type="spellStart"/>
      <w:r>
        <w:rPr>
          <w:rFonts w:ascii="TimesNewRomanPSMT" w:hAnsi="TimesNewRomanPSMT" w:cs="TimesNewRomanPSMT"/>
          <w:sz w:val="22"/>
          <w:szCs w:val="22"/>
          <w:lang w:val="uk-UA"/>
        </w:rPr>
        <w:t>Старіш</w:t>
      </w:r>
      <w:proofErr w:type="spellEnd"/>
      <w:r>
        <w:rPr>
          <w:rFonts w:ascii="TimesNewRomanPSMT" w:hAnsi="TimesNewRomanPSMT" w:cs="TimesNewRomanPSMT"/>
          <w:sz w:val="22"/>
          <w:szCs w:val="22"/>
          <w:lang w:val="uk-UA"/>
        </w:rPr>
        <w:t>. – К. :Центр навчальної літератури, 2005. – 232 с.</w:t>
      </w:r>
    </w:p>
    <w:p w:rsidR="008E029D" w:rsidRDefault="008E029D" w:rsidP="008E029D">
      <w:pPr>
        <w:autoSpaceDE w:val="0"/>
        <w:autoSpaceDN w:val="0"/>
        <w:adjustRightInd w:val="0"/>
        <w:rPr>
          <w:rFonts w:ascii="TimesNewRomanPSMT" w:hAnsi="TimesNewRomanPSMT" w:cs="TimesNewRomanPSMT"/>
          <w:sz w:val="22"/>
          <w:szCs w:val="22"/>
          <w:lang w:val="uk-UA"/>
        </w:rPr>
      </w:pPr>
      <w:r>
        <w:rPr>
          <w:sz w:val="22"/>
          <w:szCs w:val="22"/>
          <w:lang w:val="uk-UA"/>
        </w:rPr>
        <w:t xml:space="preserve">3. </w:t>
      </w:r>
      <w:proofErr w:type="spellStart"/>
      <w:r>
        <w:rPr>
          <w:rFonts w:ascii="TimesNewRomanPSMT" w:hAnsi="TimesNewRomanPSMT" w:cs="TimesNewRomanPSMT"/>
          <w:sz w:val="22"/>
          <w:szCs w:val="22"/>
          <w:lang w:val="uk-UA"/>
        </w:rPr>
        <w:t>Сурмин</w:t>
      </w:r>
      <w:proofErr w:type="spellEnd"/>
      <w:r>
        <w:rPr>
          <w:rFonts w:ascii="TimesNewRomanPSMT" w:hAnsi="TimesNewRomanPSMT" w:cs="TimesNewRomanPSMT"/>
          <w:sz w:val="22"/>
          <w:szCs w:val="22"/>
          <w:lang w:val="uk-UA"/>
        </w:rPr>
        <w:t xml:space="preserve"> Ю. П. </w:t>
      </w:r>
      <w:proofErr w:type="spellStart"/>
      <w:r>
        <w:rPr>
          <w:rFonts w:ascii="TimesNewRomanPSMT" w:hAnsi="TimesNewRomanPSMT" w:cs="TimesNewRomanPSMT"/>
          <w:sz w:val="22"/>
          <w:szCs w:val="22"/>
          <w:lang w:val="uk-UA"/>
        </w:rPr>
        <w:t>Теория</w:t>
      </w:r>
      <w:proofErr w:type="spellEnd"/>
      <w:r>
        <w:rPr>
          <w:rFonts w:ascii="TimesNewRomanPSMT" w:hAnsi="TimesNewRomanPSMT" w:cs="TimesNewRomanPSMT"/>
          <w:sz w:val="22"/>
          <w:szCs w:val="22"/>
          <w:lang w:val="uk-UA"/>
        </w:rPr>
        <w:t xml:space="preserve"> систем и </w:t>
      </w:r>
      <w:proofErr w:type="spellStart"/>
      <w:r>
        <w:rPr>
          <w:rFonts w:ascii="TimesNewRomanPSMT" w:hAnsi="TimesNewRomanPSMT" w:cs="TimesNewRomanPSMT"/>
          <w:sz w:val="22"/>
          <w:szCs w:val="22"/>
          <w:lang w:val="uk-UA"/>
        </w:rPr>
        <w:t>системный</w:t>
      </w:r>
      <w:proofErr w:type="spellEnd"/>
      <w:r>
        <w:rPr>
          <w:rFonts w:ascii="TimesNewRomanPSMT" w:hAnsi="TimesNewRomanPSMT" w:cs="TimesNewRomanPSMT"/>
          <w:sz w:val="22"/>
          <w:szCs w:val="22"/>
          <w:lang w:val="uk-UA"/>
        </w:rPr>
        <w:t xml:space="preserve"> </w:t>
      </w:r>
      <w:proofErr w:type="spellStart"/>
      <w:r>
        <w:rPr>
          <w:rFonts w:ascii="TimesNewRomanPSMT" w:hAnsi="TimesNewRomanPSMT" w:cs="TimesNewRomanPSMT"/>
          <w:sz w:val="22"/>
          <w:szCs w:val="22"/>
          <w:lang w:val="uk-UA"/>
        </w:rPr>
        <w:t>анализ</w:t>
      </w:r>
      <w:proofErr w:type="spellEnd"/>
      <w:r>
        <w:rPr>
          <w:rFonts w:ascii="TimesNewRomanPSMT" w:hAnsi="TimesNewRomanPSMT" w:cs="TimesNewRomanPSMT"/>
          <w:sz w:val="22"/>
          <w:szCs w:val="22"/>
          <w:lang w:val="uk-UA"/>
        </w:rPr>
        <w:t xml:space="preserve"> : [</w:t>
      </w:r>
      <w:proofErr w:type="spellStart"/>
      <w:r>
        <w:rPr>
          <w:rFonts w:ascii="TimesNewRomanPSMT" w:hAnsi="TimesNewRomanPSMT" w:cs="TimesNewRomanPSMT"/>
          <w:sz w:val="22"/>
          <w:szCs w:val="22"/>
          <w:lang w:val="uk-UA"/>
        </w:rPr>
        <w:t>учеб</w:t>
      </w:r>
      <w:proofErr w:type="spellEnd"/>
      <w:r>
        <w:rPr>
          <w:rFonts w:ascii="TimesNewRomanPSMT" w:hAnsi="TimesNewRomanPSMT" w:cs="TimesNewRomanPSMT"/>
          <w:sz w:val="22"/>
          <w:szCs w:val="22"/>
          <w:lang w:val="uk-UA"/>
        </w:rPr>
        <w:t xml:space="preserve">. пособ.] / Ю. П. </w:t>
      </w:r>
      <w:proofErr w:type="spellStart"/>
      <w:r>
        <w:rPr>
          <w:rFonts w:ascii="TimesNewRomanPSMT" w:hAnsi="TimesNewRomanPSMT" w:cs="TimesNewRomanPSMT"/>
          <w:sz w:val="22"/>
          <w:szCs w:val="22"/>
          <w:lang w:val="uk-UA"/>
        </w:rPr>
        <w:t>Сурмин</w:t>
      </w:r>
      <w:proofErr w:type="spellEnd"/>
      <w:r>
        <w:rPr>
          <w:rFonts w:ascii="TimesNewRomanPSMT" w:hAnsi="TimesNewRomanPSMT" w:cs="TimesNewRomanPSMT"/>
          <w:sz w:val="22"/>
          <w:szCs w:val="22"/>
          <w:lang w:val="uk-UA"/>
        </w:rPr>
        <w:t xml:space="preserve">. – К. : МАУП, </w:t>
      </w:r>
      <w:r>
        <w:rPr>
          <w:sz w:val="22"/>
          <w:szCs w:val="22"/>
          <w:lang w:val="uk-UA"/>
        </w:rPr>
        <w:t xml:space="preserve">2003. </w:t>
      </w:r>
      <w:r>
        <w:rPr>
          <w:rFonts w:ascii="TimesNewRomanPSMT" w:hAnsi="TimesNewRomanPSMT" w:cs="TimesNewRomanPSMT"/>
          <w:sz w:val="22"/>
          <w:szCs w:val="22"/>
          <w:lang w:val="uk-UA"/>
        </w:rPr>
        <w:t>– 368 с.</w:t>
      </w:r>
    </w:p>
    <w:p w:rsidR="008E029D" w:rsidRDefault="008E029D" w:rsidP="008E029D">
      <w:pPr>
        <w:autoSpaceDE w:val="0"/>
        <w:autoSpaceDN w:val="0"/>
        <w:adjustRightInd w:val="0"/>
        <w:rPr>
          <w:rFonts w:ascii="TimesNewRomanPSMT" w:hAnsi="TimesNewRomanPSMT" w:cs="TimesNewRomanPSMT"/>
          <w:sz w:val="22"/>
          <w:szCs w:val="22"/>
          <w:lang w:val="uk-UA"/>
        </w:rPr>
      </w:pPr>
      <w:r>
        <w:rPr>
          <w:sz w:val="22"/>
          <w:szCs w:val="22"/>
          <w:lang w:val="uk-UA"/>
        </w:rPr>
        <w:t xml:space="preserve">4. </w:t>
      </w:r>
      <w:r>
        <w:rPr>
          <w:rFonts w:ascii="TimesNewRomanPSMT" w:hAnsi="TimesNewRomanPSMT" w:cs="TimesNewRomanPSMT"/>
          <w:sz w:val="22"/>
          <w:szCs w:val="22"/>
          <w:lang w:val="uk-UA"/>
        </w:rPr>
        <w:t xml:space="preserve">Білоконь С. Ф. Конспект лекцій з дисципліни "Системний аналіз в економіці" / С. Ф. Білоконь, Ю. Б. Бродський; Житомирський нац. агроекологічний </w:t>
      </w:r>
      <w:proofErr w:type="spellStart"/>
      <w:r>
        <w:rPr>
          <w:rFonts w:ascii="TimesNewRomanPSMT" w:hAnsi="TimesNewRomanPSMT" w:cs="TimesNewRomanPSMT"/>
          <w:sz w:val="22"/>
          <w:szCs w:val="22"/>
          <w:lang w:val="uk-UA"/>
        </w:rPr>
        <w:t>ун</w:t>
      </w:r>
      <w:r>
        <w:rPr>
          <w:sz w:val="22"/>
          <w:szCs w:val="22"/>
          <w:lang w:val="uk-UA"/>
        </w:rPr>
        <w:t>-</w:t>
      </w:r>
      <w:r>
        <w:rPr>
          <w:rFonts w:ascii="TimesNewRomanPSMT" w:hAnsi="TimesNewRomanPSMT" w:cs="TimesNewRomanPSMT"/>
          <w:sz w:val="22"/>
          <w:szCs w:val="22"/>
          <w:lang w:val="uk-UA"/>
        </w:rPr>
        <w:t>тет</w:t>
      </w:r>
      <w:proofErr w:type="spellEnd"/>
      <w:r>
        <w:rPr>
          <w:rFonts w:ascii="TimesNewRomanPSMT" w:hAnsi="TimesNewRomanPSMT" w:cs="TimesNewRomanPSMT"/>
          <w:sz w:val="22"/>
          <w:szCs w:val="22"/>
          <w:lang w:val="uk-UA"/>
        </w:rPr>
        <w:t>. – Житомир : ЖНАЕУ, 2008. – 163 с.</w:t>
      </w:r>
    </w:p>
    <w:p w:rsidR="008E029D" w:rsidRDefault="008E029D" w:rsidP="008E029D">
      <w:pPr>
        <w:autoSpaceDE w:val="0"/>
        <w:autoSpaceDN w:val="0"/>
        <w:adjustRightInd w:val="0"/>
        <w:rPr>
          <w:rFonts w:ascii="TimesNewRomanPSMT" w:hAnsi="TimesNewRomanPSMT" w:cs="TimesNewRomanPSMT"/>
          <w:sz w:val="22"/>
          <w:szCs w:val="22"/>
          <w:lang w:val="uk-UA"/>
        </w:rPr>
      </w:pPr>
      <w:r>
        <w:rPr>
          <w:sz w:val="22"/>
          <w:szCs w:val="22"/>
          <w:lang w:val="uk-UA"/>
        </w:rPr>
        <w:t xml:space="preserve">5. </w:t>
      </w:r>
      <w:proofErr w:type="spellStart"/>
      <w:r>
        <w:rPr>
          <w:rFonts w:ascii="TimesNewRomanPSMT" w:hAnsi="TimesNewRomanPSMT" w:cs="TimesNewRomanPSMT"/>
          <w:sz w:val="22"/>
          <w:szCs w:val="22"/>
          <w:lang w:val="uk-UA"/>
        </w:rPr>
        <w:t>Томашевський</w:t>
      </w:r>
      <w:proofErr w:type="spellEnd"/>
      <w:r>
        <w:rPr>
          <w:rFonts w:ascii="TimesNewRomanPSMT" w:hAnsi="TimesNewRomanPSMT" w:cs="TimesNewRomanPSMT"/>
          <w:sz w:val="22"/>
          <w:szCs w:val="22"/>
          <w:lang w:val="uk-UA"/>
        </w:rPr>
        <w:t xml:space="preserve"> В. М. Моделювання систем [під ред. М. З. </w:t>
      </w:r>
      <w:proofErr w:type="spellStart"/>
      <w:r>
        <w:rPr>
          <w:rFonts w:ascii="TimesNewRomanPSMT" w:hAnsi="TimesNewRomanPSMT" w:cs="TimesNewRomanPSMT"/>
          <w:sz w:val="22"/>
          <w:szCs w:val="22"/>
          <w:lang w:val="uk-UA"/>
        </w:rPr>
        <w:t>Згуровського</w:t>
      </w:r>
      <w:proofErr w:type="spellEnd"/>
      <w:r>
        <w:rPr>
          <w:rFonts w:ascii="TimesNewRomanPSMT" w:hAnsi="TimesNewRomanPSMT" w:cs="TimesNewRomanPSMT"/>
          <w:sz w:val="22"/>
          <w:szCs w:val="22"/>
          <w:lang w:val="uk-UA"/>
        </w:rPr>
        <w:t xml:space="preserve">] / В. М. </w:t>
      </w:r>
      <w:proofErr w:type="spellStart"/>
      <w:r>
        <w:rPr>
          <w:rFonts w:ascii="TimesNewRomanPSMT" w:hAnsi="TimesNewRomanPSMT" w:cs="TimesNewRomanPSMT"/>
          <w:sz w:val="22"/>
          <w:szCs w:val="22"/>
          <w:lang w:val="uk-UA"/>
        </w:rPr>
        <w:t>Томашевський</w:t>
      </w:r>
      <w:proofErr w:type="spellEnd"/>
      <w:r>
        <w:rPr>
          <w:rFonts w:ascii="TimesNewRomanPSMT" w:hAnsi="TimesNewRomanPSMT" w:cs="TimesNewRomanPSMT"/>
          <w:sz w:val="22"/>
          <w:szCs w:val="22"/>
          <w:lang w:val="uk-UA"/>
        </w:rPr>
        <w:t xml:space="preserve"> – К. : Видавнича група BHV, 2005. – 352 с.</w:t>
      </w:r>
    </w:p>
    <w:p w:rsidR="008E029D" w:rsidRDefault="008E029D" w:rsidP="008E029D">
      <w:pPr>
        <w:autoSpaceDE w:val="0"/>
        <w:autoSpaceDN w:val="0"/>
        <w:adjustRightInd w:val="0"/>
        <w:rPr>
          <w:rFonts w:ascii="TimesNewRomanPSMT" w:hAnsi="TimesNewRomanPSMT" w:cs="TimesNewRomanPSMT"/>
          <w:sz w:val="22"/>
          <w:szCs w:val="22"/>
          <w:lang w:val="uk-UA"/>
        </w:rPr>
      </w:pPr>
      <w:r>
        <w:rPr>
          <w:sz w:val="22"/>
          <w:szCs w:val="22"/>
          <w:lang w:val="uk-UA"/>
        </w:rPr>
        <w:t xml:space="preserve">6. </w:t>
      </w:r>
      <w:proofErr w:type="spellStart"/>
      <w:r>
        <w:rPr>
          <w:rFonts w:ascii="TimesNewRomanPSMT" w:hAnsi="TimesNewRomanPSMT" w:cs="TimesNewRomanPSMT"/>
          <w:sz w:val="22"/>
          <w:szCs w:val="22"/>
          <w:lang w:val="uk-UA"/>
        </w:rPr>
        <w:t>Згуровський</w:t>
      </w:r>
      <w:proofErr w:type="spellEnd"/>
      <w:r>
        <w:rPr>
          <w:rFonts w:ascii="TimesNewRomanPSMT" w:hAnsi="TimesNewRomanPSMT" w:cs="TimesNewRomanPSMT"/>
          <w:sz w:val="22"/>
          <w:szCs w:val="22"/>
          <w:lang w:val="uk-UA"/>
        </w:rPr>
        <w:t xml:space="preserve"> М. З. Основи системного аналізу / М. З. </w:t>
      </w:r>
      <w:proofErr w:type="spellStart"/>
      <w:r>
        <w:rPr>
          <w:rFonts w:ascii="TimesNewRomanPSMT" w:hAnsi="TimesNewRomanPSMT" w:cs="TimesNewRomanPSMT"/>
          <w:sz w:val="22"/>
          <w:szCs w:val="22"/>
          <w:lang w:val="uk-UA"/>
        </w:rPr>
        <w:t>Згуровський</w:t>
      </w:r>
      <w:proofErr w:type="spellEnd"/>
      <w:r>
        <w:rPr>
          <w:rFonts w:ascii="TimesNewRomanPSMT" w:hAnsi="TimesNewRomanPSMT" w:cs="TimesNewRomanPSMT"/>
          <w:sz w:val="22"/>
          <w:szCs w:val="22"/>
          <w:lang w:val="uk-UA"/>
        </w:rPr>
        <w:t>, Н. Д. Панкратова. – К. : BHV, 2007. – 544 с.</w:t>
      </w:r>
    </w:p>
    <w:p w:rsidR="008E029D" w:rsidRDefault="008E029D" w:rsidP="008E029D">
      <w:pPr>
        <w:autoSpaceDE w:val="0"/>
        <w:autoSpaceDN w:val="0"/>
        <w:adjustRightInd w:val="0"/>
        <w:rPr>
          <w:rFonts w:ascii="TimesNewRomanPSMT" w:hAnsi="TimesNewRomanPSMT" w:cs="TimesNewRomanPSMT"/>
          <w:sz w:val="22"/>
          <w:szCs w:val="22"/>
          <w:lang w:val="uk-UA"/>
        </w:rPr>
      </w:pPr>
      <w:r>
        <w:rPr>
          <w:sz w:val="22"/>
          <w:szCs w:val="22"/>
          <w:lang w:val="uk-UA"/>
        </w:rPr>
        <w:t xml:space="preserve">7. </w:t>
      </w:r>
      <w:proofErr w:type="spellStart"/>
      <w:r>
        <w:rPr>
          <w:rFonts w:ascii="TimesNewRomanPSMT" w:hAnsi="TimesNewRomanPSMT" w:cs="TimesNewRomanPSMT"/>
          <w:sz w:val="22"/>
          <w:szCs w:val="22"/>
          <w:lang w:val="uk-UA"/>
        </w:rPr>
        <w:t>Дербенцев</w:t>
      </w:r>
      <w:proofErr w:type="spellEnd"/>
      <w:r>
        <w:rPr>
          <w:rFonts w:ascii="TimesNewRomanPSMT" w:hAnsi="TimesNewRomanPSMT" w:cs="TimesNewRomanPSMT"/>
          <w:sz w:val="22"/>
          <w:szCs w:val="22"/>
          <w:lang w:val="uk-UA"/>
        </w:rPr>
        <w:t xml:space="preserve"> В. Д. Системний аналіз : </w:t>
      </w:r>
      <w:proofErr w:type="spellStart"/>
      <w:r>
        <w:rPr>
          <w:rFonts w:ascii="TimesNewRomanPSMT" w:hAnsi="TimesNewRomanPSMT" w:cs="TimesNewRomanPSMT"/>
          <w:sz w:val="22"/>
          <w:szCs w:val="22"/>
          <w:lang w:val="uk-UA"/>
        </w:rPr>
        <w:t>Навч.</w:t>
      </w:r>
      <w:r>
        <w:rPr>
          <w:sz w:val="22"/>
          <w:szCs w:val="22"/>
          <w:lang w:val="uk-UA"/>
        </w:rPr>
        <w:t>-</w:t>
      </w:r>
      <w:r>
        <w:rPr>
          <w:rFonts w:ascii="TimesNewRomanPSMT" w:hAnsi="TimesNewRomanPSMT" w:cs="TimesNewRomanPSMT"/>
          <w:sz w:val="22"/>
          <w:szCs w:val="22"/>
          <w:lang w:val="uk-UA"/>
        </w:rPr>
        <w:t>метод</w:t>
      </w:r>
      <w:proofErr w:type="spellEnd"/>
      <w:r>
        <w:rPr>
          <w:rFonts w:ascii="TimesNewRomanPSMT" w:hAnsi="TimesNewRomanPSMT" w:cs="TimesNewRomanPSMT"/>
          <w:sz w:val="22"/>
          <w:szCs w:val="22"/>
          <w:lang w:val="uk-UA"/>
        </w:rPr>
        <w:t xml:space="preserve">. посібник для </w:t>
      </w:r>
      <w:proofErr w:type="spellStart"/>
      <w:r>
        <w:rPr>
          <w:rFonts w:ascii="TimesNewRomanPSMT" w:hAnsi="TimesNewRomanPSMT" w:cs="TimesNewRomanPSMT"/>
          <w:sz w:val="22"/>
          <w:szCs w:val="22"/>
          <w:lang w:val="uk-UA"/>
        </w:rPr>
        <w:t>самост</w:t>
      </w:r>
      <w:proofErr w:type="spellEnd"/>
      <w:r>
        <w:rPr>
          <w:rFonts w:ascii="TimesNewRomanPSMT" w:hAnsi="TimesNewRomanPSMT" w:cs="TimesNewRomanPSMT"/>
          <w:sz w:val="22"/>
          <w:szCs w:val="22"/>
          <w:lang w:val="uk-UA"/>
        </w:rPr>
        <w:t xml:space="preserve">. </w:t>
      </w:r>
      <w:proofErr w:type="spellStart"/>
      <w:r>
        <w:rPr>
          <w:rFonts w:ascii="TimesNewRomanPSMT" w:hAnsi="TimesNewRomanPSMT" w:cs="TimesNewRomanPSMT"/>
          <w:sz w:val="22"/>
          <w:szCs w:val="22"/>
          <w:lang w:val="uk-UA"/>
        </w:rPr>
        <w:t>вивч</w:t>
      </w:r>
      <w:proofErr w:type="spellEnd"/>
      <w:r>
        <w:rPr>
          <w:rFonts w:ascii="TimesNewRomanPSMT" w:hAnsi="TimesNewRomanPSMT" w:cs="TimesNewRomanPSMT"/>
          <w:sz w:val="22"/>
          <w:szCs w:val="22"/>
          <w:lang w:val="uk-UA"/>
        </w:rPr>
        <w:t xml:space="preserve">. </w:t>
      </w:r>
      <w:proofErr w:type="spellStart"/>
      <w:r>
        <w:rPr>
          <w:rFonts w:ascii="TimesNewRomanPSMT" w:hAnsi="TimesNewRomanPSMT" w:cs="TimesNewRomanPSMT"/>
          <w:sz w:val="22"/>
          <w:szCs w:val="22"/>
          <w:lang w:val="uk-UA"/>
        </w:rPr>
        <w:t>дисц</w:t>
      </w:r>
      <w:proofErr w:type="spellEnd"/>
      <w:r>
        <w:rPr>
          <w:rFonts w:ascii="TimesNewRomanPSMT" w:hAnsi="TimesNewRomanPSMT" w:cs="TimesNewRomanPSMT"/>
          <w:sz w:val="22"/>
          <w:szCs w:val="22"/>
          <w:lang w:val="uk-UA"/>
        </w:rPr>
        <w:t xml:space="preserve">. / О. Д. Шарапов, В. Д. </w:t>
      </w:r>
      <w:proofErr w:type="spellStart"/>
      <w:r>
        <w:rPr>
          <w:rFonts w:ascii="TimesNewRomanPSMT" w:hAnsi="TimesNewRomanPSMT" w:cs="TimesNewRomanPSMT"/>
          <w:sz w:val="22"/>
          <w:szCs w:val="22"/>
          <w:lang w:val="uk-UA"/>
        </w:rPr>
        <w:t>Дербенцев</w:t>
      </w:r>
      <w:proofErr w:type="spellEnd"/>
      <w:r>
        <w:rPr>
          <w:rFonts w:ascii="TimesNewRomanPSMT" w:hAnsi="TimesNewRomanPSMT" w:cs="TimesNewRomanPSMT"/>
          <w:sz w:val="22"/>
          <w:szCs w:val="22"/>
          <w:lang w:val="uk-UA"/>
        </w:rPr>
        <w:t xml:space="preserve">, Д. Є. </w:t>
      </w:r>
      <w:proofErr w:type="spellStart"/>
      <w:r>
        <w:rPr>
          <w:rFonts w:ascii="TimesNewRomanPSMT" w:hAnsi="TimesNewRomanPSMT" w:cs="TimesNewRomanPSMT"/>
          <w:sz w:val="22"/>
          <w:szCs w:val="22"/>
          <w:lang w:val="uk-UA"/>
        </w:rPr>
        <w:t>Семьонов</w:t>
      </w:r>
      <w:proofErr w:type="spellEnd"/>
      <w:r>
        <w:rPr>
          <w:rFonts w:ascii="TimesNewRomanPSMT" w:hAnsi="TimesNewRomanPSMT" w:cs="TimesNewRomanPSMT"/>
          <w:sz w:val="22"/>
          <w:szCs w:val="22"/>
          <w:lang w:val="uk-UA"/>
        </w:rPr>
        <w:t xml:space="preserve"> – К. : КНЕУ, </w:t>
      </w:r>
      <w:r>
        <w:rPr>
          <w:sz w:val="22"/>
          <w:szCs w:val="22"/>
          <w:lang w:val="uk-UA"/>
        </w:rPr>
        <w:t xml:space="preserve">2003. </w:t>
      </w:r>
      <w:r>
        <w:rPr>
          <w:rFonts w:ascii="TimesNewRomanPSMT" w:hAnsi="TimesNewRomanPSMT" w:cs="TimesNewRomanPSMT"/>
          <w:sz w:val="22"/>
          <w:szCs w:val="22"/>
          <w:lang w:val="uk-UA"/>
        </w:rPr>
        <w:t>– 154 с.</w:t>
      </w:r>
    </w:p>
    <w:p w:rsidR="008E029D" w:rsidRDefault="008E029D" w:rsidP="008E029D">
      <w:pPr>
        <w:pStyle w:val="a5"/>
        <w:spacing w:before="0" w:beforeAutospacing="0" w:after="0" w:afterAutospacing="0"/>
        <w:jc w:val="both"/>
        <w:rPr>
          <w:color w:val="000000"/>
          <w:lang w:val="uk-UA"/>
        </w:rPr>
      </w:pPr>
      <w:r>
        <w:rPr>
          <w:color w:val="000000"/>
          <w:lang w:val="uk-UA"/>
        </w:rPr>
        <w:t xml:space="preserve">8. </w:t>
      </w:r>
      <w:proofErr w:type="spellStart"/>
      <w:r>
        <w:rPr>
          <w:color w:val="000000"/>
          <w:lang w:val="uk-UA"/>
        </w:rPr>
        <w:t>Арманова</w:t>
      </w:r>
      <w:proofErr w:type="spellEnd"/>
      <w:r>
        <w:rPr>
          <w:color w:val="000000"/>
          <w:lang w:val="uk-UA"/>
        </w:rPr>
        <w:t xml:space="preserve"> Н.С. Визначення рівня економічної безпеки підприємства для забезпечення ефективного адміністрування [Електронний ресурс] / Н.С. </w:t>
      </w:r>
      <w:proofErr w:type="spellStart"/>
      <w:r>
        <w:rPr>
          <w:color w:val="000000"/>
          <w:lang w:val="uk-UA"/>
        </w:rPr>
        <w:t>Арматова</w:t>
      </w:r>
      <w:proofErr w:type="spellEnd"/>
      <w:r>
        <w:rPr>
          <w:color w:val="000000"/>
          <w:lang w:val="uk-UA"/>
        </w:rPr>
        <w:t>, А.В.</w:t>
      </w:r>
      <w:proofErr w:type="spellStart"/>
      <w:r>
        <w:rPr>
          <w:color w:val="000000"/>
          <w:lang w:val="uk-UA"/>
        </w:rPr>
        <w:t>Атрашкова</w:t>
      </w:r>
      <w:proofErr w:type="spellEnd"/>
      <w:r>
        <w:rPr>
          <w:color w:val="000000"/>
          <w:lang w:val="uk-UA"/>
        </w:rPr>
        <w:t xml:space="preserve"> // Економіка: реалізації часу. –2012. –  №1. – С. 19-23. – Режим доступу:  http://economics/opu/ua/files/2012/№1/19-23/pdf.</w:t>
      </w:r>
    </w:p>
    <w:p w:rsidR="008E029D" w:rsidRDefault="008E029D" w:rsidP="008E029D">
      <w:pPr>
        <w:pStyle w:val="a5"/>
        <w:spacing w:before="0" w:beforeAutospacing="0" w:after="0" w:afterAutospacing="0"/>
        <w:jc w:val="both"/>
        <w:rPr>
          <w:color w:val="000000"/>
          <w:lang w:val="uk-UA"/>
        </w:rPr>
      </w:pPr>
      <w:r>
        <w:rPr>
          <w:lang w:val="uk-UA"/>
        </w:rPr>
        <w:t xml:space="preserve">9. </w:t>
      </w:r>
      <w:r>
        <w:t xml:space="preserve">Шарапов О. Д. </w:t>
      </w:r>
      <w:proofErr w:type="spellStart"/>
      <w:r>
        <w:t>Системний</w:t>
      </w:r>
      <w:proofErr w:type="spellEnd"/>
      <w:r>
        <w:t xml:space="preserve"> </w:t>
      </w:r>
      <w:proofErr w:type="spellStart"/>
      <w:r>
        <w:t>аналіз</w:t>
      </w:r>
      <w:proofErr w:type="spellEnd"/>
      <w:r>
        <w:t xml:space="preserve"> / О. Д. Шарапов, Л. Л. Терехов, С. П. </w:t>
      </w:r>
      <w:proofErr w:type="spellStart"/>
      <w:r>
        <w:t>Сіднєв</w:t>
      </w:r>
      <w:proofErr w:type="spellEnd"/>
      <w:r>
        <w:t>. – К.</w:t>
      </w:r>
      <w:proofErr w:type="gramStart"/>
      <w:r>
        <w:t xml:space="preserve"> :</w:t>
      </w:r>
      <w:proofErr w:type="gramEnd"/>
      <w:r>
        <w:t xml:space="preserve"> </w:t>
      </w:r>
      <w:proofErr w:type="spellStart"/>
      <w:r>
        <w:t>Вища</w:t>
      </w:r>
      <w:proofErr w:type="spellEnd"/>
      <w:r>
        <w:t xml:space="preserve"> школа, 1993. – 303 с. 21. </w:t>
      </w:r>
      <w:proofErr w:type="spellStart"/>
      <w:r>
        <w:t>Шумпетер</w:t>
      </w:r>
      <w:proofErr w:type="spellEnd"/>
      <w:r>
        <w:t xml:space="preserve"> Й. А. Теория экономического развития / Й. А. </w:t>
      </w:r>
      <w:proofErr w:type="spellStart"/>
      <w:r>
        <w:t>Шумпетер</w:t>
      </w:r>
      <w:proofErr w:type="spellEnd"/>
      <w:r>
        <w:t>. – М.</w:t>
      </w:r>
      <w:proofErr w:type="gramStart"/>
      <w:r>
        <w:t xml:space="preserve"> :</w:t>
      </w:r>
      <w:proofErr w:type="gramEnd"/>
      <w:r>
        <w:t xml:space="preserve"> </w:t>
      </w:r>
      <w:proofErr w:type="spellStart"/>
      <w:r>
        <w:t>Директмедиа</w:t>
      </w:r>
      <w:proofErr w:type="spellEnd"/>
      <w:r>
        <w:t xml:space="preserve"> </w:t>
      </w:r>
      <w:proofErr w:type="spellStart"/>
      <w:r>
        <w:t>Паблишинг</w:t>
      </w:r>
      <w:proofErr w:type="spellEnd"/>
      <w:r>
        <w:t>, 2008. – 355 с.</w:t>
      </w:r>
    </w:p>
    <w:p w:rsidR="008E029D" w:rsidRDefault="008E029D" w:rsidP="008E029D">
      <w:pPr>
        <w:widowControl w:val="0"/>
        <w:jc w:val="center"/>
        <w:rPr>
          <w:sz w:val="24"/>
          <w:lang w:val="uk-UA"/>
        </w:rPr>
      </w:pPr>
    </w:p>
    <w:p w:rsidR="008E029D" w:rsidRDefault="008E029D" w:rsidP="008E029D">
      <w:pPr>
        <w:widowControl w:val="0"/>
        <w:jc w:val="center"/>
        <w:rPr>
          <w:b/>
          <w:sz w:val="24"/>
          <w:lang w:val="uk-UA"/>
        </w:rPr>
      </w:pPr>
      <w:r>
        <w:rPr>
          <w:b/>
          <w:sz w:val="24"/>
          <w:lang w:val="uk-UA"/>
        </w:rPr>
        <w:t>Допоміжна</w:t>
      </w:r>
    </w:p>
    <w:p w:rsidR="008E029D" w:rsidRDefault="008E029D" w:rsidP="008E029D">
      <w:pPr>
        <w:widowControl w:val="0"/>
        <w:ind w:left="360"/>
        <w:jc w:val="both"/>
        <w:rPr>
          <w:sz w:val="24"/>
          <w:lang w:val="uk-UA"/>
        </w:rPr>
      </w:pPr>
    </w:p>
    <w:p w:rsidR="008E029D" w:rsidRDefault="008E029D" w:rsidP="008E029D">
      <w:pPr>
        <w:autoSpaceDE w:val="0"/>
        <w:autoSpaceDN w:val="0"/>
        <w:adjustRightInd w:val="0"/>
        <w:jc w:val="both"/>
        <w:rPr>
          <w:rFonts w:ascii="TimesNewRomanPSMT" w:hAnsi="TimesNewRomanPSMT" w:cs="TimesNewRomanPSMT"/>
          <w:sz w:val="22"/>
          <w:szCs w:val="22"/>
        </w:rPr>
      </w:pPr>
      <w:r>
        <w:rPr>
          <w:rFonts w:ascii="TimesNewRomanPSMT" w:hAnsi="TimesNewRomanPSMT" w:cs="TimesNewRomanPSMT"/>
          <w:sz w:val="22"/>
          <w:szCs w:val="22"/>
          <w:lang w:val="uk-UA"/>
        </w:rPr>
        <w:t xml:space="preserve">1. </w:t>
      </w:r>
      <w:r>
        <w:rPr>
          <w:rFonts w:ascii="TimesNewRomanPSMT" w:hAnsi="TimesNewRomanPSMT" w:cs="TimesNewRomanPSMT"/>
          <w:sz w:val="22"/>
          <w:szCs w:val="22"/>
        </w:rPr>
        <w:t>Ларичев О. И. Качественные методы принятия решений. Вербальный анализ решений / О. И. Ларичев, Е. М. Мошкович. – М.</w:t>
      </w:r>
      <w:proofErr w:type="gramStart"/>
      <w:r>
        <w:rPr>
          <w:rFonts w:ascii="TimesNewRomanPSMT" w:hAnsi="TimesNewRomanPSMT" w:cs="TimesNewRomanPSMT"/>
          <w:sz w:val="22"/>
          <w:szCs w:val="22"/>
        </w:rPr>
        <w:t xml:space="preserve"> :</w:t>
      </w:r>
      <w:proofErr w:type="gramEnd"/>
      <w:r>
        <w:rPr>
          <w:rFonts w:ascii="TimesNewRomanPSMT" w:hAnsi="TimesNewRomanPSMT" w:cs="TimesNewRomanPSMT"/>
          <w:sz w:val="22"/>
          <w:szCs w:val="22"/>
        </w:rPr>
        <w:t xml:space="preserve"> Наука; </w:t>
      </w:r>
      <w:proofErr w:type="spellStart"/>
      <w:r>
        <w:rPr>
          <w:rFonts w:ascii="TimesNewRomanPSMT" w:hAnsi="TimesNewRomanPSMT" w:cs="TimesNewRomanPSMT"/>
          <w:sz w:val="22"/>
          <w:szCs w:val="22"/>
        </w:rPr>
        <w:t>Физматлит</w:t>
      </w:r>
      <w:proofErr w:type="spellEnd"/>
      <w:r>
        <w:rPr>
          <w:rFonts w:ascii="TimesNewRomanPSMT" w:hAnsi="TimesNewRomanPSMT" w:cs="TimesNewRomanPSMT"/>
          <w:sz w:val="22"/>
          <w:szCs w:val="22"/>
        </w:rPr>
        <w:t xml:space="preserve">, </w:t>
      </w:r>
      <w:r>
        <w:rPr>
          <w:sz w:val="22"/>
          <w:szCs w:val="22"/>
        </w:rPr>
        <w:t xml:space="preserve">1996. </w:t>
      </w:r>
      <w:r>
        <w:rPr>
          <w:rFonts w:ascii="TimesNewRomanPSMT" w:hAnsi="TimesNewRomanPSMT" w:cs="TimesNewRomanPSMT"/>
          <w:sz w:val="22"/>
          <w:szCs w:val="22"/>
        </w:rPr>
        <w:t>– 208 с.</w:t>
      </w:r>
    </w:p>
    <w:p w:rsidR="008E029D" w:rsidRDefault="008E029D" w:rsidP="008E029D">
      <w:pPr>
        <w:autoSpaceDE w:val="0"/>
        <w:autoSpaceDN w:val="0"/>
        <w:adjustRightInd w:val="0"/>
        <w:jc w:val="both"/>
        <w:rPr>
          <w:rFonts w:ascii="TimesNewRomanPSMT" w:hAnsi="TimesNewRomanPSMT" w:cs="TimesNewRomanPSMT"/>
          <w:sz w:val="22"/>
          <w:szCs w:val="22"/>
          <w:lang w:val="uk-UA"/>
        </w:rPr>
      </w:pPr>
      <w:r>
        <w:rPr>
          <w:rFonts w:ascii="TimesNewRomanPSMT" w:hAnsi="TimesNewRomanPSMT" w:cs="TimesNewRomanPSMT"/>
          <w:sz w:val="22"/>
          <w:szCs w:val="22"/>
          <w:lang w:val="uk-UA"/>
        </w:rPr>
        <w:t xml:space="preserve">2. </w:t>
      </w:r>
      <w:r>
        <w:rPr>
          <w:rFonts w:ascii="TimesNewRomanPSMT" w:hAnsi="TimesNewRomanPSMT" w:cs="TimesNewRomanPSMT"/>
          <w:sz w:val="22"/>
          <w:szCs w:val="22"/>
        </w:rPr>
        <w:t>Голиков В. А. Теоретические основы системного анализа [под ред. В. И. Новосельцева] / В. А. Голиков, Б. Е. Демин, В. И. Новосельцев и др. – М.</w:t>
      </w:r>
      <w:proofErr w:type="gramStart"/>
      <w:r>
        <w:rPr>
          <w:rFonts w:ascii="TimesNewRomanPSMT" w:hAnsi="TimesNewRomanPSMT" w:cs="TimesNewRomanPSMT"/>
          <w:sz w:val="22"/>
          <w:szCs w:val="22"/>
        </w:rPr>
        <w:t xml:space="preserve"> :</w:t>
      </w:r>
      <w:proofErr w:type="gramEnd"/>
      <w:r>
        <w:rPr>
          <w:rFonts w:ascii="TimesNewRomanPSMT" w:hAnsi="TimesNewRomanPSMT" w:cs="TimesNewRomanPSMT"/>
          <w:sz w:val="22"/>
          <w:szCs w:val="22"/>
        </w:rPr>
        <w:t xml:space="preserve"> Майор, 2006. – 592 с.</w:t>
      </w:r>
    </w:p>
    <w:p w:rsidR="008E029D" w:rsidRDefault="008E029D" w:rsidP="008E029D">
      <w:pPr>
        <w:autoSpaceDE w:val="0"/>
        <w:autoSpaceDN w:val="0"/>
        <w:adjustRightInd w:val="0"/>
        <w:jc w:val="both"/>
        <w:rPr>
          <w:rFonts w:ascii="TimesNewRomanPSMT" w:hAnsi="TimesNewRomanPSMT" w:cs="TimesNewRomanPSMT"/>
          <w:sz w:val="22"/>
          <w:szCs w:val="22"/>
        </w:rPr>
      </w:pPr>
      <w:r>
        <w:rPr>
          <w:rFonts w:ascii="TimesNewRomanPSMT" w:hAnsi="TimesNewRomanPSMT" w:cs="TimesNewRomanPSMT"/>
          <w:sz w:val="22"/>
          <w:szCs w:val="22"/>
          <w:lang w:val="uk-UA"/>
        </w:rPr>
        <w:t xml:space="preserve">3. </w:t>
      </w:r>
      <w:r>
        <w:rPr>
          <w:rFonts w:ascii="TimesNewRomanPSMT" w:hAnsi="TimesNewRomanPSMT" w:cs="TimesNewRomanPSMT"/>
          <w:sz w:val="22"/>
          <w:szCs w:val="22"/>
        </w:rPr>
        <w:t xml:space="preserve">Волкова В.Н., Денисов А.А. Теория систем и системный анализ. – М.: </w:t>
      </w:r>
      <w:proofErr w:type="spellStart"/>
      <w:r>
        <w:rPr>
          <w:rFonts w:ascii="TimesNewRomanPSMT" w:hAnsi="TimesNewRomanPSMT" w:cs="TimesNewRomanPSMT"/>
          <w:sz w:val="22"/>
          <w:szCs w:val="22"/>
        </w:rPr>
        <w:t>Юрайт</w:t>
      </w:r>
      <w:proofErr w:type="spellEnd"/>
      <w:r>
        <w:rPr>
          <w:rFonts w:ascii="TimesNewRomanPSMT" w:hAnsi="TimesNewRomanPSMT" w:cs="TimesNewRomanPSMT"/>
          <w:sz w:val="22"/>
          <w:szCs w:val="22"/>
        </w:rPr>
        <w:t>, 2010. – 680 с.</w:t>
      </w:r>
    </w:p>
    <w:p w:rsidR="008E029D" w:rsidRDefault="008E029D" w:rsidP="008E029D">
      <w:pPr>
        <w:autoSpaceDE w:val="0"/>
        <w:autoSpaceDN w:val="0"/>
        <w:adjustRightInd w:val="0"/>
        <w:jc w:val="both"/>
        <w:rPr>
          <w:sz w:val="24"/>
        </w:rPr>
      </w:pPr>
      <w:proofErr w:type="spellStart"/>
      <w:r>
        <w:rPr>
          <w:sz w:val="24"/>
        </w:rPr>
        <w:t>Лямец</w:t>
      </w:r>
      <w:proofErr w:type="spellEnd"/>
      <w:r>
        <w:rPr>
          <w:sz w:val="24"/>
        </w:rPr>
        <w:t xml:space="preserve"> В. И., </w:t>
      </w:r>
      <w:proofErr w:type="spellStart"/>
      <w:r>
        <w:rPr>
          <w:sz w:val="24"/>
        </w:rPr>
        <w:t>Тевяшев</w:t>
      </w:r>
      <w:proofErr w:type="spellEnd"/>
      <w:r>
        <w:rPr>
          <w:sz w:val="24"/>
        </w:rPr>
        <w:t xml:space="preserve"> А. Д. Системный анализ. Харьков, ХТУРЭ, 1998, 252 с.</w:t>
      </w:r>
    </w:p>
    <w:p w:rsidR="008E029D" w:rsidRDefault="008E029D" w:rsidP="008E029D">
      <w:pPr>
        <w:autoSpaceDE w:val="0"/>
        <w:autoSpaceDN w:val="0"/>
        <w:adjustRightInd w:val="0"/>
        <w:jc w:val="both"/>
        <w:rPr>
          <w:sz w:val="24"/>
        </w:rPr>
      </w:pPr>
      <w:r>
        <w:rPr>
          <w:sz w:val="24"/>
          <w:lang w:val="uk-UA"/>
        </w:rPr>
        <w:t>4.</w:t>
      </w:r>
      <w:r>
        <w:rPr>
          <w:sz w:val="24"/>
        </w:rPr>
        <w:t xml:space="preserve"> Яковлев С.В. Теория систем и системный анализ (лабораторный практикум) / С.В. Яковлев. – М.: Гор</w:t>
      </w:r>
      <w:proofErr w:type="gramStart"/>
      <w:r>
        <w:rPr>
          <w:sz w:val="24"/>
        </w:rPr>
        <w:t>.</w:t>
      </w:r>
      <w:proofErr w:type="gramEnd"/>
      <w:r>
        <w:rPr>
          <w:sz w:val="24"/>
        </w:rPr>
        <w:t xml:space="preserve"> </w:t>
      </w:r>
      <w:proofErr w:type="gramStart"/>
      <w:r>
        <w:rPr>
          <w:sz w:val="24"/>
        </w:rPr>
        <w:t>л</w:t>
      </w:r>
      <w:proofErr w:type="gramEnd"/>
      <w:r>
        <w:rPr>
          <w:sz w:val="24"/>
        </w:rPr>
        <w:t>иния телеком, 2015. – 320 с.</w:t>
      </w:r>
    </w:p>
    <w:p w:rsidR="008E029D" w:rsidRDefault="008E029D" w:rsidP="008E029D">
      <w:pPr>
        <w:jc w:val="both"/>
        <w:rPr>
          <w:sz w:val="24"/>
        </w:rPr>
      </w:pPr>
      <w:r>
        <w:rPr>
          <w:sz w:val="24"/>
          <w:lang w:val="uk-UA"/>
        </w:rPr>
        <w:t xml:space="preserve">5. </w:t>
      </w:r>
      <w:proofErr w:type="spellStart"/>
      <w:r>
        <w:rPr>
          <w:sz w:val="24"/>
        </w:rPr>
        <w:t>Сурмин</w:t>
      </w:r>
      <w:proofErr w:type="spellEnd"/>
      <w:r>
        <w:rPr>
          <w:sz w:val="24"/>
        </w:rPr>
        <w:t xml:space="preserve"> Ю.П. Теория систем и системный анализ. – К.: МАУП, 2003. 368с.</w:t>
      </w:r>
    </w:p>
    <w:p w:rsidR="008E029D" w:rsidRDefault="008E029D" w:rsidP="008E029D">
      <w:pPr>
        <w:jc w:val="both"/>
        <w:rPr>
          <w:sz w:val="24"/>
        </w:rPr>
      </w:pPr>
      <w:r>
        <w:rPr>
          <w:sz w:val="24"/>
        </w:rPr>
        <w:t xml:space="preserve">1. </w:t>
      </w:r>
      <w:proofErr w:type="spellStart"/>
      <w:r>
        <w:rPr>
          <w:sz w:val="24"/>
        </w:rPr>
        <w:t>Біловодська</w:t>
      </w:r>
      <w:proofErr w:type="spellEnd"/>
      <w:r>
        <w:rPr>
          <w:sz w:val="24"/>
        </w:rPr>
        <w:t xml:space="preserve"> О. А. Курс </w:t>
      </w:r>
      <w:proofErr w:type="spellStart"/>
      <w:r>
        <w:rPr>
          <w:sz w:val="24"/>
        </w:rPr>
        <w:t>лекцій</w:t>
      </w:r>
      <w:proofErr w:type="spellEnd"/>
      <w:r>
        <w:rPr>
          <w:sz w:val="24"/>
        </w:rPr>
        <w:t xml:space="preserve"> з </w:t>
      </w:r>
      <w:proofErr w:type="spellStart"/>
      <w:r>
        <w:rPr>
          <w:sz w:val="24"/>
        </w:rPr>
        <w:t>дисципліни</w:t>
      </w:r>
      <w:proofErr w:type="spellEnd"/>
      <w:r>
        <w:rPr>
          <w:sz w:val="24"/>
        </w:rPr>
        <w:t xml:space="preserve"> «</w:t>
      </w:r>
      <w:proofErr w:type="spellStart"/>
      <w:r>
        <w:rPr>
          <w:sz w:val="24"/>
        </w:rPr>
        <w:t>Системний</w:t>
      </w:r>
      <w:proofErr w:type="spellEnd"/>
      <w:r>
        <w:rPr>
          <w:sz w:val="24"/>
        </w:rPr>
        <w:t xml:space="preserve"> </w:t>
      </w:r>
      <w:proofErr w:type="spellStart"/>
      <w:r>
        <w:rPr>
          <w:sz w:val="24"/>
        </w:rPr>
        <w:t>аналіз</w:t>
      </w:r>
      <w:proofErr w:type="spellEnd"/>
      <w:r>
        <w:rPr>
          <w:sz w:val="24"/>
        </w:rPr>
        <w:t xml:space="preserve"> і </w:t>
      </w:r>
      <w:proofErr w:type="spellStart"/>
      <w:r>
        <w:rPr>
          <w:sz w:val="24"/>
        </w:rPr>
        <w:t>прийняття</w:t>
      </w:r>
      <w:proofErr w:type="spellEnd"/>
      <w:r>
        <w:rPr>
          <w:sz w:val="24"/>
        </w:rPr>
        <w:t xml:space="preserve"> </w:t>
      </w:r>
      <w:proofErr w:type="spellStart"/>
      <w:r>
        <w:rPr>
          <w:sz w:val="24"/>
        </w:rPr>
        <w:t>інноваційних</w:t>
      </w:r>
      <w:proofErr w:type="spellEnd"/>
      <w:r>
        <w:rPr>
          <w:sz w:val="24"/>
        </w:rPr>
        <w:t xml:space="preserve"> </w:t>
      </w:r>
      <w:proofErr w:type="spellStart"/>
      <w:proofErr w:type="gramStart"/>
      <w:r>
        <w:rPr>
          <w:sz w:val="24"/>
        </w:rPr>
        <w:t>р</w:t>
      </w:r>
      <w:proofErr w:type="gramEnd"/>
      <w:r>
        <w:rPr>
          <w:sz w:val="24"/>
        </w:rPr>
        <w:t>ішень</w:t>
      </w:r>
      <w:proofErr w:type="spellEnd"/>
      <w:r>
        <w:rPr>
          <w:sz w:val="24"/>
        </w:rPr>
        <w:t xml:space="preserve">» / О. А. </w:t>
      </w:r>
      <w:proofErr w:type="spellStart"/>
      <w:r>
        <w:rPr>
          <w:sz w:val="24"/>
        </w:rPr>
        <w:t>Біловодська</w:t>
      </w:r>
      <w:proofErr w:type="spellEnd"/>
      <w:r>
        <w:rPr>
          <w:sz w:val="24"/>
        </w:rPr>
        <w:t xml:space="preserve">, О. Ф. Грищенко. – </w:t>
      </w:r>
      <w:proofErr w:type="spellStart"/>
      <w:r>
        <w:rPr>
          <w:sz w:val="24"/>
        </w:rPr>
        <w:t>Суми</w:t>
      </w:r>
      <w:proofErr w:type="spellEnd"/>
      <w:proofErr w:type="gramStart"/>
      <w:r>
        <w:rPr>
          <w:sz w:val="24"/>
        </w:rPr>
        <w:t xml:space="preserve"> :</w:t>
      </w:r>
      <w:proofErr w:type="gramEnd"/>
      <w:r>
        <w:rPr>
          <w:sz w:val="24"/>
        </w:rPr>
        <w:t xml:space="preserve"> </w:t>
      </w:r>
      <w:proofErr w:type="gramStart"/>
      <w:r>
        <w:rPr>
          <w:sz w:val="24"/>
        </w:rPr>
        <w:t>Вид-во</w:t>
      </w:r>
      <w:proofErr w:type="gramEnd"/>
      <w:r>
        <w:rPr>
          <w:sz w:val="24"/>
        </w:rPr>
        <w:t xml:space="preserve"> </w:t>
      </w:r>
      <w:proofErr w:type="spellStart"/>
      <w:r>
        <w:rPr>
          <w:sz w:val="24"/>
        </w:rPr>
        <w:t>СумДУ</w:t>
      </w:r>
      <w:proofErr w:type="spellEnd"/>
      <w:r>
        <w:rPr>
          <w:sz w:val="24"/>
        </w:rPr>
        <w:t>, 2010. – 106 с.</w:t>
      </w:r>
    </w:p>
    <w:p w:rsidR="008E029D" w:rsidRDefault="008E029D" w:rsidP="008E029D">
      <w:pPr>
        <w:jc w:val="both"/>
        <w:rPr>
          <w:sz w:val="24"/>
        </w:rPr>
      </w:pPr>
      <w:r>
        <w:rPr>
          <w:sz w:val="24"/>
        </w:rPr>
        <w:t xml:space="preserve"> 2. </w:t>
      </w:r>
      <w:proofErr w:type="spellStart"/>
      <w:r>
        <w:rPr>
          <w:sz w:val="24"/>
        </w:rPr>
        <w:t>Варенко</w:t>
      </w:r>
      <w:proofErr w:type="spellEnd"/>
      <w:r>
        <w:rPr>
          <w:sz w:val="24"/>
        </w:rPr>
        <w:t xml:space="preserve"> В. М. </w:t>
      </w:r>
      <w:proofErr w:type="spellStart"/>
      <w:r>
        <w:rPr>
          <w:sz w:val="24"/>
        </w:rPr>
        <w:t>Системний</w:t>
      </w:r>
      <w:proofErr w:type="spellEnd"/>
      <w:r>
        <w:rPr>
          <w:sz w:val="24"/>
        </w:rPr>
        <w:t xml:space="preserve"> </w:t>
      </w:r>
      <w:proofErr w:type="spellStart"/>
      <w:r>
        <w:rPr>
          <w:sz w:val="24"/>
        </w:rPr>
        <w:t>аналіз</w:t>
      </w:r>
      <w:proofErr w:type="spellEnd"/>
      <w:r>
        <w:rPr>
          <w:sz w:val="24"/>
        </w:rPr>
        <w:t xml:space="preserve"> </w:t>
      </w:r>
      <w:proofErr w:type="spellStart"/>
      <w:r>
        <w:rPr>
          <w:sz w:val="24"/>
        </w:rPr>
        <w:t>інформаційних</w:t>
      </w:r>
      <w:proofErr w:type="spellEnd"/>
      <w:r>
        <w:rPr>
          <w:sz w:val="24"/>
        </w:rPr>
        <w:t xml:space="preserve"> </w:t>
      </w:r>
      <w:proofErr w:type="spellStart"/>
      <w:r>
        <w:rPr>
          <w:sz w:val="24"/>
        </w:rPr>
        <w:t>процесів</w:t>
      </w:r>
      <w:proofErr w:type="spellEnd"/>
      <w:r>
        <w:rPr>
          <w:sz w:val="24"/>
        </w:rPr>
        <w:t xml:space="preserve">: </w:t>
      </w:r>
      <w:proofErr w:type="spellStart"/>
      <w:r>
        <w:rPr>
          <w:sz w:val="24"/>
        </w:rPr>
        <w:t>навч</w:t>
      </w:r>
      <w:proofErr w:type="spellEnd"/>
      <w:r>
        <w:rPr>
          <w:sz w:val="24"/>
        </w:rPr>
        <w:t xml:space="preserve">. </w:t>
      </w:r>
      <w:proofErr w:type="spellStart"/>
      <w:proofErr w:type="gramStart"/>
      <w:r>
        <w:rPr>
          <w:sz w:val="24"/>
        </w:rPr>
        <w:t>пос</w:t>
      </w:r>
      <w:proofErr w:type="gramEnd"/>
      <w:r>
        <w:rPr>
          <w:sz w:val="24"/>
        </w:rPr>
        <w:t>іб</w:t>
      </w:r>
      <w:proofErr w:type="spellEnd"/>
      <w:r>
        <w:rPr>
          <w:sz w:val="24"/>
        </w:rPr>
        <w:t xml:space="preserve">. / В. М. </w:t>
      </w:r>
      <w:proofErr w:type="spellStart"/>
      <w:r>
        <w:rPr>
          <w:sz w:val="24"/>
        </w:rPr>
        <w:t>Варенко</w:t>
      </w:r>
      <w:proofErr w:type="spellEnd"/>
      <w:r>
        <w:rPr>
          <w:sz w:val="24"/>
        </w:rPr>
        <w:t xml:space="preserve">, І. В. </w:t>
      </w:r>
      <w:proofErr w:type="spellStart"/>
      <w:r>
        <w:rPr>
          <w:sz w:val="24"/>
        </w:rPr>
        <w:t>Братусь</w:t>
      </w:r>
      <w:proofErr w:type="spellEnd"/>
      <w:r>
        <w:rPr>
          <w:sz w:val="24"/>
        </w:rPr>
        <w:t xml:space="preserve">, В. С. Дорошенко, Ю. Б. Смольников, В. О. Юрченко. – К.: </w:t>
      </w:r>
      <w:proofErr w:type="spellStart"/>
      <w:r>
        <w:rPr>
          <w:sz w:val="24"/>
        </w:rPr>
        <w:t>Університет</w:t>
      </w:r>
      <w:proofErr w:type="spellEnd"/>
      <w:r>
        <w:rPr>
          <w:sz w:val="24"/>
        </w:rPr>
        <w:t xml:space="preserve"> «</w:t>
      </w:r>
      <w:proofErr w:type="spellStart"/>
      <w:r>
        <w:rPr>
          <w:sz w:val="24"/>
        </w:rPr>
        <w:t>Україна</w:t>
      </w:r>
      <w:proofErr w:type="spellEnd"/>
      <w:r>
        <w:rPr>
          <w:sz w:val="24"/>
        </w:rPr>
        <w:t xml:space="preserve">», 2013. – 203 с. </w:t>
      </w:r>
    </w:p>
    <w:p w:rsidR="008E029D" w:rsidRDefault="008E029D" w:rsidP="008E029D">
      <w:pPr>
        <w:jc w:val="both"/>
        <w:rPr>
          <w:sz w:val="24"/>
        </w:rPr>
      </w:pPr>
      <w:r>
        <w:rPr>
          <w:sz w:val="24"/>
        </w:rPr>
        <w:t xml:space="preserve">3. Василенко В. А. </w:t>
      </w:r>
      <w:proofErr w:type="spellStart"/>
      <w:r>
        <w:rPr>
          <w:sz w:val="24"/>
        </w:rPr>
        <w:t>Теорія</w:t>
      </w:r>
      <w:proofErr w:type="spellEnd"/>
      <w:r>
        <w:rPr>
          <w:sz w:val="24"/>
        </w:rPr>
        <w:t xml:space="preserve"> і практика </w:t>
      </w:r>
      <w:proofErr w:type="spellStart"/>
      <w:r>
        <w:rPr>
          <w:sz w:val="24"/>
        </w:rPr>
        <w:t>розробки</w:t>
      </w:r>
      <w:proofErr w:type="spellEnd"/>
      <w:r>
        <w:rPr>
          <w:sz w:val="24"/>
        </w:rPr>
        <w:t xml:space="preserve"> </w:t>
      </w:r>
      <w:proofErr w:type="spellStart"/>
      <w:r>
        <w:rPr>
          <w:sz w:val="24"/>
        </w:rPr>
        <w:t>управлінських</w:t>
      </w:r>
      <w:proofErr w:type="spellEnd"/>
      <w:r>
        <w:rPr>
          <w:sz w:val="24"/>
        </w:rPr>
        <w:t xml:space="preserve"> </w:t>
      </w:r>
      <w:proofErr w:type="spellStart"/>
      <w:proofErr w:type="gramStart"/>
      <w:r>
        <w:rPr>
          <w:sz w:val="24"/>
        </w:rPr>
        <w:t>р</w:t>
      </w:r>
      <w:proofErr w:type="gramEnd"/>
      <w:r>
        <w:rPr>
          <w:sz w:val="24"/>
        </w:rPr>
        <w:t>ішень</w:t>
      </w:r>
      <w:proofErr w:type="spellEnd"/>
      <w:r>
        <w:rPr>
          <w:sz w:val="24"/>
        </w:rPr>
        <w:t xml:space="preserve"> : </w:t>
      </w:r>
      <w:proofErr w:type="spellStart"/>
      <w:r>
        <w:rPr>
          <w:sz w:val="24"/>
        </w:rPr>
        <w:t>навчальний</w:t>
      </w:r>
      <w:proofErr w:type="spellEnd"/>
      <w:r>
        <w:rPr>
          <w:sz w:val="24"/>
        </w:rPr>
        <w:t xml:space="preserve"> </w:t>
      </w:r>
      <w:proofErr w:type="spellStart"/>
      <w:r>
        <w:rPr>
          <w:sz w:val="24"/>
        </w:rPr>
        <w:t>посібник</w:t>
      </w:r>
      <w:proofErr w:type="spellEnd"/>
      <w:r>
        <w:rPr>
          <w:sz w:val="24"/>
        </w:rPr>
        <w:t xml:space="preserve"> / Василенко В. А. – К. : ЦУЛ, 2003. – 420 с.</w:t>
      </w:r>
    </w:p>
    <w:p w:rsidR="008E029D" w:rsidRDefault="008E029D" w:rsidP="008E029D">
      <w:pPr>
        <w:jc w:val="both"/>
        <w:rPr>
          <w:sz w:val="24"/>
        </w:rPr>
      </w:pPr>
      <w:r>
        <w:rPr>
          <w:sz w:val="24"/>
        </w:rPr>
        <w:t xml:space="preserve"> 4. Воронков Д. К. </w:t>
      </w:r>
      <w:proofErr w:type="spellStart"/>
      <w:r>
        <w:rPr>
          <w:sz w:val="24"/>
        </w:rPr>
        <w:t>Управління</w:t>
      </w:r>
      <w:proofErr w:type="spellEnd"/>
      <w:r>
        <w:rPr>
          <w:sz w:val="24"/>
        </w:rPr>
        <w:t xml:space="preserve"> </w:t>
      </w:r>
      <w:proofErr w:type="spellStart"/>
      <w:r>
        <w:rPr>
          <w:sz w:val="24"/>
        </w:rPr>
        <w:t>змінами</w:t>
      </w:r>
      <w:proofErr w:type="spellEnd"/>
      <w:r>
        <w:rPr>
          <w:sz w:val="24"/>
        </w:rPr>
        <w:t xml:space="preserve"> на </w:t>
      </w:r>
      <w:proofErr w:type="spellStart"/>
      <w:proofErr w:type="gramStart"/>
      <w:r>
        <w:rPr>
          <w:sz w:val="24"/>
        </w:rPr>
        <w:t>п</w:t>
      </w:r>
      <w:proofErr w:type="gramEnd"/>
      <w:r>
        <w:rPr>
          <w:sz w:val="24"/>
        </w:rPr>
        <w:t>ідприємстві</w:t>
      </w:r>
      <w:proofErr w:type="spellEnd"/>
      <w:r>
        <w:rPr>
          <w:sz w:val="24"/>
        </w:rPr>
        <w:t xml:space="preserve">: </w:t>
      </w:r>
      <w:proofErr w:type="spellStart"/>
      <w:r>
        <w:rPr>
          <w:sz w:val="24"/>
        </w:rPr>
        <w:t>теорія</w:t>
      </w:r>
      <w:proofErr w:type="spellEnd"/>
      <w:r>
        <w:rPr>
          <w:sz w:val="24"/>
        </w:rPr>
        <w:t xml:space="preserve"> та </w:t>
      </w:r>
      <w:proofErr w:type="spellStart"/>
      <w:r>
        <w:rPr>
          <w:sz w:val="24"/>
        </w:rPr>
        <w:t>прикладні</w:t>
      </w:r>
      <w:proofErr w:type="spellEnd"/>
      <w:r>
        <w:rPr>
          <w:sz w:val="24"/>
        </w:rPr>
        <w:t xml:space="preserve"> </w:t>
      </w:r>
      <w:proofErr w:type="spellStart"/>
      <w:r>
        <w:rPr>
          <w:sz w:val="24"/>
        </w:rPr>
        <w:t>аспекти</w:t>
      </w:r>
      <w:proofErr w:type="spellEnd"/>
      <w:r>
        <w:rPr>
          <w:sz w:val="24"/>
        </w:rPr>
        <w:t xml:space="preserve"> : </w:t>
      </w:r>
      <w:proofErr w:type="spellStart"/>
      <w:r>
        <w:rPr>
          <w:sz w:val="24"/>
        </w:rPr>
        <w:t>монографія</w:t>
      </w:r>
      <w:proofErr w:type="spellEnd"/>
      <w:r>
        <w:rPr>
          <w:sz w:val="24"/>
        </w:rPr>
        <w:t xml:space="preserve"> / Д. К. Воронков. – Х.</w:t>
      </w:r>
      <w:proofErr w:type="gramStart"/>
      <w:r>
        <w:rPr>
          <w:sz w:val="24"/>
        </w:rPr>
        <w:t xml:space="preserve"> :</w:t>
      </w:r>
      <w:proofErr w:type="gramEnd"/>
      <w:r>
        <w:rPr>
          <w:sz w:val="24"/>
        </w:rPr>
        <w:t xml:space="preserve"> ІНЖЕК, 2010. – 340 с. </w:t>
      </w:r>
    </w:p>
    <w:p w:rsidR="008E029D" w:rsidRDefault="008E029D" w:rsidP="008E029D">
      <w:pPr>
        <w:jc w:val="both"/>
        <w:rPr>
          <w:sz w:val="24"/>
        </w:rPr>
      </w:pPr>
      <w:r>
        <w:rPr>
          <w:sz w:val="24"/>
        </w:rPr>
        <w:t xml:space="preserve">5. </w:t>
      </w:r>
      <w:proofErr w:type="spellStart"/>
      <w:r>
        <w:rPr>
          <w:sz w:val="24"/>
        </w:rPr>
        <w:t>Дуднік</w:t>
      </w:r>
      <w:proofErr w:type="spellEnd"/>
      <w:r>
        <w:rPr>
          <w:sz w:val="24"/>
        </w:rPr>
        <w:t xml:space="preserve"> І. М. </w:t>
      </w:r>
      <w:proofErr w:type="spellStart"/>
      <w:proofErr w:type="gramStart"/>
      <w:r>
        <w:rPr>
          <w:sz w:val="24"/>
        </w:rPr>
        <w:t>Вступ</w:t>
      </w:r>
      <w:proofErr w:type="spellEnd"/>
      <w:proofErr w:type="gramEnd"/>
      <w:r>
        <w:rPr>
          <w:sz w:val="24"/>
        </w:rPr>
        <w:t xml:space="preserve"> до </w:t>
      </w:r>
      <w:proofErr w:type="spellStart"/>
      <w:r>
        <w:rPr>
          <w:sz w:val="24"/>
        </w:rPr>
        <w:t>загальної</w:t>
      </w:r>
      <w:proofErr w:type="spellEnd"/>
      <w:r>
        <w:rPr>
          <w:sz w:val="24"/>
        </w:rPr>
        <w:t xml:space="preserve"> </w:t>
      </w:r>
      <w:proofErr w:type="spellStart"/>
      <w:r>
        <w:rPr>
          <w:sz w:val="24"/>
        </w:rPr>
        <w:t>теорії</w:t>
      </w:r>
      <w:proofErr w:type="spellEnd"/>
      <w:r>
        <w:rPr>
          <w:sz w:val="24"/>
        </w:rPr>
        <w:t xml:space="preserve"> систем / І. М. </w:t>
      </w:r>
      <w:proofErr w:type="spellStart"/>
      <w:r>
        <w:rPr>
          <w:sz w:val="24"/>
        </w:rPr>
        <w:t>Дуднік</w:t>
      </w:r>
      <w:proofErr w:type="spellEnd"/>
      <w:r>
        <w:rPr>
          <w:sz w:val="24"/>
        </w:rPr>
        <w:t>. – К. : Кондор, 2011. – 205 с.</w:t>
      </w:r>
    </w:p>
    <w:p w:rsidR="008E029D" w:rsidRDefault="008E029D" w:rsidP="008E029D">
      <w:pPr>
        <w:jc w:val="both"/>
        <w:rPr>
          <w:sz w:val="24"/>
        </w:rPr>
      </w:pPr>
      <w:r>
        <w:rPr>
          <w:sz w:val="24"/>
        </w:rPr>
        <w:t xml:space="preserve"> 6. Катренко А. В. </w:t>
      </w:r>
      <w:proofErr w:type="spellStart"/>
      <w:r>
        <w:rPr>
          <w:sz w:val="24"/>
        </w:rPr>
        <w:t>Теорія</w:t>
      </w:r>
      <w:proofErr w:type="spellEnd"/>
      <w:r>
        <w:rPr>
          <w:sz w:val="24"/>
        </w:rPr>
        <w:t xml:space="preserve"> </w:t>
      </w:r>
      <w:proofErr w:type="spellStart"/>
      <w:r>
        <w:rPr>
          <w:sz w:val="24"/>
        </w:rPr>
        <w:t>прийняття</w:t>
      </w:r>
      <w:proofErr w:type="spellEnd"/>
      <w:r>
        <w:rPr>
          <w:sz w:val="24"/>
        </w:rPr>
        <w:t xml:space="preserve"> </w:t>
      </w:r>
      <w:proofErr w:type="spellStart"/>
      <w:proofErr w:type="gramStart"/>
      <w:r>
        <w:rPr>
          <w:sz w:val="24"/>
        </w:rPr>
        <w:t>р</w:t>
      </w:r>
      <w:proofErr w:type="gramEnd"/>
      <w:r>
        <w:rPr>
          <w:sz w:val="24"/>
        </w:rPr>
        <w:t>ішень</w:t>
      </w:r>
      <w:proofErr w:type="spellEnd"/>
      <w:r>
        <w:rPr>
          <w:sz w:val="24"/>
        </w:rPr>
        <w:t xml:space="preserve">: </w:t>
      </w:r>
      <w:proofErr w:type="spellStart"/>
      <w:r>
        <w:rPr>
          <w:sz w:val="24"/>
        </w:rPr>
        <w:t>підручник</w:t>
      </w:r>
      <w:proofErr w:type="spellEnd"/>
      <w:r>
        <w:rPr>
          <w:sz w:val="24"/>
        </w:rPr>
        <w:t xml:space="preserve"> / А. В. Катренко, В. В. </w:t>
      </w:r>
      <w:proofErr w:type="spellStart"/>
      <w:r>
        <w:rPr>
          <w:sz w:val="24"/>
        </w:rPr>
        <w:t>Пасічник</w:t>
      </w:r>
      <w:proofErr w:type="spellEnd"/>
      <w:r>
        <w:rPr>
          <w:sz w:val="24"/>
        </w:rPr>
        <w:t xml:space="preserve">, В. П. Пасько. – К.: </w:t>
      </w:r>
      <w:proofErr w:type="spellStart"/>
      <w:r>
        <w:rPr>
          <w:sz w:val="24"/>
        </w:rPr>
        <w:t>Видавнича</w:t>
      </w:r>
      <w:proofErr w:type="spellEnd"/>
      <w:r>
        <w:rPr>
          <w:sz w:val="24"/>
        </w:rPr>
        <w:t xml:space="preserve"> </w:t>
      </w:r>
      <w:proofErr w:type="spellStart"/>
      <w:r>
        <w:rPr>
          <w:sz w:val="24"/>
        </w:rPr>
        <w:t>група</w:t>
      </w:r>
      <w:proofErr w:type="spellEnd"/>
      <w:r>
        <w:rPr>
          <w:sz w:val="24"/>
        </w:rPr>
        <w:t xml:space="preserve"> BNV, 2009. – 448 с. </w:t>
      </w:r>
    </w:p>
    <w:p w:rsidR="008E029D" w:rsidRDefault="008E029D" w:rsidP="008E029D">
      <w:pPr>
        <w:jc w:val="both"/>
        <w:rPr>
          <w:sz w:val="24"/>
        </w:rPr>
      </w:pPr>
      <w:r>
        <w:rPr>
          <w:sz w:val="24"/>
        </w:rPr>
        <w:t xml:space="preserve">7. </w:t>
      </w:r>
      <w:proofErr w:type="spellStart"/>
      <w:r>
        <w:rPr>
          <w:sz w:val="24"/>
        </w:rPr>
        <w:t>Кузьмін</w:t>
      </w:r>
      <w:proofErr w:type="spellEnd"/>
      <w:r>
        <w:rPr>
          <w:sz w:val="24"/>
        </w:rPr>
        <w:t xml:space="preserve"> О. Є. </w:t>
      </w:r>
      <w:proofErr w:type="spellStart"/>
      <w:r>
        <w:rPr>
          <w:sz w:val="24"/>
        </w:rPr>
        <w:t>Управління</w:t>
      </w:r>
      <w:proofErr w:type="spellEnd"/>
      <w:r>
        <w:rPr>
          <w:sz w:val="24"/>
        </w:rPr>
        <w:t xml:space="preserve"> </w:t>
      </w:r>
      <w:proofErr w:type="spellStart"/>
      <w:r>
        <w:rPr>
          <w:sz w:val="24"/>
        </w:rPr>
        <w:t>змінами</w:t>
      </w:r>
      <w:proofErr w:type="spellEnd"/>
      <w:r>
        <w:rPr>
          <w:sz w:val="24"/>
        </w:rPr>
        <w:t xml:space="preserve"> : </w:t>
      </w:r>
      <w:proofErr w:type="spellStart"/>
      <w:r>
        <w:rPr>
          <w:sz w:val="24"/>
        </w:rPr>
        <w:t>навч</w:t>
      </w:r>
      <w:proofErr w:type="gramStart"/>
      <w:r>
        <w:rPr>
          <w:sz w:val="24"/>
        </w:rPr>
        <w:t>.п</w:t>
      </w:r>
      <w:proofErr w:type="gramEnd"/>
      <w:r>
        <w:rPr>
          <w:sz w:val="24"/>
        </w:rPr>
        <w:t>осіб</w:t>
      </w:r>
      <w:proofErr w:type="spellEnd"/>
      <w:r>
        <w:rPr>
          <w:sz w:val="24"/>
        </w:rPr>
        <w:t xml:space="preserve">. / О. Є. </w:t>
      </w:r>
      <w:proofErr w:type="spellStart"/>
      <w:r>
        <w:rPr>
          <w:sz w:val="24"/>
        </w:rPr>
        <w:t>Кузьмін</w:t>
      </w:r>
      <w:proofErr w:type="spellEnd"/>
      <w:r>
        <w:rPr>
          <w:sz w:val="24"/>
        </w:rPr>
        <w:t xml:space="preserve">, В. В. </w:t>
      </w:r>
      <w:proofErr w:type="spellStart"/>
      <w:r>
        <w:rPr>
          <w:sz w:val="24"/>
        </w:rPr>
        <w:t>Яцура</w:t>
      </w:r>
      <w:proofErr w:type="spellEnd"/>
      <w:r>
        <w:rPr>
          <w:sz w:val="24"/>
        </w:rPr>
        <w:t xml:space="preserve">, І. І. </w:t>
      </w:r>
      <w:proofErr w:type="spellStart"/>
      <w:r>
        <w:rPr>
          <w:sz w:val="24"/>
        </w:rPr>
        <w:t>Грибик</w:t>
      </w:r>
      <w:proofErr w:type="spellEnd"/>
      <w:r>
        <w:rPr>
          <w:sz w:val="24"/>
        </w:rPr>
        <w:t xml:space="preserve"> та </w:t>
      </w:r>
      <w:proofErr w:type="spellStart"/>
      <w:r>
        <w:rPr>
          <w:sz w:val="24"/>
        </w:rPr>
        <w:t>ін</w:t>
      </w:r>
      <w:proofErr w:type="spellEnd"/>
      <w:r>
        <w:rPr>
          <w:sz w:val="24"/>
        </w:rPr>
        <w:t>. –</w:t>
      </w:r>
      <w:proofErr w:type="spellStart"/>
      <w:r>
        <w:rPr>
          <w:sz w:val="24"/>
        </w:rPr>
        <w:t>Львів</w:t>
      </w:r>
      <w:proofErr w:type="spellEnd"/>
      <w:r>
        <w:rPr>
          <w:sz w:val="24"/>
        </w:rPr>
        <w:t xml:space="preserve">: </w:t>
      </w:r>
      <w:proofErr w:type="spellStart"/>
      <w:r>
        <w:rPr>
          <w:sz w:val="24"/>
        </w:rPr>
        <w:t>Видавництво</w:t>
      </w:r>
      <w:proofErr w:type="spellEnd"/>
      <w:r>
        <w:rPr>
          <w:sz w:val="24"/>
        </w:rPr>
        <w:t xml:space="preserve"> </w:t>
      </w:r>
      <w:proofErr w:type="spellStart"/>
      <w:r>
        <w:rPr>
          <w:sz w:val="24"/>
        </w:rPr>
        <w:t>Львівської</w:t>
      </w:r>
      <w:proofErr w:type="spellEnd"/>
      <w:r>
        <w:rPr>
          <w:sz w:val="24"/>
        </w:rPr>
        <w:t xml:space="preserve"> </w:t>
      </w:r>
      <w:proofErr w:type="spellStart"/>
      <w:r>
        <w:rPr>
          <w:sz w:val="24"/>
        </w:rPr>
        <w:t>політехніки</w:t>
      </w:r>
      <w:proofErr w:type="spellEnd"/>
      <w:r>
        <w:rPr>
          <w:sz w:val="24"/>
        </w:rPr>
        <w:t xml:space="preserve">, 2014. – 356 с. </w:t>
      </w:r>
    </w:p>
    <w:p w:rsidR="008E029D" w:rsidRDefault="008E029D" w:rsidP="008E029D">
      <w:pPr>
        <w:jc w:val="both"/>
        <w:rPr>
          <w:sz w:val="24"/>
        </w:rPr>
      </w:pPr>
      <w:r>
        <w:rPr>
          <w:sz w:val="24"/>
        </w:rPr>
        <w:t xml:space="preserve">8. Половцев О. В. </w:t>
      </w:r>
      <w:proofErr w:type="spellStart"/>
      <w:r>
        <w:rPr>
          <w:sz w:val="24"/>
        </w:rPr>
        <w:t>Системний</w:t>
      </w:r>
      <w:proofErr w:type="spellEnd"/>
      <w:r>
        <w:rPr>
          <w:sz w:val="24"/>
        </w:rPr>
        <w:t xml:space="preserve"> </w:t>
      </w:r>
      <w:proofErr w:type="spellStart"/>
      <w:proofErr w:type="gramStart"/>
      <w:r>
        <w:rPr>
          <w:sz w:val="24"/>
        </w:rPr>
        <w:t>п</w:t>
      </w:r>
      <w:proofErr w:type="gramEnd"/>
      <w:r>
        <w:rPr>
          <w:sz w:val="24"/>
        </w:rPr>
        <w:t>ідхід</w:t>
      </w:r>
      <w:proofErr w:type="spellEnd"/>
      <w:r>
        <w:rPr>
          <w:sz w:val="24"/>
        </w:rPr>
        <w:t xml:space="preserve"> та </w:t>
      </w:r>
      <w:proofErr w:type="spellStart"/>
      <w:r>
        <w:rPr>
          <w:sz w:val="24"/>
        </w:rPr>
        <w:t>інформаційні</w:t>
      </w:r>
      <w:proofErr w:type="spellEnd"/>
      <w:r>
        <w:rPr>
          <w:sz w:val="24"/>
        </w:rPr>
        <w:t xml:space="preserve"> </w:t>
      </w:r>
      <w:proofErr w:type="spellStart"/>
      <w:r>
        <w:rPr>
          <w:sz w:val="24"/>
        </w:rPr>
        <w:t>технології</w:t>
      </w:r>
      <w:proofErr w:type="spellEnd"/>
      <w:r>
        <w:rPr>
          <w:sz w:val="24"/>
        </w:rPr>
        <w:t xml:space="preserve"> </w:t>
      </w:r>
      <w:proofErr w:type="spellStart"/>
      <w:r>
        <w:rPr>
          <w:sz w:val="24"/>
        </w:rPr>
        <w:t>підтримки</w:t>
      </w:r>
      <w:proofErr w:type="spellEnd"/>
      <w:r>
        <w:rPr>
          <w:sz w:val="24"/>
        </w:rPr>
        <w:t xml:space="preserve"> </w:t>
      </w:r>
      <w:proofErr w:type="spellStart"/>
      <w:r>
        <w:rPr>
          <w:sz w:val="24"/>
        </w:rPr>
        <w:t>прийняття</w:t>
      </w:r>
      <w:proofErr w:type="spellEnd"/>
      <w:r>
        <w:rPr>
          <w:sz w:val="24"/>
        </w:rPr>
        <w:t xml:space="preserve"> </w:t>
      </w:r>
      <w:proofErr w:type="spellStart"/>
      <w:r>
        <w:rPr>
          <w:sz w:val="24"/>
        </w:rPr>
        <w:t>рішень</w:t>
      </w:r>
      <w:proofErr w:type="spellEnd"/>
      <w:r>
        <w:rPr>
          <w:sz w:val="24"/>
        </w:rPr>
        <w:t xml:space="preserve"> в державному </w:t>
      </w:r>
      <w:proofErr w:type="spellStart"/>
      <w:r>
        <w:rPr>
          <w:sz w:val="24"/>
        </w:rPr>
        <w:t>управлінні</w:t>
      </w:r>
      <w:proofErr w:type="spellEnd"/>
      <w:r>
        <w:rPr>
          <w:sz w:val="24"/>
        </w:rPr>
        <w:t xml:space="preserve"> : </w:t>
      </w:r>
      <w:proofErr w:type="spellStart"/>
      <w:r>
        <w:rPr>
          <w:sz w:val="24"/>
        </w:rPr>
        <w:t>монографія</w:t>
      </w:r>
      <w:proofErr w:type="spellEnd"/>
      <w:r>
        <w:rPr>
          <w:sz w:val="24"/>
        </w:rPr>
        <w:t xml:space="preserve"> / О. В. Половцев. – </w:t>
      </w:r>
      <w:proofErr w:type="spellStart"/>
      <w:r>
        <w:rPr>
          <w:sz w:val="24"/>
        </w:rPr>
        <w:t>Донецьк</w:t>
      </w:r>
      <w:proofErr w:type="spellEnd"/>
      <w:r>
        <w:rPr>
          <w:sz w:val="24"/>
        </w:rPr>
        <w:t xml:space="preserve">: </w:t>
      </w:r>
      <w:proofErr w:type="spellStart"/>
      <w:r>
        <w:rPr>
          <w:sz w:val="24"/>
        </w:rPr>
        <w:t>Східний</w:t>
      </w:r>
      <w:proofErr w:type="spellEnd"/>
      <w:r>
        <w:rPr>
          <w:sz w:val="24"/>
        </w:rPr>
        <w:t xml:space="preserve"> </w:t>
      </w:r>
      <w:proofErr w:type="spellStart"/>
      <w:r>
        <w:rPr>
          <w:sz w:val="24"/>
        </w:rPr>
        <w:t>видавничий</w:t>
      </w:r>
      <w:proofErr w:type="spellEnd"/>
      <w:r>
        <w:rPr>
          <w:sz w:val="24"/>
        </w:rPr>
        <w:t xml:space="preserve"> </w:t>
      </w:r>
      <w:proofErr w:type="spellStart"/>
      <w:r>
        <w:rPr>
          <w:sz w:val="24"/>
        </w:rPr>
        <w:t>ді</w:t>
      </w:r>
      <w:proofErr w:type="gramStart"/>
      <w:r>
        <w:rPr>
          <w:sz w:val="24"/>
        </w:rPr>
        <w:t>м</w:t>
      </w:r>
      <w:proofErr w:type="spellEnd"/>
      <w:proofErr w:type="gramEnd"/>
      <w:r>
        <w:rPr>
          <w:sz w:val="24"/>
        </w:rPr>
        <w:t xml:space="preserve">, 2010. – 206 с. </w:t>
      </w:r>
    </w:p>
    <w:p w:rsidR="008E029D" w:rsidRDefault="008E029D" w:rsidP="008E029D">
      <w:pPr>
        <w:jc w:val="both"/>
        <w:rPr>
          <w:sz w:val="24"/>
        </w:rPr>
      </w:pPr>
      <w:r>
        <w:rPr>
          <w:sz w:val="24"/>
        </w:rPr>
        <w:t xml:space="preserve">9. </w:t>
      </w:r>
      <w:proofErr w:type="spellStart"/>
      <w:r>
        <w:rPr>
          <w:sz w:val="24"/>
        </w:rPr>
        <w:t>Ржевський</w:t>
      </w:r>
      <w:proofErr w:type="spellEnd"/>
      <w:r>
        <w:rPr>
          <w:sz w:val="24"/>
        </w:rPr>
        <w:t xml:space="preserve"> С. В. </w:t>
      </w:r>
      <w:proofErr w:type="spellStart"/>
      <w:proofErr w:type="gramStart"/>
      <w:r>
        <w:rPr>
          <w:sz w:val="24"/>
        </w:rPr>
        <w:t>Досл</w:t>
      </w:r>
      <w:proofErr w:type="gramEnd"/>
      <w:r>
        <w:rPr>
          <w:sz w:val="24"/>
        </w:rPr>
        <w:t>ідження</w:t>
      </w:r>
      <w:proofErr w:type="spellEnd"/>
      <w:r>
        <w:rPr>
          <w:sz w:val="24"/>
        </w:rPr>
        <w:t xml:space="preserve"> </w:t>
      </w:r>
      <w:proofErr w:type="spellStart"/>
      <w:r>
        <w:rPr>
          <w:sz w:val="24"/>
        </w:rPr>
        <w:t>операцій</w:t>
      </w:r>
      <w:proofErr w:type="spellEnd"/>
      <w:r>
        <w:rPr>
          <w:sz w:val="24"/>
        </w:rPr>
        <w:t xml:space="preserve"> / С. В. </w:t>
      </w:r>
      <w:proofErr w:type="spellStart"/>
      <w:r>
        <w:rPr>
          <w:sz w:val="24"/>
        </w:rPr>
        <w:t>Ржевський</w:t>
      </w:r>
      <w:proofErr w:type="spellEnd"/>
      <w:r>
        <w:rPr>
          <w:sz w:val="24"/>
        </w:rPr>
        <w:t xml:space="preserve">, В. М. Александрова. – К.: </w:t>
      </w:r>
      <w:proofErr w:type="spellStart"/>
      <w:r>
        <w:rPr>
          <w:sz w:val="24"/>
        </w:rPr>
        <w:t>Академвидав</w:t>
      </w:r>
      <w:proofErr w:type="spellEnd"/>
      <w:r>
        <w:rPr>
          <w:sz w:val="24"/>
        </w:rPr>
        <w:t xml:space="preserve">, 2006. – 558 с. </w:t>
      </w:r>
    </w:p>
    <w:p w:rsidR="008E029D" w:rsidRDefault="008E029D" w:rsidP="008E029D">
      <w:pPr>
        <w:jc w:val="both"/>
        <w:rPr>
          <w:sz w:val="24"/>
        </w:rPr>
      </w:pPr>
      <w:r>
        <w:rPr>
          <w:sz w:val="24"/>
        </w:rPr>
        <w:t xml:space="preserve">10. </w:t>
      </w:r>
      <w:proofErr w:type="spellStart"/>
      <w:r>
        <w:rPr>
          <w:sz w:val="24"/>
        </w:rPr>
        <w:t>Системи</w:t>
      </w:r>
      <w:proofErr w:type="spellEnd"/>
      <w:r>
        <w:rPr>
          <w:sz w:val="24"/>
        </w:rPr>
        <w:t xml:space="preserve"> </w:t>
      </w:r>
      <w:proofErr w:type="spellStart"/>
      <w:proofErr w:type="gramStart"/>
      <w:r>
        <w:rPr>
          <w:sz w:val="24"/>
        </w:rPr>
        <w:t>п</w:t>
      </w:r>
      <w:proofErr w:type="gramEnd"/>
      <w:r>
        <w:rPr>
          <w:sz w:val="24"/>
        </w:rPr>
        <w:t>ідтримки</w:t>
      </w:r>
      <w:proofErr w:type="spellEnd"/>
      <w:r>
        <w:rPr>
          <w:sz w:val="24"/>
        </w:rPr>
        <w:t xml:space="preserve"> </w:t>
      </w:r>
      <w:proofErr w:type="spellStart"/>
      <w:r>
        <w:rPr>
          <w:sz w:val="24"/>
        </w:rPr>
        <w:t>прийняття</w:t>
      </w:r>
      <w:proofErr w:type="spellEnd"/>
      <w:r>
        <w:rPr>
          <w:sz w:val="24"/>
        </w:rPr>
        <w:t xml:space="preserve"> </w:t>
      </w:r>
      <w:proofErr w:type="spellStart"/>
      <w:r>
        <w:rPr>
          <w:sz w:val="24"/>
        </w:rPr>
        <w:t>рішень</w:t>
      </w:r>
      <w:proofErr w:type="spellEnd"/>
      <w:r>
        <w:rPr>
          <w:sz w:val="24"/>
        </w:rPr>
        <w:t xml:space="preserve"> / О. С. </w:t>
      </w:r>
      <w:proofErr w:type="spellStart"/>
      <w:r>
        <w:rPr>
          <w:sz w:val="24"/>
        </w:rPr>
        <w:t>Пушкар</w:t>
      </w:r>
      <w:proofErr w:type="spellEnd"/>
      <w:r>
        <w:rPr>
          <w:sz w:val="24"/>
        </w:rPr>
        <w:t xml:space="preserve">, В. М. </w:t>
      </w:r>
      <w:proofErr w:type="spellStart"/>
      <w:r>
        <w:rPr>
          <w:sz w:val="24"/>
        </w:rPr>
        <w:t>Гіковатий</w:t>
      </w:r>
      <w:proofErr w:type="spellEnd"/>
      <w:r>
        <w:rPr>
          <w:sz w:val="24"/>
        </w:rPr>
        <w:t xml:space="preserve">, О. С. </w:t>
      </w:r>
      <w:proofErr w:type="spellStart"/>
      <w:r>
        <w:rPr>
          <w:sz w:val="24"/>
        </w:rPr>
        <w:t>Євсєєв</w:t>
      </w:r>
      <w:proofErr w:type="spellEnd"/>
      <w:r>
        <w:rPr>
          <w:sz w:val="24"/>
        </w:rPr>
        <w:t>, Л. В. Потрашкова. – Х.</w:t>
      </w:r>
      <w:proofErr w:type="gramStart"/>
      <w:r>
        <w:rPr>
          <w:sz w:val="24"/>
        </w:rPr>
        <w:t xml:space="preserve"> :</w:t>
      </w:r>
      <w:proofErr w:type="gramEnd"/>
      <w:r>
        <w:rPr>
          <w:sz w:val="24"/>
        </w:rPr>
        <w:t xml:space="preserve"> </w:t>
      </w:r>
      <w:proofErr w:type="spellStart"/>
      <w:r>
        <w:rPr>
          <w:sz w:val="24"/>
        </w:rPr>
        <w:t>Інжек</w:t>
      </w:r>
      <w:proofErr w:type="spellEnd"/>
      <w:r>
        <w:rPr>
          <w:sz w:val="24"/>
        </w:rPr>
        <w:t>, 2006. – 304 с.</w:t>
      </w:r>
    </w:p>
    <w:p w:rsidR="008E029D" w:rsidRDefault="008E029D" w:rsidP="008E029D">
      <w:pPr>
        <w:jc w:val="both"/>
        <w:rPr>
          <w:sz w:val="24"/>
        </w:rPr>
      </w:pPr>
      <w:r>
        <w:rPr>
          <w:sz w:val="24"/>
        </w:rPr>
        <w:t xml:space="preserve"> 11. </w:t>
      </w:r>
      <w:proofErr w:type="spellStart"/>
      <w:r>
        <w:rPr>
          <w:sz w:val="24"/>
        </w:rPr>
        <w:t>Чорней</w:t>
      </w:r>
      <w:proofErr w:type="spellEnd"/>
      <w:r>
        <w:rPr>
          <w:sz w:val="24"/>
        </w:rPr>
        <w:t xml:space="preserve"> Н. Б. </w:t>
      </w:r>
      <w:proofErr w:type="spellStart"/>
      <w:r>
        <w:rPr>
          <w:sz w:val="24"/>
        </w:rPr>
        <w:t>Теорія</w:t>
      </w:r>
      <w:proofErr w:type="spellEnd"/>
      <w:r>
        <w:rPr>
          <w:sz w:val="24"/>
        </w:rPr>
        <w:t xml:space="preserve"> систем і </w:t>
      </w:r>
      <w:proofErr w:type="spellStart"/>
      <w:r>
        <w:rPr>
          <w:sz w:val="24"/>
        </w:rPr>
        <w:t>системний</w:t>
      </w:r>
      <w:proofErr w:type="spellEnd"/>
      <w:r>
        <w:rPr>
          <w:sz w:val="24"/>
        </w:rPr>
        <w:t xml:space="preserve"> </w:t>
      </w:r>
      <w:proofErr w:type="spellStart"/>
      <w:r>
        <w:rPr>
          <w:sz w:val="24"/>
        </w:rPr>
        <w:t>аналіз</w:t>
      </w:r>
      <w:proofErr w:type="spellEnd"/>
      <w:r>
        <w:rPr>
          <w:sz w:val="24"/>
        </w:rPr>
        <w:t xml:space="preserve"> / Н. Б. </w:t>
      </w:r>
      <w:proofErr w:type="spellStart"/>
      <w:r>
        <w:rPr>
          <w:sz w:val="24"/>
        </w:rPr>
        <w:t>Чорней</w:t>
      </w:r>
      <w:proofErr w:type="spellEnd"/>
      <w:r>
        <w:rPr>
          <w:sz w:val="24"/>
        </w:rPr>
        <w:t xml:space="preserve">, Р. К. </w:t>
      </w:r>
      <w:proofErr w:type="spellStart"/>
      <w:r>
        <w:rPr>
          <w:sz w:val="24"/>
        </w:rPr>
        <w:t>Чорней</w:t>
      </w:r>
      <w:proofErr w:type="spellEnd"/>
      <w:r>
        <w:rPr>
          <w:sz w:val="24"/>
        </w:rPr>
        <w:t xml:space="preserve">. – К.: МАУП, 2005. – 256 с. 13 </w:t>
      </w:r>
      <w:proofErr w:type="spellStart"/>
      <w:r>
        <w:rPr>
          <w:sz w:val="24"/>
        </w:rPr>
        <w:t>Допоміжна</w:t>
      </w:r>
      <w:proofErr w:type="spellEnd"/>
    </w:p>
    <w:p w:rsidR="008E029D" w:rsidRDefault="008E029D" w:rsidP="008E029D">
      <w:pPr>
        <w:jc w:val="both"/>
        <w:rPr>
          <w:sz w:val="24"/>
        </w:rPr>
      </w:pPr>
      <w:r>
        <w:rPr>
          <w:sz w:val="24"/>
        </w:rPr>
        <w:lastRenderedPageBreak/>
        <w:t xml:space="preserve">12. </w:t>
      </w:r>
      <w:proofErr w:type="spellStart"/>
      <w:r>
        <w:rPr>
          <w:sz w:val="24"/>
        </w:rPr>
        <w:t>Ілляшенко</w:t>
      </w:r>
      <w:proofErr w:type="spellEnd"/>
      <w:r>
        <w:rPr>
          <w:sz w:val="24"/>
        </w:rPr>
        <w:t xml:space="preserve"> С. М. </w:t>
      </w:r>
      <w:proofErr w:type="spellStart"/>
      <w:r>
        <w:rPr>
          <w:sz w:val="24"/>
        </w:rPr>
        <w:t>Управління</w:t>
      </w:r>
      <w:proofErr w:type="spellEnd"/>
      <w:r>
        <w:rPr>
          <w:sz w:val="24"/>
        </w:rPr>
        <w:t xml:space="preserve"> </w:t>
      </w:r>
      <w:proofErr w:type="spellStart"/>
      <w:r>
        <w:rPr>
          <w:sz w:val="24"/>
        </w:rPr>
        <w:t>інноваційним</w:t>
      </w:r>
      <w:proofErr w:type="spellEnd"/>
      <w:r>
        <w:rPr>
          <w:sz w:val="24"/>
        </w:rPr>
        <w:t xml:space="preserve"> </w:t>
      </w:r>
      <w:proofErr w:type="spellStart"/>
      <w:r>
        <w:rPr>
          <w:sz w:val="24"/>
        </w:rPr>
        <w:t>розвитком</w:t>
      </w:r>
      <w:proofErr w:type="spellEnd"/>
      <w:r>
        <w:rPr>
          <w:sz w:val="24"/>
        </w:rPr>
        <w:t xml:space="preserve">. – </w:t>
      </w:r>
      <w:proofErr w:type="spellStart"/>
      <w:r>
        <w:rPr>
          <w:sz w:val="24"/>
        </w:rPr>
        <w:t>Суми</w:t>
      </w:r>
      <w:proofErr w:type="spellEnd"/>
      <w:r>
        <w:rPr>
          <w:sz w:val="24"/>
        </w:rPr>
        <w:t>: ВТД «</w:t>
      </w:r>
      <w:proofErr w:type="spellStart"/>
      <w:r>
        <w:rPr>
          <w:sz w:val="24"/>
        </w:rPr>
        <w:t>Університетська</w:t>
      </w:r>
      <w:proofErr w:type="spellEnd"/>
      <w:r>
        <w:rPr>
          <w:sz w:val="24"/>
        </w:rPr>
        <w:t xml:space="preserve"> книга»; К.: </w:t>
      </w:r>
      <w:proofErr w:type="spellStart"/>
      <w:r>
        <w:rPr>
          <w:sz w:val="24"/>
        </w:rPr>
        <w:t>Видавничий</w:t>
      </w:r>
      <w:proofErr w:type="spellEnd"/>
      <w:r>
        <w:rPr>
          <w:sz w:val="24"/>
        </w:rPr>
        <w:t xml:space="preserve"> </w:t>
      </w:r>
      <w:proofErr w:type="spellStart"/>
      <w:r>
        <w:rPr>
          <w:sz w:val="24"/>
        </w:rPr>
        <w:t>ді</w:t>
      </w:r>
      <w:proofErr w:type="gramStart"/>
      <w:r>
        <w:rPr>
          <w:sz w:val="24"/>
        </w:rPr>
        <w:t>м</w:t>
      </w:r>
      <w:proofErr w:type="spellEnd"/>
      <w:proofErr w:type="gramEnd"/>
      <w:r>
        <w:rPr>
          <w:sz w:val="24"/>
        </w:rPr>
        <w:t xml:space="preserve"> «Княгиня Ольга», 2005. – 324 с. </w:t>
      </w:r>
    </w:p>
    <w:p w:rsidR="008E029D" w:rsidRDefault="008E029D" w:rsidP="008E029D">
      <w:pPr>
        <w:jc w:val="both"/>
        <w:rPr>
          <w:sz w:val="24"/>
        </w:rPr>
      </w:pPr>
      <w:r>
        <w:rPr>
          <w:sz w:val="24"/>
        </w:rPr>
        <w:t xml:space="preserve">13. </w:t>
      </w:r>
      <w:proofErr w:type="spellStart"/>
      <w:r>
        <w:rPr>
          <w:sz w:val="24"/>
        </w:rPr>
        <w:t>Наконечний</w:t>
      </w:r>
      <w:proofErr w:type="spellEnd"/>
      <w:r>
        <w:rPr>
          <w:sz w:val="24"/>
        </w:rPr>
        <w:t xml:space="preserve"> С. І. </w:t>
      </w:r>
      <w:proofErr w:type="spellStart"/>
      <w:r>
        <w:rPr>
          <w:sz w:val="24"/>
        </w:rPr>
        <w:t>Математичне</w:t>
      </w:r>
      <w:proofErr w:type="spellEnd"/>
      <w:r>
        <w:rPr>
          <w:sz w:val="24"/>
        </w:rPr>
        <w:t xml:space="preserve"> </w:t>
      </w:r>
      <w:proofErr w:type="spellStart"/>
      <w:r>
        <w:rPr>
          <w:sz w:val="24"/>
        </w:rPr>
        <w:t>програмування</w:t>
      </w:r>
      <w:proofErr w:type="spellEnd"/>
      <w:r>
        <w:rPr>
          <w:sz w:val="24"/>
        </w:rPr>
        <w:t xml:space="preserve"> : </w:t>
      </w:r>
      <w:proofErr w:type="spellStart"/>
      <w:r>
        <w:rPr>
          <w:sz w:val="24"/>
        </w:rPr>
        <w:t>навч</w:t>
      </w:r>
      <w:proofErr w:type="spellEnd"/>
      <w:r>
        <w:rPr>
          <w:sz w:val="24"/>
        </w:rPr>
        <w:t xml:space="preserve">. </w:t>
      </w:r>
      <w:proofErr w:type="spellStart"/>
      <w:proofErr w:type="gramStart"/>
      <w:r>
        <w:rPr>
          <w:sz w:val="24"/>
        </w:rPr>
        <w:t>пос</w:t>
      </w:r>
      <w:proofErr w:type="gramEnd"/>
      <w:r>
        <w:rPr>
          <w:sz w:val="24"/>
        </w:rPr>
        <w:t>ібник</w:t>
      </w:r>
      <w:proofErr w:type="spellEnd"/>
      <w:r>
        <w:rPr>
          <w:sz w:val="24"/>
        </w:rPr>
        <w:t xml:space="preserve"> / С. І. </w:t>
      </w:r>
      <w:proofErr w:type="spellStart"/>
      <w:r>
        <w:rPr>
          <w:sz w:val="24"/>
        </w:rPr>
        <w:t>Наконечний</w:t>
      </w:r>
      <w:proofErr w:type="spellEnd"/>
      <w:r>
        <w:rPr>
          <w:sz w:val="24"/>
        </w:rPr>
        <w:t xml:space="preserve">, С. С. </w:t>
      </w:r>
      <w:proofErr w:type="spellStart"/>
      <w:r>
        <w:rPr>
          <w:sz w:val="24"/>
        </w:rPr>
        <w:t>Савіна</w:t>
      </w:r>
      <w:proofErr w:type="spellEnd"/>
      <w:r>
        <w:rPr>
          <w:sz w:val="24"/>
        </w:rPr>
        <w:t>. – К.</w:t>
      </w:r>
      <w:proofErr w:type="gramStart"/>
      <w:r>
        <w:rPr>
          <w:sz w:val="24"/>
        </w:rPr>
        <w:t xml:space="preserve"> :</w:t>
      </w:r>
      <w:proofErr w:type="gramEnd"/>
      <w:r>
        <w:rPr>
          <w:sz w:val="24"/>
        </w:rPr>
        <w:t xml:space="preserve"> КНЕУ, 2003. – 452 c. </w:t>
      </w:r>
    </w:p>
    <w:p w:rsidR="008E029D" w:rsidRDefault="008E029D" w:rsidP="008E029D">
      <w:pPr>
        <w:jc w:val="both"/>
        <w:rPr>
          <w:sz w:val="24"/>
        </w:rPr>
      </w:pPr>
      <w:r>
        <w:rPr>
          <w:sz w:val="24"/>
        </w:rPr>
        <w:t xml:space="preserve">14. </w:t>
      </w:r>
      <w:proofErr w:type="spellStart"/>
      <w:r>
        <w:rPr>
          <w:sz w:val="24"/>
        </w:rPr>
        <w:t>Одінцов</w:t>
      </w:r>
      <w:proofErr w:type="spellEnd"/>
      <w:r>
        <w:rPr>
          <w:sz w:val="24"/>
        </w:rPr>
        <w:t xml:space="preserve"> М. М. </w:t>
      </w:r>
      <w:proofErr w:type="spellStart"/>
      <w:r>
        <w:rPr>
          <w:sz w:val="24"/>
        </w:rPr>
        <w:t>Оптимізація</w:t>
      </w:r>
      <w:proofErr w:type="spellEnd"/>
      <w:r>
        <w:rPr>
          <w:sz w:val="24"/>
        </w:rPr>
        <w:t xml:space="preserve"> </w:t>
      </w:r>
      <w:proofErr w:type="spellStart"/>
      <w:r>
        <w:rPr>
          <w:sz w:val="24"/>
        </w:rPr>
        <w:t>механізму</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ефективністю</w:t>
      </w:r>
      <w:proofErr w:type="spellEnd"/>
      <w:r>
        <w:rPr>
          <w:sz w:val="24"/>
        </w:rPr>
        <w:t xml:space="preserve"> </w:t>
      </w:r>
      <w:proofErr w:type="spellStart"/>
      <w:r>
        <w:rPr>
          <w:sz w:val="24"/>
        </w:rPr>
        <w:t>праці</w:t>
      </w:r>
      <w:proofErr w:type="spellEnd"/>
      <w:r>
        <w:rPr>
          <w:sz w:val="24"/>
        </w:rPr>
        <w:t xml:space="preserve"> </w:t>
      </w:r>
      <w:proofErr w:type="spellStart"/>
      <w:r>
        <w:rPr>
          <w:sz w:val="24"/>
        </w:rPr>
        <w:t>робітників</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Л. Д. </w:t>
      </w:r>
      <w:proofErr w:type="spellStart"/>
      <w:r>
        <w:rPr>
          <w:sz w:val="24"/>
        </w:rPr>
        <w:t>Воробйова</w:t>
      </w:r>
      <w:proofErr w:type="spellEnd"/>
      <w:r>
        <w:rPr>
          <w:sz w:val="24"/>
        </w:rPr>
        <w:t xml:space="preserve">, М. М. </w:t>
      </w:r>
      <w:proofErr w:type="spellStart"/>
      <w:r>
        <w:rPr>
          <w:sz w:val="24"/>
        </w:rPr>
        <w:t>Одінцов</w:t>
      </w:r>
      <w:proofErr w:type="spellEnd"/>
      <w:r>
        <w:rPr>
          <w:sz w:val="24"/>
        </w:rPr>
        <w:t xml:space="preserve">// </w:t>
      </w:r>
      <w:proofErr w:type="spellStart"/>
      <w:r>
        <w:rPr>
          <w:sz w:val="24"/>
        </w:rPr>
        <w:t>Вісник</w:t>
      </w:r>
      <w:proofErr w:type="spellEnd"/>
      <w:r>
        <w:rPr>
          <w:sz w:val="24"/>
        </w:rPr>
        <w:t xml:space="preserve"> </w:t>
      </w:r>
      <w:proofErr w:type="spellStart"/>
      <w:r>
        <w:rPr>
          <w:sz w:val="24"/>
        </w:rPr>
        <w:t>Хмельницького</w:t>
      </w:r>
      <w:proofErr w:type="spellEnd"/>
      <w:r>
        <w:rPr>
          <w:sz w:val="24"/>
        </w:rPr>
        <w:t xml:space="preserve"> </w:t>
      </w:r>
      <w:proofErr w:type="spellStart"/>
      <w:r>
        <w:rPr>
          <w:sz w:val="24"/>
        </w:rPr>
        <w:t>національного</w:t>
      </w:r>
      <w:proofErr w:type="spellEnd"/>
      <w:r>
        <w:rPr>
          <w:sz w:val="24"/>
        </w:rPr>
        <w:t xml:space="preserve"> </w:t>
      </w:r>
      <w:proofErr w:type="spellStart"/>
      <w:r>
        <w:rPr>
          <w:sz w:val="24"/>
        </w:rPr>
        <w:t>університету</w:t>
      </w:r>
      <w:proofErr w:type="spellEnd"/>
      <w:r>
        <w:rPr>
          <w:sz w:val="24"/>
        </w:rPr>
        <w:t xml:space="preserve"> «</w:t>
      </w:r>
      <w:proofErr w:type="spellStart"/>
      <w:r>
        <w:rPr>
          <w:sz w:val="24"/>
        </w:rPr>
        <w:t>Економічні</w:t>
      </w:r>
      <w:proofErr w:type="spellEnd"/>
      <w:r>
        <w:rPr>
          <w:sz w:val="24"/>
        </w:rPr>
        <w:t xml:space="preserve"> науки», 2015. – </w:t>
      </w:r>
      <w:proofErr w:type="spellStart"/>
      <w:r>
        <w:rPr>
          <w:sz w:val="24"/>
        </w:rPr>
        <w:t>Вип</w:t>
      </w:r>
      <w:proofErr w:type="spellEnd"/>
      <w:r>
        <w:rPr>
          <w:sz w:val="24"/>
        </w:rPr>
        <w:t xml:space="preserve">. 1 –2015. – С. 72-78. </w:t>
      </w:r>
    </w:p>
    <w:p w:rsidR="008E029D" w:rsidRDefault="008E029D" w:rsidP="008E029D">
      <w:pPr>
        <w:jc w:val="both"/>
        <w:rPr>
          <w:sz w:val="24"/>
        </w:rPr>
      </w:pPr>
      <w:r>
        <w:rPr>
          <w:sz w:val="24"/>
        </w:rPr>
        <w:t xml:space="preserve">15. </w:t>
      </w:r>
      <w:proofErr w:type="spellStart"/>
      <w:r>
        <w:rPr>
          <w:sz w:val="24"/>
        </w:rPr>
        <w:t>Основи</w:t>
      </w:r>
      <w:proofErr w:type="spellEnd"/>
      <w:r>
        <w:rPr>
          <w:sz w:val="24"/>
        </w:rPr>
        <w:t xml:space="preserve"> </w:t>
      </w:r>
      <w:proofErr w:type="spellStart"/>
      <w:proofErr w:type="gramStart"/>
      <w:r>
        <w:rPr>
          <w:sz w:val="24"/>
        </w:rPr>
        <w:t>ст</w:t>
      </w:r>
      <w:proofErr w:type="gramEnd"/>
      <w:r>
        <w:rPr>
          <w:sz w:val="24"/>
        </w:rPr>
        <w:t>ійкого</w:t>
      </w:r>
      <w:proofErr w:type="spellEnd"/>
      <w:r>
        <w:rPr>
          <w:sz w:val="24"/>
        </w:rPr>
        <w:t xml:space="preserve"> </w:t>
      </w:r>
      <w:proofErr w:type="spellStart"/>
      <w:r>
        <w:rPr>
          <w:sz w:val="24"/>
        </w:rPr>
        <w:t>розвитку</w:t>
      </w:r>
      <w:proofErr w:type="spellEnd"/>
      <w:r>
        <w:rPr>
          <w:sz w:val="24"/>
        </w:rPr>
        <w:t xml:space="preserve"> : практикум / за </w:t>
      </w:r>
      <w:proofErr w:type="spellStart"/>
      <w:r>
        <w:rPr>
          <w:sz w:val="24"/>
        </w:rPr>
        <w:t>заг</w:t>
      </w:r>
      <w:proofErr w:type="spellEnd"/>
      <w:r>
        <w:rPr>
          <w:sz w:val="24"/>
        </w:rPr>
        <w:t xml:space="preserve">. ред. </w:t>
      </w:r>
      <w:proofErr w:type="spellStart"/>
      <w:r>
        <w:rPr>
          <w:sz w:val="24"/>
        </w:rPr>
        <w:t>д.е.н</w:t>
      </w:r>
      <w:proofErr w:type="spellEnd"/>
      <w:r>
        <w:rPr>
          <w:sz w:val="24"/>
        </w:rPr>
        <w:t xml:space="preserve">., проф. Л. Г. Мельника та О. І. </w:t>
      </w:r>
      <w:proofErr w:type="spellStart"/>
      <w:r>
        <w:rPr>
          <w:sz w:val="24"/>
        </w:rPr>
        <w:t>Корінцевої</w:t>
      </w:r>
      <w:proofErr w:type="spellEnd"/>
      <w:r>
        <w:rPr>
          <w:sz w:val="24"/>
        </w:rPr>
        <w:t xml:space="preserve">. – </w:t>
      </w:r>
      <w:proofErr w:type="spellStart"/>
      <w:r>
        <w:rPr>
          <w:sz w:val="24"/>
        </w:rPr>
        <w:t>Суми</w:t>
      </w:r>
      <w:proofErr w:type="spellEnd"/>
      <w:r>
        <w:rPr>
          <w:sz w:val="24"/>
        </w:rPr>
        <w:t xml:space="preserve"> : ВТД «</w:t>
      </w:r>
      <w:proofErr w:type="spellStart"/>
      <w:r>
        <w:rPr>
          <w:sz w:val="24"/>
        </w:rPr>
        <w:t>Університетська</w:t>
      </w:r>
      <w:proofErr w:type="spellEnd"/>
      <w:r>
        <w:rPr>
          <w:sz w:val="24"/>
        </w:rPr>
        <w:t xml:space="preserve"> книга», 2005. – 358 c. </w:t>
      </w:r>
    </w:p>
    <w:p w:rsidR="008E029D" w:rsidRDefault="008E029D" w:rsidP="008E029D">
      <w:pPr>
        <w:jc w:val="both"/>
        <w:rPr>
          <w:sz w:val="24"/>
        </w:rPr>
      </w:pPr>
      <w:r>
        <w:rPr>
          <w:sz w:val="24"/>
        </w:rPr>
        <w:t>1</w:t>
      </w:r>
      <w:r>
        <w:rPr>
          <w:sz w:val="24"/>
          <w:lang w:val="uk-UA"/>
        </w:rPr>
        <w:t>6</w:t>
      </w:r>
      <w:r>
        <w:rPr>
          <w:sz w:val="24"/>
        </w:rPr>
        <w:t xml:space="preserve">. </w:t>
      </w:r>
      <w:proofErr w:type="spellStart"/>
      <w:r>
        <w:rPr>
          <w:sz w:val="24"/>
        </w:rPr>
        <w:t>Стадник</w:t>
      </w:r>
      <w:proofErr w:type="spellEnd"/>
      <w:r>
        <w:rPr>
          <w:sz w:val="24"/>
        </w:rPr>
        <w:t xml:space="preserve"> В. В. </w:t>
      </w:r>
      <w:proofErr w:type="spellStart"/>
      <w:r>
        <w:rPr>
          <w:sz w:val="24"/>
        </w:rPr>
        <w:t>Інноваційний</w:t>
      </w:r>
      <w:proofErr w:type="spellEnd"/>
      <w:r>
        <w:rPr>
          <w:sz w:val="24"/>
        </w:rPr>
        <w:t xml:space="preserve"> менеджмент : </w:t>
      </w:r>
      <w:proofErr w:type="spellStart"/>
      <w:r>
        <w:rPr>
          <w:sz w:val="24"/>
        </w:rPr>
        <w:t>навч</w:t>
      </w:r>
      <w:proofErr w:type="spellEnd"/>
      <w:r>
        <w:rPr>
          <w:sz w:val="24"/>
        </w:rPr>
        <w:t xml:space="preserve">. </w:t>
      </w:r>
      <w:proofErr w:type="spellStart"/>
      <w:proofErr w:type="gramStart"/>
      <w:r>
        <w:rPr>
          <w:sz w:val="24"/>
        </w:rPr>
        <w:t>пос</w:t>
      </w:r>
      <w:proofErr w:type="gramEnd"/>
      <w:r>
        <w:rPr>
          <w:sz w:val="24"/>
        </w:rPr>
        <w:t>ібн</w:t>
      </w:r>
      <w:proofErr w:type="spellEnd"/>
      <w:r>
        <w:rPr>
          <w:sz w:val="24"/>
        </w:rPr>
        <w:t xml:space="preserve">. / B. B. </w:t>
      </w:r>
      <w:proofErr w:type="spellStart"/>
      <w:r>
        <w:rPr>
          <w:sz w:val="24"/>
        </w:rPr>
        <w:t>Стадник</w:t>
      </w:r>
      <w:proofErr w:type="spellEnd"/>
      <w:r>
        <w:rPr>
          <w:sz w:val="24"/>
        </w:rPr>
        <w:t xml:space="preserve">, М. А. </w:t>
      </w:r>
      <w:proofErr w:type="spellStart"/>
      <w:r>
        <w:rPr>
          <w:sz w:val="24"/>
        </w:rPr>
        <w:t>Йохна</w:t>
      </w:r>
      <w:proofErr w:type="spellEnd"/>
      <w:r>
        <w:rPr>
          <w:sz w:val="24"/>
        </w:rPr>
        <w:t>. – К.</w:t>
      </w:r>
      <w:proofErr w:type="gramStart"/>
      <w:r>
        <w:rPr>
          <w:sz w:val="24"/>
        </w:rPr>
        <w:t xml:space="preserve"> :</w:t>
      </w:r>
      <w:proofErr w:type="gramEnd"/>
      <w:r>
        <w:rPr>
          <w:sz w:val="24"/>
        </w:rPr>
        <w:t xml:space="preserve"> </w:t>
      </w:r>
      <w:proofErr w:type="spellStart"/>
      <w:r>
        <w:rPr>
          <w:sz w:val="24"/>
        </w:rPr>
        <w:t>Академвидав</w:t>
      </w:r>
      <w:proofErr w:type="spellEnd"/>
      <w:r>
        <w:rPr>
          <w:sz w:val="24"/>
        </w:rPr>
        <w:t xml:space="preserve">, 2006. – 464 с. </w:t>
      </w:r>
    </w:p>
    <w:p w:rsidR="008E029D" w:rsidRDefault="008E029D" w:rsidP="008E029D">
      <w:pPr>
        <w:jc w:val="both"/>
        <w:rPr>
          <w:sz w:val="24"/>
        </w:rPr>
      </w:pPr>
      <w:r>
        <w:rPr>
          <w:sz w:val="24"/>
        </w:rPr>
        <w:t>1</w:t>
      </w:r>
      <w:r>
        <w:rPr>
          <w:sz w:val="24"/>
          <w:lang w:val="uk-UA"/>
        </w:rPr>
        <w:t>7</w:t>
      </w:r>
      <w:r>
        <w:rPr>
          <w:sz w:val="24"/>
        </w:rPr>
        <w:t xml:space="preserve">. Ульянченко О. В. </w:t>
      </w:r>
      <w:proofErr w:type="spellStart"/>
      <w:proofErr w:type="gramStart"/>
      <w:r>
        <w:rPr>
          <w:sz w:val="24"/>
        </w:rPr>
        <w:t>Досл</w:t>
      </w:r>
      <w:proofErr w:type="gramEnd"/>
      <w:r>
        <w:rPr>
          <w:sz w:val="24"/>
        </w:rPr>
        <w:t>ідження</w:t>
      </w:r>
      <w:proofErr w:type="spellEnd"/>
      <w:r>
        <w:rPr>
          <w:sz w:val="24"/>
        </w:rPr>
        <w:t xml:space="preserve"> </w:t>
      </w:r>
      <w:proofErr w:type="spellStart"/>
      <w:r>
        <w:rPr>
          <w:sz w:val="24"/>
        </w:rPr>
        <w:t>операцій</w:t>
      </w:r>
      <w:proofErr w:type="spellEnd"/>
      <w:r>
        <w:rPr>
          <w:sz w:val="24"/>
        </w:rPr>
        <w:t xml:space="preserve"> в </w:t>
      </w:r>
      <w:proofErr w:type="spellStart"/>
      <w:r>
        <w:rPr>
          <w:sz w:val="24"/>
        </w:rPr>
        <w:t>економіці</w:t>
      </w:r>
      <w:proofErr w:type="spellEnd"/>
      <w:r>
        <w:rPr>
          <w:sz w:val="24"/>
        </w:rPr>
        <w:t xml:space="preserve"> : </w:t>
      </w:r>
      <w:proofErr w:type="spellStart"/>
      <w:r>
        <w:rPr>
          <w:sz w:val="24"/>
        </w:rPr>
        <w:t>підручник</w:t>
      </w:r>
      <w:proofErr w:type="spellEnd"/>
      <w:r>
        <w:rPr>
          <w:sz w:val="24"/>
        </w:rPr>
        <w:t xml:space="preserve"> / О. В. Ульянченко. – Х.</w:t>
      </w:r>
      <w:proofErr w:type="gramStart"/>
      <w:r>
        <w:rPr>
          <w:sz w:val="24"/>
        </w:rPr>
        <w:t xml:space="preserve"> :</w:t>
      </w:r>
      <w:proofErr w:type="gramEnd"/>
      <w:r>
        <w:rPr>
          <w:sz w:val="24"/>
        </w:rPr>
        <w:t xml:space="preserve"> Гриф, 2003. – 580 с. </w:t>
      </w:r>
    </w:p>
    <w:p w:rsidR="008E029D" w:rsidRDefault="008E029D" w:rsidP="008E029D">
      <w:pPr>
        <w:autoSpaceDE w:val="0"/>
        <w:autoSpaceDN w:val="0"/>
        <w:adjustRightInd w:val="0"/>
        <w:jc w:val="both"/>
        <w:rPr>
          <w:rFonts w:ascii="TimesNewRomanPSMT" w:hAnsi="TimesNewRomanPSMT" w:cs="TimesNewRomanPSMT"/>
          <w:sz w:val="22"/>
          <w:szCs w:val="22"/>
        </w:rPr>
      </w:pPr>
      <w:r>
        <w:rPr>
          <w:rFonts w:ascii="TimesNewRomanPSMT" w:hAnsi="TimesNewRomanPSMT" w:cs="TimesNewRomanPSMT"/>
          <w:sz w:val="22"/>
          <w:szCs w:val="22"/>
          <w:lang w:val="uk-UA"/>
        </w:rPr>
        <w:t xml:space="preserve">18. </w:t>
      </w:r>
      <w:r>
        <w:rPr>
          <w:rFonts w:ascii="TimesNewRomanPSMT" w:hAnsi="TimesNewRomanPSMT" w:cs="TimesNewRomanPSMT"/>
          <w:sz w:val="22"/>
          <w:szCs w:val="22"/>
        </w:rPr>
        <w:t>Ларичев О. И. Качественные методы принятия решений. Вербальный анализ решений / О. И. Ларичев, Е. М. Мошкович. – М.</w:t>
      </w:r>
      <w:proofErr w:type="gramStart"/>
      <w:r>
        <w:rPr>
          <w:rFonts w:ascii="TimesNewRomanPSMT" w:hAnsi="TimesNewRomanPSMT" w:cs="TimesNewRomanPSMT"/>
          <w:sz w:val="22"/>
          <w:szCs w:val="22"/>
        </w:rPr>
        <w:t xml:space="preserve"> :</w:t>
      </w:r>
      <w:proofErr w:type="gramEnd"/>
      <w:r>
        <w:rPr>
          <w:rFonts w:ascii="TimesNewRomanPSMT" w:hAnsi="TimesNewRomanPSMT" w:cs="TimesNewRomanPSMT"/>
          <w:sz w:val="22"/>
          <w:szCs w:val="22"/>
        </w:rPr>
        <w:t xml:space="preserve"> Наука; </w:t>
      </w:r>
      <w:proofErr w:type="spellStart"/>
      <w:r>
        <w:rPr>
          <w:rFonts w:ascii="TimesNewRomanPSMT" w:hAnsi="TimesNewRomanPSMT" w:cs="TimesNewRomanPSMT"/>
          <w:sz w:val="22"/>
          <w:szCs w:val="22"/>
        </w:rPr>
        <w:t>Физматлит</w:t>
      </w:r>
      <w:proofErr w:type="spellEnd"/>
      <w:r>
        <w:rPr>
          <w:rFonts w:ascii="TimesNewRomanPSMT" w:hAnsi="TimesNewRomanPSMT" w:cs="TimesNewRomanPSMT"/>
          <w:sz w:val="22"/>
          <w:szCs w:val="22"/>
        </w:rPr>
        <w:t xml:space="preserve">, </w:t>
      </w:r>
      <w:r>
        <w:rPr>
          <w:sz w:val="22"/>
          <w:szCs w:val="22"/>
        </w:rPr>
        <w:t xml:space="preserve">1996. </w:t>
      </w:r>
      <w:r>
        <w:rPr>
          <w:rFonts w:ascii="TimesNewRomanPSMT" w:hAnsi="TimesNewRomanPSMT" w:cs="TimesNewRomanPSMT"/>
          <w:sz w:val="22"/>
          <w:szCs w:val="22"/>
        </w:rPr>
        <w:t>– 208 с.</w:t>
      </w:r>
    </w:p>
    <w:p w:rsidR="008E029D" w:rsidRDefault="008E029D" w:rsidP="008E029D">
      <w:pPr>
        <w:autoSpaceDE w:val="0"/>
        <w:autoSpaceDN w:val="0"/>
        <w:adjustRightInd w:val="0"/>
        <w:jc w:val="both"/>
        <w:rPr>
          <w:rFonts w:ascii="TimesNewRomanPSMT" w:hAnsi="TimesNewRomanPSMT" w:cs="TimesNewRomanPSMT"/>
          <w:sz w:val="22"/>
          <w:szCs w:val="22"/>
          <w:lang w:val="uk-UA"/>
        </w:rPr>
      </w:pPr>
      <w:r>
        <w:rPr>
          <w:rFonts w:ascii="TimesNewRomanPSMT" w:hAnsi="TimesNewRomanPSMT" w:cs="TimesNewRomanPSMT"/>
          <w:sz w:val="22"/>
          <w:szCs w:val="22"/>
          <w:lang w:val="uk-UA"/>
        </w:rPr>
        <w:t xml:space="preserve">19. </w:t>
      </w:r>
      <w:r>
        <w:rPr>
          <w:rFonts w:ascii="TimesNewRomanPSMT" w:hAnsi="TimesNewRomanPSMT" w:cs="TimesNewRomanPSMT"/>
          <w:sz w:val="22"/>
          <w:szCs w:val="22"/>
        </w:rPr>
        <w:t>Голиков В. А. Теоретические основы системного анализа [под ред. В. И. Новосельцева] / В. А. Голиков, Б. Е. Демин, В. И. Новосельцев и др. – М.</w:t>
      </w:r>
      <w:proofErr w:type="gramStart"/>
      <w:r>
        <w:rPr>
          <w:rFonts w:ascii="TimesNewRomanPSMT" w:hAnsi="TimesNewRomanPSMT" w:cs="TimesNewRomanPSMT"/>
          <w:sz w:val="22"/>
          <w:szCs w:val="22"/>
        </w:rPr>
        <w:t xml:space="preserve"> :</w:t>
      </w:r>
      <w:proofErr w:type="gramEnd"/>
      <w:r>
        <w:rPr>
          <w:rFonts w:ascii="TimesNewRomanPSMT" w:hAnsi="TimesNewRomanPSMT" w:cs="TimesNewRomanPSMT"/>
          <w:sz w:val="22"/>
          <w:szCs w:val="22"/>
        </w:rPr>
        <w:t xml:space="preserve"> Майор, 2006. – 592 с.</w:t>
      </w:r>
    </w:p>
    <w:p w:rsidR="008E029D" w:rsidRDefault="008E029D" w:rsidP="008E029D">
      <w:pPr>
        <w:autoSpaceDE w:val="0"/>
        <w:autoSpaceDN w:val="0"/>
        <w:adjustRightInd w:val="0"/>
        <w:jc w:val="both"/>
        <w:rPr>
          <w:rFonts w:ascii="TimesNewRomanPSMT" w:hAnsi="TimesNewRomanPSMT" w:cs="TimesNewRomanPSMT"/>
          <w:sz w:val="22"/>
          <w:szCs w:val="22"/>
        </w:rPr>
      </w:pPr>
      <w:r>
        <w:rPr>
          <w:rFonts w:ascii="TimesNewRomanPSMT" w:hAnsi="TimesNewRomanPSMT" w:cs="TimesNewRomanPSMT"/>
          <w:sz w:val="22"/>
          <w:szCs w:val="22"/>
          <w:lang w:val="uk-UA"/>
        </w:rPr>
        <w:t xml:space="preserve">20. </w:t>
      </w:r>
      <w:r>
        <w:rPr>
          <w:rFonts w:ascii="TimesNewRomanPSMT" w:hAnsi="TimesNewRomanPSMT" w:cs="TimesNewRomanPSMT"/>
          <w:sz w:val="22"/>
          <w:szCs w:val="22"/>
        </w:rPr>
        <w:t xml:space="preserve">Волкова В.Н., Денисов А.А. Теория систем и системный анализ. – М.: </w:t>
      </w:r>
      <w:proofErr w:type="spellStart"/>
      <w:r>
        <w:rPr>
          <w:rFonts w:ascii="TimesNewRomanPSMT" w:hAnsi="TimesNewRomanPSMT" w:cs="TimesNewRomanPSMT"/>
          <w:sz w:val="22"/>
          <w:szCs w:val="22"/>
        </w:rPr>
        <w:t>Юрайт</w:t>
      </w:r>
      <w:proofErr w:type="spellEnd"/>
      <w:r>
        <w:rPr>
          <w:rFonts w:ascii="TimesNewRomanPSMT" w:hAnsi="TimesNewRomanPSMT" w:cs="TimesNewRomanPSMT"/>
          <w:sz w:val="22"/>
          <w:szCs w:val="22"/>
        </w:rPr>
        <w:t>, 2010. – 680 с.</w:t>
      </w:r>
    </w:p>
    <w:p w:rsidR="008E029D" w:rsidRDefault="008E029D" w:rsidP="008E029D">
      <w:pPr>
        <w:autoSpaceDE w:val="0"/>
        <w:autoSpaceDN w:val="0"/>
        <w:adjustRightInd w:val="0"/>
        <w:jc w:val="both"/>
        <w:rPr>
          <w:sz w:val="24"/>
        </w:rPr>
      </w:pPr>
      <w:proofErr w:type="spellStart"/>
      <w:r>
        <w:rPr>
          <w:sz w:val="24"/>
        </w:rPr>
        <w:t>Лямец</w:t>
      </w:r>
      <w:proofErr w:type="spellEnd"/>
      <w:r>
        <w:rPr>
          <w:sz w:val="24"/>
        </w:rPr>
        <w:t xml:space="preserve"> В. И., </w:t>
      </w:r>
      <w:proofErr w:type="spellStart"/>
      <w:r>
        <w:rPr>
          <w:sz w:val="24"/>
        </w:rPr>
        <w:t>Тевяшев</w:t>
      </w:r>
      <w:proofErr w:type="spellEnd"/>
      <w:r>
        <w:rPr>
          <w:sz w:val="24"/>
        </w:rPr>
        <w:t xml:space="preserve"> А. Д. Системный анализ. Харьков, ХТУРЭ, 1998, 252 с.</w:t>
      </w:r>
    </w:p>
    <w:p w:rsidR="008E029D" w:rsidRDefault="008E029D" w:rsidP="008E029D">
      <w:pPr>
        <w:widowControl w:val="0"/>
        <w:jc w:val="center"/>
        <w:rPr>
          <w:b/>
          <w:sz w:val="24"/>
          <w:lang w:val="uk-UA"/>
        </w:rPr>
      </w:pPr>
    </w:p>
    <w:p w:rsidR="008E029D" w:rsidRDefault="008E029D" w:rsidP="008E029D">
      <w:pPr>
        <w:widowControl w:val="0"/>
        <w:jc w:val="center"/>
        <w:rPr>
          <w:b/>
          <w:sz w:val="24"/>
          <w:lang w:val="uk-UA"/>
        </w:rPr>
      </w:pPr>
      <w:r>
        <w:rPr>
          <w:b/>
          <w:sz w:val="24"/>
          <w:lang w:val="uk-UA"/>
        </w:rPr>
        <w:t>10. Інформаційні ресурси</w:t>
      </w:r>
    </w:p>
    <w:p w:rsidR="008E029D" w:rsidRDefault="008E029D" w:rsidP="008E029D">
      <w:pPr>
        <w:pStyle w:val="a5"/>
        <w:spacing w:before="0" w:beforeAutospacing="0" w:after="0" w:afterAutospacing="0"/>
        <w:ind w:firstLine="567"/>
        <w:jc w:val="both"/>
        <w:rPr>
          <w:color w:val="000000"/>
          <w:lang w:val="uk-UA"/>
        </w:rPr>
      </w:pPr>
      <w:r>
        <w:rPr>
          <w:color w:val="000000"/>
          <w:lang w:val="uk-UA"/>
        </w:rPr>
        <w:t>1.www.me.gov.ua – Міністерство економічного розвитку і торгівлі України</w:t>
      </w:r>
    </w:p>
    <w:p w:rsidR="008E029D" w:rsidRDefault="008E029D" w:rsidP="008E029D">
      <w:pPr>
        <w:pStyle w:val="a5"/>
        <w:spacing w:before="0" w:beforeAutospacing="0" w:after="0" w:afterAutospacing="0"/>
        <w:ind w:firstLine="567"/>
        <w:jc w:val="both"/>
        <w:rPr>
          <w:color w:val="000000"/>
          <w:lang w:val="uk-UA"/>
        </w:rPr>
      </w:pPr>
      <w:r>
        <w:rPr>
          <w:color w:val="000000"/>
          <w:lang w:val="uk-UA"/>
        </w:rPr>
        <w:t>2.www.minfin.gov.ua – Міністерство фінансів України</w:t>
      </w:r>
    </w:p>
    <w:p w:rsidR="008E029D" w:rsidRDefault="008E029D" w:rsidP="008E029D">
      <w:pPr>
        <w:pStyle w:val="a5"/>
        <w:spacing w:before="0" w:beforeAutospacing="0" w:after="0" w:afterAutospacing="0"/>
        <w:ind w:firstLine="567"/>
        <w:jc w:val="both"/>
        <w:rPr>
          <w:color w:val="000000"/>
          <w:lang w:val="uk-UA"/>
        </w:rPr>
      </w:pPr>
      <w:r>
        <w:rPr>
          <w:color w:val="000000"/>
          <w:lang w:val="uk-UA"/>
        </w:rPr>
        <w:t>3.www.scnm.gov.ua – Державний комітет України у справах національностей та міграцій</w:t>
      </w:r>
    </w:p>
    <w:p w:rsidR="008E029D" w:rsidRDefault="008E029D" w:rsidP="008E029D">
      <w:pPr>
        <w:pStyle w:val="a5"/>
        <w:spacing w:before="0" w:beforeAutospacing="0" w:after="0" w:afterAutospacing="0"/>
        <w:ind w:firstLine="567"/>
        <w:jc w:val="both"/>
        <w:rPr>
          <w:color w:val="000000"/>
          <w:lang w:val="uk-UA"/>
        </w:rPr>
      </w:pPr>
      <w:r>
        <w:rPr>
          <w:color w:val="000000"/>
          <w:lang w:val="uk-UA"/>
        </w:rPr>
        <w:t>4.www.ukrstat.gov.ua – Державний комітет статистики України</w:t>
      </w:r>
    </w:p>
    <w:p w:rsidR="008E029D" w:rsidRDefault="008E029D" w:rsidP="008E029D">
      <w:pPr>
        <w:pStyle w:val="a5"/>
        <w:spacing w:before="0" w:beforeAutospacing="0" w:after="0" w:afterAutospacing="0"/>
        <w:ind w:firstLine="567"/>
        <w:jc w:val="both"/>
        <w:rPr>
          <w:color w:val="000000"/>
          <w:lang w:val="uk-UA"/>
        </w:rPr>
      </w:pPr>
      <w:r>
        <w:rPr>
          <w:color w:val="000000"/>
          <w:lang w:val="uk-UA"/>
        </w:rPr>
        <w:t>5.www.niss.gov.ua – Національний інститут стратегічних досліджень</w:t>
      </w:r>
    </w:p>
    <w:p w:rsidR="008E029D" w:rsidRDefault="008E029D" w:rsidP="008E029D">
      <w:pPr>
        <w:pStyle w:val="a5"/>
        <w:spacing w:before="0" w:beforeAutospacing="0" w:after="0" w:afterAutospacing="0"/>
        <w:ind w:firstLine="567"/>
        <w:jc w:val="both"/>
        <w:rPr>
          <w:color w:val="000000"/>
          <w:lang w:val="uk-UA"/>
        </w:rPr>
      </w:pPr>
      <w:r>
        <w:rPr>
          <w:color w:val="000000"/>
          <w:lang w:val="uk-UA"/>
        </w:rPr>
        <w:t>6.www.iweir.org.ua – Інститут світової економіки і міжнародних відносин</w:t>
      </w:r>
    </w:p>
    <w:p w:rsidR="008E029D" w:rsidRDefault="008E029D" w:rsidP="008E029D">
      <w:pPr>
        <w:pStyle w:val="a5"/>
        <w:spacing w:before="0" w:beforeAutospacing="0" w:after="0" w:afterAutospacing="0"/>
        <w:ind w:firstLine="567"/>
        <w:jc w:val="both"/>
        <w:rPr>
          <w:color w:val="000000"/>
          <w:lang w:val="uk-UA"/>
        </w:rPr>
      </w:pPr>
      <w:r>
        <w:rPr>
          <w:color w:val="000000"/>
          <w:lang w:val="uk-UA"/>
        </w:rPr>
        <w:t>7.www.igls.com.ua – Інститут глобальних стратегій</w:t>
      </w:r>
    </w:p>
    <w:p w:rsidR="008E029D" w:rsidRDefault="008E029D" w:rsidP="008E029D">
      <w:pPr>
        <w:pStyle w:val="a5"/>
        <w:spacing w:before="0" w:beforeAutospacing="0" w:after="0" w:afterAutospacing="0"/>
        <w:ind w:firstLine="567"/>
        <w:jc w:val="both"/>
        <w:rPr>
          <w:color w:val="000000"/>
          <w:lang w:val="uk-UA"/>
        </w:rPr>
      </w:pPr>
      <w:r>
        <w:rPr>
          <w:color w:val="000000"/>
          <w:lang w:val="uk-UA"/>
        </w:rPr>
        <w:t>8.www.ier.kiev.ua – Інститут економічних досліджень і політичних консультацій</w:t>
      </w:r>
    </w:p>
    <w:p w:rsidR="008E029D" w:rsidRDefault="008E029D" w:rsidP="008E029D">
      <w:pPr>
        <w:pStyle w:val="a5"/>
        <w:spacing w:before="0" w:beforeAutospacing="0" w:after="0" w:afterAutospacing="0"/>
        <w:ind w:firstLine="567"/>
        <w:jc w:val="both"/>
        <w:rPr>
          <w:color w:val="000000"/>
          <w:lang w:val="uk-UA"/>
        </w:rPr>
      </w:pPr>
      <w:r>
        <w:rPr>
          <w:color w:val="000000"/>
          <w:lang w:val="uk-UA"/>
        </w:rPr>
        <w:t>9.www.lawukraine.com – База українського законодавства в Інтернет</w:t>
      </w:r>
    </w:p>
    <w:p w:rsidR="008E029D" w:rsidRDefault="008E029D" w:rsidP="008E029D">
      <w:pPr>
        <w:pStyle w:val="a5"/>
        <w:spacing w:before="0" w:beforeAutospacing="0" w:after="0" w:afterAutospacing="0"/>
        <w:ind w:firstLine="567"/>
        <w:jc w:val="both"/>
        <w:rPr>
          <w:color w:val="000000"/>
          <w:lang w:val="uk-UA"/>
        </w:rPr>
      </w:pPr>
      <w:r>
        <w:rPr>
          <w:color w:val="000000"/>
          <w:lang w:val="uk-UA"/>
        </w:rPr>
        <w:t>10.www.bucoda.cv.ua - Офіційний сайт Чернівецької області.</w:t>
      </w:r>
    </w:p>
    <w:p w:rsidR="008E029D" w:rsidRDefault="008E029D" w:rsidP="008E029D">
      <w:pPr>
        <w:pStyle w:val="a5"/>
        <w:spacing w:before="0" w:beforeAutospacing="0" w:after="0" w:afterAutospacing="0"/>
        <w:ind w:firstLine="567"/>
        <w:jc w:val="both"/>
        <w:rPr>
          <w:color w:val="000000"/>
          <w:lang w:val="uk-UA"/>
        </w:rPr>
      </w:pPr>
      <w:r>
        <w:rPr>
          <w:color w:val="000000"/>
          <w:lang w:val="uk-UA"/>
        </w:rPr>
        <w:t>11.www.nbuv.gov.ua – Національна бібліотека України ім. В.І. Вернадського</w:t>
      </w:r>
    </w:p>
    <w:p w:rsidR="008E029D" w:rsidRDefault="008E029D" w:rsidP="008E029D">
      <w:pPr>
        <w:widowControl w:val="0"/>
        <w:tabs>
          <w:tab w:val="left" w:pos="0"/>
          <w:tab w:val="left" w:pos="284"/>
        </w:tabs>
        <w:jc w:val="both"/>
        <w:rPr>
          <w:sz w:val="24"/>
          <w:lang w:val="uk-UA"/>
        </w:rPr>
      </w:pPr>
    </w:p>
    <w:p w:rsidR="008E029D" w:rsidRDefault="008E029D" w:rsidP="008E029D">
      <w:pPr>
        <w:widowControl w:val="0"/>
        <w:tabs>
          <w:tab w:val="left" w:pos="0"/>
          <w:tab w:val="left" w:pos="284"/>
        </w:tabs>
        <w:jc w:val="both"/>
        <w:rPr>
          <w:sz w:val="24"/>
          <w:lang w:val="uk-UA"/>
        </w:rPr>
      </w:pPr>
    </w:p>
    <w:p w:rsidR="008E029D" w:rsidRDefault="008E029D" w:rsidP="008E029D">
      <w:pPr>
        <w:rPr>
          <w:sz w:val="24"/>
          <w:lang w:val="uk-UA"/>
        </w:rPr>
        <w:sectPr w:rsidR="008E029D">
          <w:footerReference w:type="default" r:id="rId11"/>
          <w:pgSz w:w="11906" w:h="16838"/>
          <w:pgMar w:top="850" w:right="850" w:bottom="850" w:left="1417" w:header="708" w:footer="567" w:gutter="0"/>
          <w:cols w:space="720"/>
        </w:sectPr>
      </w:pPr>
    </w:p>
    <w:p w:rsidR="008E029D" w:rsidRDefault="008E029D" w:rsidP="008E029D">
      <w:pPr>
        <w:widowControl w:val="0"/>
        <w:tabs>
          <w:tab w:val="left" w:pos="0"/>
          <w:tab w:val="left" w:pos="284"/>
        </w:tabs>
        <w:spacing w:after="120"/>
        <w:jc w:val="center"/>
        <w:rPr>
          <w:b/>
          <w:sz w:val="24"/>
          <w:lang w:val="uk-UA"/>
        </w:rPr>
      </w:pPr>
      <w:r>
        <w:rPr>
          <w:b/>
          <w:sz w:val="24"/>
          <w:lang w:val="uk-UA"/>
        </w:rPr>
        <w:lastRenderedPageBreak/>
        <w:t>11. Погодження міждисциплінарних інтеграцій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552"/>
        <w:gridCol w:w="2358"/>
        <w:gridCol w:w="2428"/>
        <w:gridCol w:w="1955"/>
      </w:tblGrid>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 xml:space="preserve">Навчальні дисципліни, що </w:t>
            </w:r>
            <w:r>
              <w:rPr>
                <w:b/>
                <w:sz w:val="24"/>
                <w:lang w:val="uk-UA"/>
              </w:rPr>
              <w:t>забезпечують</w:t>
            </w:r>
            <w:r>
              <w:rPr>
                <w:sz w:val="24"/>
                <w:lang w:val="uk-UA"/>
              </w:rPr>
              <w:t xml:space="preserve"> дану</w:t>
            </w:r>
          </w:p>
        </w:tc>
        <w:tc>
          <w:tcPr>
            <w:tcW w:w="235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Кафедра</w:t>
            </w:r>
          </w:p>
        </w:tc>
        <w:tc>
          <w:tcPr>
            <w:tcW w:w="2428"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center"/>
              <w:rPr>
                <w:sz w:val="24"/>
                <w:lang w:val="uk-UA"/>
              </w:rPr>
            </w:pPr>
            <w:r>
              <w:rPr>
                <w:sz w:val="24"/>
                <w:lang w:val="uk-UA"/>
              </w:rPr>
              <w:t>Прізвище та ініціали відповідального викладача</w:t>
            </w:r>
          </w:p>
        </w:tc>
        <w:tc>
          <w:tcPr>
            <w:tcW w:w="1955"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center"/>
              <w:rPr>
                <w:sz w:val="24"/>
                <w:lang w:val="uk-UA"/>
              </w:rPr>
            </w:pPr>
            <w:r>
              <w:rPr>
                <w:sz w:val="24"/>
                <w:lang w:val="uk-UA"/>
              </w:rPr>
              <w:t>Підпис викладача</w:t>
            </w:r>
          </w:p>
        </w:tc>
      </w:tr>
      <w:tr w:rsidR="008E029D" w:rsidRPr="00C47C13"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Сучасна економічна теорія</w:t>
            </w:r>
          </w:p>
        </w:tc>
        <w:tc>
          <w:tcPr>
            <w:tcW w:w="235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Історії України, економічної теорії та туризму</w:t>
            </w:r>
          </w:p>
        </w:tc>
        <w:tc>
          <w:tcPr>
            <w:tcW w:w="2428"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955"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rPr>
          <w:trHeight w:val="1059"/>
        </w:trPr>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center"/>
              <w:rPr>
                <w:sz w:val="24"/>
                <w:lang w:val="uk-UA"/>
              </w:rPr>
            </w:pPr>
            <w:r>
              <w:rPr>
                <w:sz w:val="24"/>
                <w:lang w:val="uk-UA"/>
              </w:rPr>
              <w:t>Методи дослідження в економіці</w:t>
            </w:r>
          </w:p>
        </w:tc>
        <w:tc>
          <w:tcPr>
            <w:tcW w:w="2358"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center"/>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28"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955"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bl>
    <w:p w:rsidR="008E029D" w:rsidRDefault="008E029D" w:rsidP="008E029D">
      <w:pPr>
        <w:widowControl w:val="0"/>
        <w:tabs>
          <w:tab w:val="left" w:pos="0"/>
          <w:tab w:val="left" w:pos="284"/>
        </w:tabs>
        <w:jc w:val="both"/>
        <w:rPr>
          <w:sz w:val="24"/>
          <w:lang w:val="uk-UA"/>
        </w:rPr>
      </w:pPr>
    </w:p>
    <w:p w:rsidR="008E029D" w:rsidRDefault="008E029D" w:rsidP="008E029D">
      <w:pPr>
        <w:widowControl w:val="0"/>
        <w:tabs>
          <w:tab w:val="left" w:pos="0"/>
          <w:tab w:val="left" w:pos="284"/>
        </w:tabs>
        <w:jc w:val="both"/>
        <w:rPr>
          <w:sz w:val="24"/>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52"/>
        <w:gridCol w:w="2410"/>
        <w:gridCol w:w="2409"/>
        <w:gridCol w:w="1843"/>
      </w:tblGrid>
      <w:tr w:rsidR="008E029D" w:rsidTr="008E029D">
        <w:tc>
          <w:tcPr>
            <w:tcW w:w="562"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both"/>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center"/>
              <w:rPr>
                <w:sz w:val="24"/>
                <w:lang w:val="uk-UA"/>
              </w:rPr>
            </w:pPr>
            <w:r>
              <w:rPr>
                <w:sz w:val="24"/>
                <w:lang w:val="uk-UA"/>
              </w:rPr>
              <w:t xml:space="preserve">Навчальні дисципліни, </w:t>
            </w:r>
            <w:r>
              <w:rPr>
                <w:b/>
                <w:sz w:val="24"/>
                <w:lang w:val="uk-UA"/>
              </w:rPr>
              <w:t>забезпечувані</w:t>
            </w:r>
            <w:r>
              <w:rPr>
                <w:sz w:val="24"/>
                <w:lang w:val="uk-UA"/>
              </w:rPr>
              <w:t xml:space="preserve"> даною</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Кафедра</w:t>
            </w:r>
          </w:p>
        </w:tc>
        <w:tc>
          <w:tcPr>
            <w:tcW w:w="2409"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center"/>
              <w:rPr>
                <w:sz w:val="24"/>
                <w:lang w:val="uk-UA"/>
              </w:rPr>
            </w:pPr>
            <w:r>
              <w:rPr>
                <w:sz w:val="24"/>
                <w:lang w:val="uk-UA"/>
              </w:rPr>
              <w:t>Прізвище та ініціали відповідального викладача</w:t>
            </w:r>
          </w:p>
        </w:tc>
        <w:tc>
          <w:tcPr>
            <w:tcW w:w="1843"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tabs>
                <w:tab w:val="left" w:pos="0"/>
                <w:tab w:val="left" w:pos="284"/>
              </w:tabs>
              <w:spacing w:after="120"/>
              <w:jc w:val="center"/>
              <w:rPr>
                <w:sz w:val="24"/>
                <w:lang w:val="uk-UA"/>
              </w:rPr>
            </w:pPr>
            <w:r>
              <w:rPr>
                <w:sz w:val="24"/>
                <w:lang w:val="uk-UA"/>
              </w:rPr>
              <w:t>Підпис викладача</w:t>
            </w:r>
          </w:p>
        </w:tc>
      </w:tr>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2"/>
              <w:spacing w:before="0" w:after="0"/>
              <w:ind w:right="-40"/>
              <w:rPr>
                <w:rFonts w:ascii="Times New Roman" w:hAnsi="Times New Roman" w:cs="Times New Roman"/>
                <w:bCs w:val="0"/>
                <w:i w:val="0"/>
                <w:sz w:val="24"/>
                <w:szCs w:val="24"/>
                <w:lang w:val="uk-UA"/>
              </w:rPr>
            </w:pPr>
            <w:r>
              <w:rPr>
                <w:rFonts w:ascii="Times New Roman" w:hAnsi="Times New Roman" w:cs="Times New Roman"/>
                <w:b w:val="0"/>
                <w:bCs w:val="0"/>
                <w:i w:val="0"/>
                <w:sz w:val="24"/>
                <w:szCs w:val="24"/>
                <w:lang w:val="uk-UA"/>
              </w:rPr>
              <w:t>Управління економічною діяльністю та стратегії бізнесу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pStyle w:val="2"/>
              <w:spacing w:before="0" w:after="0"/>
              <w:ind w:right="-40"/>
              <w:rPr>
                <w:rFonts w:ascii="Times New Roman" w:hAnsi="Times New Roman" w:cs="Times New Roman"/>
                <w:bCs w:val="0"/>
                <w:i w:val="0"/>
                <w:sz w:val="24"/>
                <w:szCs w:val="24"/>
                <w:lang w:val="uk-UA"/>
              </w:rPr>
            </w:pPr>
            <w:r>
              <w:rPr>
                <w:rFonts w:ascii="Times New Roman" w:hAnsi="Times New Roman" w:cs="Times New Roman"/>
                <w:b w:val="0"/>
                <w:bCs w:val="0"/>
                <w:i w:val="0"/>
                <w:sz w:val="24"/>
                <w:szCs w:val="24"/>
                <w:lang w:val="uk-UA"/>
              </w:rPr>
              <w:t>Концепції та моделі розвитку соціально-економічних систем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3.</w:t>
            </w:r>
          </w:p>
        </w:tc>
        <w:tc>
          <w:tcPr>
            <w:tcW w:w="255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4.</w:t>
            </w:r>
          </w:p>
        </w:tc>
        <w:tc>
          <w:tcPr>
            <w:tcW w:w="255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color w:val="FF0000"/>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5.</w:t>
            </w:r>
          </w:p>
        </w:tc>
        <w:tc>
          <w:tcPr>
            <w:tcW w:w="255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6.</w:t>
            </w:r>
          </w:p>
        </w:tc>
        <w:tc>
          <w:tcPr>
            <w:tcW w:w="255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c>
          <w:tcPr>
            <w:tcW w:w="56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tabs>
                <w:tab w:val="left" w:pos="0"/>
                <w:tab w:val="left" w:pos="284"/>
              </w:tabs>
              <w:spacing w:after="120"/>
              <w:jc w:val="center"/>
              <w:rPr>
                <w:sz w:val="24"/>
                <w:lang w:val="uk-UA"/>
              </w:rPr>
            </w:pPr>
            <w:r>
              <w:rPr>
                <w:sz w:val="24"/>
                <w:lang w:val="uk-UA"/>
              </w:rPr>
              <w:t>7.</w:t>
            </w:r>
          </w:p>
        </w:tc>
        <w:tc>
          <w:tcPr>
            <w:tcW w:w="255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r w:rsidR="008E029D" w:rsidTr="008E029D">
        <w:trPr>
          <w:trHeight w:val="1246"/>
        </w:trPr>
        <w:tc>
          <w:tcPr>
            <w:tcW w:w="56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8E029D" w:rsidRDefault="008E029D">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8E029D" w:rsidRDefault="008E029D">
            <w:pPr>
              <w:widowControl w:val="0"/>
              <w:tabs>
                <w:tab w:val="left" w:pos="0"/>
                <w:tab w:val="left" w:pos="284"/>
              </w:tabs>
              <w:spacing w:after="120"/>
              <w:jc w:val="both"/>
              <w:rPr>
                <w:sz w:val="24"/>
                <w:lang w:val="uk-UA"/>
              </w:rPr>
            </w:pPr>
          </w:p>
        </w:tc>
      </w:tr>
    </w:tbl>
    <w:p w:rsidR="008E029D" w:rsidRDefault="008E029D" w:rsidP="008E029D">
      <w:pPr>
        <w:widowControl w:val="0"/>
        <w:tabs>
          <w:tab w:val="left" w:pos="0"/>
          <w:tab w:val="left" w:pos="284"/>
        </w:tabs>
        <w:jc w:val="both"/>
        <w:rPr>
          <w:sz w:val="24"/>
          <w:lang w:val="uk-UA"/>
        </w:rPr>
      </w:pPr>
    </w:p>
    <w:p w:rsidR="008E029D" w:rsidRDefault="008E029D" w:rsidP="008E029D">
      <w:pPr>
        <w:widowControl w:val="0"/>
        <w:tabs>
          <w:tab w:val="left" w:pos="0"/>
          <w:tab w:val="left" w:pos="284"/>
        </w:tabs>
        <w:jc w:val="both"/>
        <w:rPr>
          <w:sz w:val="24"/>
          <w:lang w:val="uk-UA"/>
        </w:rPr>
      </w:pPr>
    </w:p>
    <w:p w:rsidR="008E029D" w:rsidRDefault="008E029D" w:rsidP="008E029D">
      <w:pPr>
        <w:rPr>
          <w:sz w:val="24"/>
          <w:lang w:val="uk-UA"/>
        </w:rPr>
        <w:sectPr w:rsidR="008E029D">
          <w:pgSz w:w="11906" w:h="16838"/>
          <w:pgMar w:top="850" w:right="850" w:bottom="850" w:left="1417" w:header="708" w:footer="708" w:gutter="0"/>
          <w:cols w:space="720"/>
        </w:sectPr>
      </w:pPr>
    </w:p>
    <w:p w:rsidR="008E029D" w:rsidRDefault="008E029D" w:rsidP="008E029D">
      <w:pPr>
        <w:widowControl w:val="0"/>
        <w:ind w:left="360"/>
        <w:jc w:val="center"/>
        <w:rPr>
          <w:b/>
          <w:sz w:val="24"/>
          <w:lang w:val="uk-UA"/>
        </w:rPr>
      </w:pPr>
      <w:r>
        <w:rPr>
          <w:b/>
          <w:sz w:val="24"/>
          <w:lang w:val="uk-UA"/>
        </w:rPr>
        <w:lastRenderedPageBreak/>
        <w:t>12.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8E029D" w:rsidTr="008E029D">
        <w:trPr>
          <w:trHeight w:val="862"/>
        </w:trPr>
        <w:tc>
          <w:tcPr>
            <w:tcW w:w="643"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w:t>
            </w:r>
          </w:p>
          <w:p w:rsidR="008E029D" w:rsidRDefault="008E029D">
            <w:pPr>
              <w:widowControl w:val="0"/>
              <w:jc w:val="center"/>
              <w:rPr>
                <w:sz w:val="24"/>
                <w:lang w:val="uk-UA"/>
              </w:rPr>
            </w:pPr>
            <w:r>
              <w:rPr>
                <w:sz w:val="24"/>
                <w:lang w:val="uk-UA"/>
              </w:rPr>
              <w:t>з/п</w:t>
            </w:r>
          </w:p>
        </w:tc>
        <w:tc>
          <w:tcPr>
            <w:tcW w:w="4376"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Зміст внесених змін (доповнень)</w:t>
            </w:r>
          </w:p>
        </w:tc>
        <w:tc>
          <w:tcPr>
            <w:tcW w:w="2638"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Дата і № протоколу</w:t>
            </w:r>
          </w:p>
          <w:p w:rsidR="008E029D" w:rsidRDefault="008E029D">
            <w:pPr>
              <w:widowControl w:val="0"/>
              <w:jc w:val="center"/>
              <w:rPr>
                <w:sz w:val="24"/>
                <w:lang w:val="uk-UA"/>
              </w:rPr>
            </w:pPr>
            <w:r>
              <w:rPr>
                <w:sz w:val="24"/>
                <w:lang w:val="uk-UA"/>
              </w:rPr>
              <w:t>засідання кафедри</w:t>
            </w:r>
          </w:p>
        </w:tc>
        <w:tc>
          <w:tcPr>
            <w:tcW w:w="1972" w:type="dxa"/>
            <w:tcBorders>
              <w:top w:val="single" w:sz="4" w:space="0" w:color="auto"/>
              <w:left w:val="single" w:sz="4" w:space="0" w:color="auto"/>
              <w:bottom w:val="single" w:sz="4" w:space="0" w:color="auto"/>
              <w:right w:val="single" w:sz="4" w:space="0" w:color="auto"/>
            </w:tcBorders>
            <w:vAlign w:val="center"/>
            <w:hideMark/>
          </w:tcPr>
          <w:p w:rsidR="008E029D" w:rsidRDefault="008E029D">
            <w:pPr>
              <w:widowControl w:val="0"/>
              <w:jc w:val="center"/>
              <w:rPr>
                <w:sz w:val="24"/>
                <w:lang w:val="uk-UA"/>
              </w:rPr>
            </w:pPr>
            <w:r>
              <w:rPr>
                <w:sz w:val="24"/>
                <w:lang w:val="uk-UA"/>
              </w:rPr>
              <w:t>Підпис зав. кафедри</w:t>
            </w:r>
          </w:p>
        </w:tc>
      </w:tr>
      <w:tr w:rsidR="008E029D" w:rsidTr="008E029D">
        <w:trPr>
          <w:trHeight w:val="1322"/>
        </w:trPr>
        <w:tc>
          <w:tcPr>
            <w:tcW w:w="643"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jc w:val="center"/>
              <w:rPr>
                <w:sz w:val="24"/>
                <w:lang w:val="uk-UA"/>
              </w:rPr>
            </w:pPr>
            <w:r>
              <w:rPr>
                <w:sz w:val="24"/>
                <w:lang w:val="uk-UA"/>
              </w:rPr>
              <w:t>1.</w:t>
            </w:r>
          </w:p>
        </w:tc>
        <w:tc>
          <w:tcPr>
            <w:tcW w:w="4376"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r>
      <w:tr w:rsidR="008E029D" w:rsidTr="008E029D">
        <w:trPr>
          <w:trHeight w:val="1322"/>
        </w:trPr>
        <w:tc>
          <w:tcPr>
            <w:tcW w:w="643"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jc w:val="center"/>
              <w:rPr>
                <w:sz w:val="24"/>
                <w:lang w:val="uk-UA"/>
              </w:rPr>
            </w:pPr>
            <w:r>
              <w:rPr>
                <w:sz w:val="24"/>
                <w:lang w:val="uk-UA"/>
              </w:rPr>
              <w:t>2.</w:t>
            </w:r>
          </w:p>
        </w:tc>
        <w:tc>
          <w:tcPr>
            <w:tcW w:w="4376"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r>
      <w:tr w:rsidR="008E029D" w:rsidTr="008E029D">
        <w:trPr>
          <w:trHeight w:val="1322"/>
        </w:trPr>
        <w:tc>
          <w:tcPr>
            <w:tcW w:w="643"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jc w:val="center"/>
              <w:rPr>
                <w:sz w:val="24"/>
                <w:lang w:val="uk-UA"/>
              </w:rPr>
            </w:pPr>
            <w:r>
              <w:rPr>
                <w:sz w:val="24"/>
                <w:lang w:val="uk-UA"/>
              </w:rPr>
              <w:t>3.</w:t>
            </w:r>
          </w:p>
        </w:tc>
        <w:tc>
          <w:tcPr>
            <w:tcW w:w="4376"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r>
      <w:tr w:rsidR="008E029D" w:rsidTr="008E029D">
        <w:trPr>
          <w:trHeight w:val="1322"/>
        </w:trPr>
        <w:tc>
          <w:tcPr>
            <w:tcW w:w="643"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jc w:val="center"/>
              <w:rPr>
                <w:sz w:val="24"/>
                <w:lang w:val="uk-UA"/>
              </w:rPr>
            </w:pPr>
            <w:r>
              <w:rPr>
                <w:sz w:val="24"/>
                <w:lang w:val="uk-UA"/>
              </w:rPr>
              <w:t>4.</w:t>
            </w:r>
          </w:p>
        </w:tc>
        <w:tc>
          <w:tcPr>
            <w:tcW w:w="4376"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r>
      <w:tr w:rsidR="008E029D" w:rsidTr="008E029D">
        <w:trPr>
          <w:trHeight w:val="1322"/>
        </w:trPr>
        <w:tc>
          <w:tcPr>
            <w:tcW w:w="643" w:type="dxa"/>
            <w:tcBorders>
              <w:top w:val="single" w:sz="4" w:space="0" w:color="auto"/>
              <w:left w:val="single" w:sz="4" w:space="0" w:color="auto"/>
              <w:bottom w:val="single" w:sz="4" w:space="0" w:color="auto"/>
              <w:right w:val="single" w:sz="4" w:space="0" w:color="auto"/>
            </w:tcBorders>
            <w:hideMark/>
          </w:tcPr>
          <w:p w:rsidR="008E029D" w:rsidRDefault="008E029D">
            <w:pPr>
              <w:widowControl w:val="0"/>
              <w:jc w:val="center"/>
              <w:rPr>
                <w:sz w:val="24"/>
                <w:lang w:val="uk-UA"/>
              </w:rPr>
            </w:pPr>
            <w:r>
              <w:rPr>
                <w:sz w:val="24"/>
                <w:lang w:val="uk-UA"/>
              </w:rPr>
              <w:t xml:space="preserve">5. </w:t>
            </w:r>
          </w:p>
        </w:tc>
        <w:tc>
          <w:tcPr>
            <w:tcW w:w="4376"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8E029D" w:rsidRDefault="008E029D">
            <w:pPr>
              <w:widowControl w:val="0"/>
              <w:jc w:val="both"/>
              <w:rPr>
                <w:b/>
                <w:sz w:val="24"/>
                <w:lang w:val="uk-UA"/>
              </w:rPr>
            </w:pPr>
          </w:p>
        </w:tc>
      </w:tr>
    </w:tbl>
    <w:p w:rsidR="008E029D" w:rsidRDefault="008E029D" w:rsidP="008E029D">
      <w:pPr>
        <w:widowControl w:val="0"/>
        <w:ind w:left="360"/>
        <w:jc w:val="both"/>
        <w:rPr>
          <w:sz w:val="24"/>
          <w:lang w:val="uk-UA"/>
        </w:rPr>
      </w:pPr>
    </w:p>
    <w:p w:rsidR="008E029D" w:rsidRDefault="008E029D" w:rsidP="008E029D">
      <w:pPr>
        <w:widowControl w:val="0"/>
        <w:ind w:left="360"/>
        <w:jc w:val="both"/>
        <w:rPr>
          <w:sz w:val="24"/>
          <w:lang w:val="uk-UA"/>
        </w:rPr>
      </w:pPr>
    </w:p>
    <w:p w:rsidR="008E029D" w:rsidRDefault="008E029D" w:rsidP="008E029D">
      <w:pPr>
        <w:widowControl w:val="0"/>
        <w:ind w:left="360"/>
        <w:jc w:val="both"/>
        <w:rPr>
          <w:sz w:val="24"/>
          <w:lang w:val="uk-UA"/>
        </w:rPr>
      </w:pPr>
    </w:p>
    <w:p w:rsidR="007A10B5" w:rsidRDefault="00121BE9"/>
    <w:sectPr w:rsidR="007A10B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E9" w:rsidRDefault="00121BE9" w:rsidP="00913425">
      <w:r>
        <w:separator/>
      </w:r>
    </w:p>
  </w:endnote>
  <w:endnote w:type="continuationSeparator" w:id="0">
    <w:p w:rsidR="00121BE9" w:rsidRDefault="00121BE9" w:rsidP="0091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77205"/>
      <w:docPartObj>
        <w:docPartGallery w:val="Page Numbers (Bottom of Page)"/>
        <w:docPartUnique/>
      </w:docPartObj>
    </w:sdtPr>
    <w:sdtEndPr/>
    <w:sdtContent>
      <w:p w:rsidR="00913425" w:rsidRDefault="00913425">
        <w:pPr>
          <w:pStyle w:val="a8"/>
          <w:jc w:val="right"/>
        </w:pPr>
        <w:r>
          <w:fldChar w:fldCharType="begin"/>
        </w:r>
        <w:r>
          <w:instrText>PAGE   \* MERGEFORMAT</w:instrText>
        </w:r>
        <w:r>
          <w:fldChar w:fldCharType="separate"/>
        </w:r>
        <w:r w:rsidR="005A6937">
          <w:rPr>
            <w:noProof/>
          </w:rPr>
          <w:t>9</w:t>
        </w:r>
        <w:r>
          <w:fldChar w:fldCharType="end"/>
        </w:r>
      </w:p>
    </w:sdtContent>
  </w:sdt>
  <w:p w:rsidR="00913425" w:rsidRDefault="009134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E9" w:rsidRDefault="00121BE9" w:rsidP="00913425">
      <w:r>
        <w:separator/>
      </w:r>
    </w:p>
  </w:footnote>
  <w:footnote w:type="continuationSeparator" w:id="0">
    <w:p w:rsidR="00121BE9" w:rsidRDefault="00121BE9" w:rsidP="00913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1A49"/>
    <w:multiLevelType w:val="hybridMultilevel"/>
    <w:tmpl w:val="27E27CCE"/>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75754B9"/>
    <w:multiLevelType w:val="hybridMultilevel"/>
    <w:tmpl w:val="1B6E98F2"/>
    <w:lvl w:ilvl="0" w:tplc="4D9E3D6A">
      <w:numFmt w:val="bullet"/>
      <w:lvlText w:val="•"/>
      <w:lvlJc w:val="left"/>
      <w:pPr>
        <w:tabs>
          <w:tab w:val="num" w:pos="0"/>
        </w:tabs>
        <w:ind w:left="0"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FFF5BFB"/>
    <w:multiLevelType w:val="hybridMultilevel"/>
    <w:tmpl w:val="0C6024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
    <w:nsid w:val="4D6442BF"/>
    <w:multiLevelType w:val="hybridMultilevel"/>
    <w:tmpl w:val="A574C40A"/>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
  </w:num>
  <w:num w:numId="2">
    <w:abstractNumId w:val="1"/>
  </w:num>
  <w:num w:numId="3">
    <w:abstractNumId w:val="2"/>
  </w:num>
  <w:num w:numId="4">
    <w:abstractNumId w:val="2"/>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9D"/>
    <w:rsid w:val="00114126"/>
    <w:rsid w:val="00121BE9"/>
    <w:rsid w:val="0030309B"/>
    <w:rsid w:val="004A032E"/>
    <w:rsid w:val="005A6937"/>
    <w:rsid w:val="00694692"/>
    <w:rsid w:val="008E029D"/>
    <w:rsid w:val="00913425"/>
    <w:rsid w:val="00A9703C"/>
    <w:rsid w:val="00C47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9D"/>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9"/>
    <w:qFormat/>
    <w:rsid w:val="008E029D"/>
    <w:pPr>
      <w:keepNext/>
      <w:outlineLvl w:val="0"/>
    </w:pPr>
    <w:rPr>
      <w:sz w:val="32"/>
      <w:lang w:val="uk-UA"/>
    </w:rPr>
  </w:style>
  <w:style w:type="paragraph" w:styleId="2">
    <w:name w:val="heading 2"/>
    <w:basedOn w:val="a"/>
    <w:next w:val="a"/>
    <w:link w:val="20"/>
    <w:uiPriority w:val="99"/>
    <w:unhideWhenUsed/>
    <w:qFormat/>
    <w:rsid w:val="008E029D"/>
    <w:pPr>
      <w:keepNext/>
      <w:spacing w:before="240" w:after="60"/>
      <w:outlineLvl w:val="1"/>
    </w:pPr>
    <w:rPr>
      <w:rFonts w:ascii="Arial" w:hAnsi="Arial" w:cs="Arial"/>
      <w:b/>
      <w:bCs/>
      <w:i/>
      <w:iCs/>
      <w:szCs w:val="28"/>
    </w:rPr>
  </w:style>
  <w:style w:type="paragraph" w:styleId="3">
    <w:name w:val="heading 3"/>
    <w:basedOn w:val="a"/>
    <w:next w:val="a"/>
    <w:link w:val="30"/>
    <w:uiPriority w:val="99"/>
    <w:semiHidden/>
    <w:unhideWhenUsed/>
    <w:qFormat/>
    <w:rsid w:val="008E029D"/>
    <w:pPr>
      <w:keepNext/>
      <w:keepLines/>
      <w:spacing w:before="40"/>
      <w:outlineLvl w:val="2"/>
    </w:pPr>
    <w:rPr>
      <w:rFonts w:ascii="Cambria" w:hAnsi="Cambria"/>
      <w:color w:val="243F60"/>
      <w:sz w:val="24"/>
    </w:rPr>
  </w:style>
  <w:style w:type="paragraph" w:styleId="4">
    <w:name w:val="heading 4"/>
    <w:basedOn w:val="a"/>
    <w:next w:val="a"/>
    <w:link w:val="40"/>
    <w:uiPriority w:val="99"/>
    <w:semiHidden/>
    <w:unhideWhenUsed/>
    <w:qFormat/>
    <w:rsid w:val="008E029D"/>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029D"/>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9"/>
    <w:rsid w:val="008E029D"/>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semiHidden/>
    <w:rsid w:val="008E029D"/>
    <w:rPr>
      <w:rFonts w:ascii="Cambria" w:eastAsia="Times New Roman" w:hAnsi="Cambria" w:cs="Times New Roman"/>
      <w:color w:val="243F60"/>
      <w:sz w:val="24"/>
      <w:szCs w:val="24"/>
      <w:lang w:val="ru-RU" w:eastAsia="ru-RU"/>
    </w:rPr>
  </w:style>
  <w:style w:type="character" w:customStyle="1" w:styleId="40">
    <w:name w:val="Заголовок 4 Знак"/>
    <w:basedOn w:val="a0"/>
    <w:link w:val="4"/>
    <w:uiPriority w:val="99"/>
    <w:semiHidden/>
    <w:rsid w:val="008E029D"/>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8E029D"/>
    <w:rPr>
      <w:rFonts w:ascii="Times New Roman" w:hAnsi="Times New Roman" w:cs="Times New Roman" w:hint="default"/>
      <w:color w:val="0000FF"/>
      <w:u w:val="single"/>
    </w:rPr>
  </w:style>
  <w:style w:type="character" w:styleId="a4">
    <w:name w:val="FollowedHyperlink"/>
    <w:basedOn w:val="a0"/>
    <w:uiPriority w:val="99"/>
    <w:semiHidden/>
    <w:unhideWhenUsed/>
    <w:rsid w:val="008E029D"/>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8E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uiPriority w:val="99"/>
    <w:semiHidden/>
    <w:rsid w:val="008E029D"/>
    <w:rPr>
      <w:rFonts w:ascii="Courier New" w:eastAsia="Calibri" w:hAnsi="Courier New" w:cs="Courier New"/>
      <w:sz w:val="20"/>
      <w:szCs w:val="20"/>
      <w:lang w:eastAsia="uk-UA"/>
    </w:rPr>
  </w:style>
  <w:style w:type="paragraph" w:styleId="a5">
    <w:name w:val="Normal (Web)"/>
    <w:basedOn w:val="a"/>
    <w:uiPriority w:val="99"/>
    <w:semiHidden/>
    <w:unhideWhenUsed/>
    <w:rsid w:val="008E029D"/>
    <w:pPr>
      <w:spacing w:before="100" w:beforeAutospacing="1" w:after="100" w:afterAutospacing="1"/>
    </w:pPr>
    <w:rPr>
      <w:sz w:val="24"/>
    </w:rPr>
  </w:style>
  <w:style w:type="paragraph" w:styleId="a6">
    <w:name w:val="header"/>
    <w:basedOn w:val="a"/>
    <w:link w:val="a7"/>
    <w:uiPriority w:val="99"/>
    <w:unhideWhenUsed/>
    <w:rsid w:val="008E029D"/>
    <w:pPr>
      <w:tabs>
        <w:tab w:val="center" w:pos="4819"/>
        <w:tab w:val="right" w:pos="9639"/>
      </w:tabs>
    </w:pPr>
  </w:style>
  <w:style w:type="character" w:customStyle="1" w:styleId="a7">
    <w:name w:val="Верхний колонтитул Знак"/>
    <w:basedOn w:val="a0"/>
    <w:link w:val="a6"/>
    <w:uiPriority w:val="99"/>
    <w:rsid w:val="008E029D"/>
    <w:rPr>
      <w:rFonts w:ascii="Times New Roman" w:eastAsia="Times New Roman" w:hAnsi="Times New Roman" w:cs="Times New Roman"/>
      <w:sz w:val="28"/>
      <w:szCs w:val="24"/>
      <w:lang w:val="ru-RU" w:eastAsia="ru-RU"/>
    </w:rPr>
  </w:style>
  <w:style w:type="paragraph" w:styleId="a8">
    <w:name w:val="footer"/>
    <w:basedOn w:val="a"/>
    <w:link w:val="a9"/>
    <w:uiPriority w:val="99"/>
    <w:unhideWhenUsed/>
    <w:rsid w:val="008E029D"/>
    <w:pPr>
      <w:tabs>
        <w:tab w:val="center" w:pos="4819"/>
        <w:tab w:val="right" w:pos="9639"/>
      </w:tabs>
    </w:pPr>
  </w:style>
  <w:style w:type="character" w:customStyle="1" w:styleId="a9">
    <w:name w:val="Нижний колонтитул Знак"/>
    <w:basedOn w:val="a0"/>
    <w:link w:val="a8"/>
    <w:uiPriority w:val="99"/>
    <w:rsid w:val="008E029D"/>
    <w:rPr>
      <w:rFonts w:ascii="Times New Roman" w:eastAsia="Times New Roman" w:hAnsi="Times New Roman" w:cs="Times New Roman"/>
      <w:sz w:val="28"/>
      <w:szCs w:val="24"/>
      <w:lang w:val="ru-RU" w:eastAsia="ru-RU"/>
    </w:rPr>
  </w:style>
  <w:style w:type="paragraph" w:styleId="aa">
    <w:name w:val="Title"/>
    <w:basedOn w:val="a"/>
    <w:link w:val="ab"/>
    <w:uiPriority w:val="99"/>
    <w:qFormat/>
    <w:rsid w:val="008E029D"/>
    <w:pPr>
      <w:jc w:val="center"/>
    </w:pPr>
    <w:rPr>
      <w:b/>
      <w:bCs/>
      <w:lang w:val="uk-UA"/>
    </w:rPr>
  </w:style>
  <w:style w:type="character" w:customStyle="1" w:styleId="ab">
    <w:name w:val="Название Знак"/>
    <w:basedOn w:val="a0"/>
    <w:link w:val="aa"/>
    <w:uiPriority w:val="99"/>
    <w:rsid w:val="008E029D"/>
    <w:rPr>
      <w:rFonts w:ascii="Times New Roman" w:eastAsia="Times New Roman" w:hAnsi="Times New Roman" w:cs="Times New Roman"/>
      <w:b/>
      <w:bCs/>
      <w:sz w:val="28"/>
      <w:szCs w:val="24"/>
      <w:lang w:eastAsia="ru-RU"/>
    </w:rPr>
  </w:style>
  <w:style w:type="paragraph" w:styleId="ac">
    <w:name w:val="Body Text"/>
    <w:basedOn w:val="a"/>
    <w:link w:val="ad"/>
    <w:uiPriority w:val="99"/>
    <w:semiHidden/>
    <w:unhideWhenUsed/>
    <w:rsid w:val="008E029D"/>
    <w:pPr>
      <w:spacing w:after="120"/>
    </w:pPr>
  </w:style>
  <w:style w:type="character" w:customStyle="1" w:styleId="ad">
    <w:name w:val="Основной текст Знак"/>
    <w:basedOn w:val="a0"/>
    <w:link w:val="ac"/>
    <w:uiPriority w:val="99"/>
    <w:semiHidden/>
    <w:rsid w:val="008E029D"/>
    <w:rPr>
      <w:rFonts w:ascii="Times New Roman" w:eastAsia="Times New Roman" w:hAnsi="Times New Roman" w:cs="Times New Roman"/>
      <w:sz w:val="28"/>
      <w:szCs w:val="24"/>
      <w:lang w:val="ru-RU" w:eastAsia="ru-RU"/>
    </w:rPr>
  </w:style>
  <w:style w:type="paragraph" w:styleId="ae">
    <w:name w:val="Body Text Indent"/>
    <w:basedOn w:val="a"/>
    <w:link w:val="af"/>
    <w:uiPriority w:val="99"/>
    <w:unhideWhenUsed/>
    <w:rsid w:val="008E029D"/>
    <w:pPr>
      <w:spacing w:after="120"/>
      <w:ind w:left="283"/>
    </w:pPr>
  </w:style>
  <w:style w:type="character" w:customStyle="1" w:styleId="af">
    <w:name w:val="Основной текст с отступом Знак"/>
    <w:basedOn w:val="a0"/>
    <w:link w:val="ae"/>
    <w:uiPriority w:val="99"/>
    <w:rsid w:val="008E029D"/>
    <w:rPr>
      <w:rFonts w:ascii="Times New Roman" w:eastAsia="Times New Roman" w:hAnsi="Times New Roman" w:cs="Times New Roman"/>
      <w:sz w:val="28"/>
      <w:szCs w:val="24"/>
      <w:lang w:val="ru-RU" w:eastAsia="ru-RU"/>
    </w:rPr>
  </w:style>
  <w:style w:type="paragraph" w:styleId="31">
    <w:name w:val="Body Text Indent 3"/>
    <w:basedOn w:val="a"/>
    <w:link w:val="32"/>
    <w:uiPriority w:val="99"/>
    <w:semiHidden/>
    <w:unhideWhenUsed/>
    <w:rsid w:val="008E029D"/>
    <w:pPr>
      <w:spacing w:after="120"/>
      <w:ind w:left="283"/>
    </w:pPr>
    <w:rPr>
      <w:sz w:val="16"/>
      <w:szCs w:val="16"/>
    </w:rPr>
  </w:style>
  <w:style w:type="character" w:customStyle="1" w:styleId="32">
    <w:name w:val="Основной текст с отступом 3 Знак"/>
    <w:basedOn w:val="a0"/>
    <w:link w:val="31"/>
    <w:uiPriority w:val="99"/>
    <w:semiHidden/>
    <w:rsid w:val="008E029D"/>
    <w:rPr>
      <w:rFonts w:ascii="Times New Roman" w:eastAsia="Times New Roman" w:hAnsi="Times New Roman" w:cs="Times New Roman"/>
      <w:sz w:val="16"/>
      <w:szCs w:val="16"/>
      <w:lang w:val="ru-RU" w:eastAsia="ru-RU"/>
    </w:rPr>
  </w:style>
  <w:style w:type="paragraph" w:styleId="af0">
    <w:name w:val="Balloon Text"/>
    <w:basedOn w:val="a"/>
    <w:link w:val="af1"/>
    <w:uiPriority w:val="99"/>
    <w:semiHidden/>
    <w:unhideWhenUsed/>
    <w:rsid w:val="008E029D"/>
    <w:rPr>
      <w:rFonts w:ascii="Segoe UI" w:hAnsi="Segoe UI" w:cs="Segoe UI"/>
      <w:sz w:val="18"/>
      <w:szCs w:val="18"/>
    </w:rPr>
  </w:style>
  <w:style w:type="character" w:customStyle="1" w:styleId="af1">
    <w:name w:val="Текст выноски Знак"/>
    <w:basedOn w:val="a0"/>
    <w:link w:val="af0"/>
    <w:uiPriority w:val="99"/>
    <w:semiHidden/>
    <w:rsid w:val="008E029D"/>
    <w:rPr>
      <w:rFonts w:ascii="Segoe UI" w:eastAsia="Times New Roman" w:hAnsi="Segoe UI" w:cs="Segoe UI"/>
      <w:sz w:val="18"/>
      <w:szCs w:val="18"/>
      <w:lang w:val="ru-RU" w:eastAsia="ru-RU"/>
    </w:rPr>
  </w:style>
  <w:style w:type="paragraph" w:styleId="af2">
    <w:name w:val="List Paragraph"/>
    <w:basedOn w:val="a"/>
    <w:uiPriority w:val="99"/>
    <w:qFormat/>
    <w:rsid w:val="008E029D"/>
    <w:pPr>
      <w:ind w:left="720"/>
      <w:contextualSpacing/>
    </w:pPr>
  </w:style>
  <w:style w:type="paragraph" w:customStyle="1" w:styleId="Default">
    <w:name w:val="Default"/>
    <w:uiPriority w:val="99"/>
    <w:semiHidden/>
    <w:rsid w:val="008E029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M5">
    <w:name w:val="CM5"/>
    <w:basedOn w:val="Default"/>
    <w:next w:val="Default"/>
    <w:uiPriority w:val="99"/>
    <w:semiHidden/>
    <w:rsid w:val="008E029D"/>
    <w:pPr>
      <w:widowControl w:val="0"/>
      <w:spacing w:line="280" w:lineRule="atLeast"/>
    </w:pPr>
    <w:rPr>
      <w:color w:val="auto"/>
    </w:rPr>
  </w:style>
  <w:style w:type="character" w:customStyle="1" w:styleId="af3">
    <w:name w:val="Основний текст_"/>
    <w:link w:val="11"/>
    <w:uiPriority w:val="99"/>
    <w:semiHidden/>
    <w:locked/>
    <w:rsid w:val="008E029D"/>
    <w:rPr>
      <w:sz w:val="27"/>
      <w:shd w:val="clear" w:color="auto" w:fill="FFFFFF"/>
    </w:rPr>
  </w:style>
  <w:style w:type="paragraph" w:customStyle="1" w:styleId="11">
    <w:name w:val="Основний текст1"/>
    <w:basedOn w:val="a"/>
    <w:link w:val="af3"/>
    <w:uiPriority w:val="99"/>
    <w:semiHidden/>
    <w:rsid w:val="008E029D"/>
    <w:pPr>
      <w:shd w:val="clear" w:color="auto" w:fill="FFFFFF"/>
      <w:spacing w:before="1200" w:line="322" w:lineRule="exact"/>
      <w:ind w:hanging="900"/>
    </w:pPr>
    <w:rPr>
      <w:rFonts w:asciiTheme="minorHAnsi" w:eastAsiaTheme="minorHAnsi" w:hAnsiTheme="minorHAnsi" w:cstheme="minorBidi"/>
      <w:sz w:val="27"/>
      <w:szCs w:val="22"/>
      <w:lang w:val="uk-UA" w:eastAsia="en-US"/>
    </w:rPr>
  </w:style>
  <w:style w:type="character" w:customStyle="1" w:styleId="af4">
    <w:name w:val="Колонтитул_"/>
    <w:basedOn w:val="a0"/>
    <w:link w:val="af5"/>
    <w:uiPriority w:val="99"/>
    <w:semiHidden/>
    <w:locked/>
    <w:rsid w:val="008E029D"/>
    <w:rPr>
      <w:b/>
      <w:bCs/>
      <w:spacing w:val="2"/>
      <w:shd w:val="clear" w:color="auto" w:fill="FFFFFF"/>
    </w:rPr>
  </w:style>
  <w:style w:type="paragraph" w:customStyle="1" w:styleId="af5">
    <w:name w:val="Колонтитул"/>
    <w:basedOn w:val="a"/>
    <w:link w:val="af4"/>
    <w:uiPriority w:val="99"/>
    <w:semiHidden/>
    <w:rsid w:val="008E029D"/>
    <w:pPr>
      <w:widowControl w:val="0"/>
      <w:shd w:val="clear" w:color="auto" w:fill="FFFFFF"/>
      <w:spacing w:line="634" w:lineRule="exact"/>
      <w:jc w:val="right"/>
    </w:pPr>
    <w:rPr>
      <w:rFonts w:asciiTheme="minorHAnsi" w:eastAsiaTheme="minorHAnsi" w:hAnsiTheme="minorHAnsi" w:cstheme="minorBidi"/>
      <w:b/>
      <w:bCs/>
      <w:spacing w:val="2"/>
      <w:sz w:val="22"/>
      <w:szCs w:val="22"/>
      <w:lang w:val="uk-UA" w:eastAsia="en-US"/>
    </w:rPr>
  </w:style>
  <w:style w:type="paragraph" w:customStyle="1" w:styleId="af6">
    <w:name w:val="Стиль"/>
    <w:basedOn w:val="a"/>
    <w:uiPriority w:val="99"/>
    <w:semiHidden/>
    <w:rsid w:val="008E029D"/>
    <w:rPr>
      <w:rFonts w:ascii="Verdana" w:eastAsia="Calibri" w:hAnsi="Verdana" w:cs="Verdana"/>
      <w:color w:val="000000"/>
      <w:sz w:val="20"/>
      <w:szCs w:val="20"/>
      <w:lang w:val="en-US" w:eastAsia="en-US"/>
    </w:rPr>
  </w:style>
  <w:style w:type="character" w:customStyle="1" w:styleId="21">
    <w:name w:val="Основний текст (2)_"/>
    <w:basedOn w:val="a0"/>
    <w:link w:val="22"/>
    <w:uiPriority w:val="99"/>
    <w:semiHidden/>
    <w:locked/>
    <w:rsid w:val="008E029D"/>
    <w:rPr>
      <w:b/>
      <w:bCs/>
      <w:spacing w:val="2"/>
      <w:shd w:val="clear" w:color="auto" w:fill="FFFFFF"/>
    </w:rPr>
  </w:style>
  <w:style w:type="paragraph" w:customStyle="1" w:styleId="22">
    <w:name w:val="Основний текст (2)"/>
    <w:basedOn w:val="a"/>
    <w:link w:val="21"/>
    <w:uiPriority w:val="99"/>
    <w:semiHidden/>
    <w:rsid w:val="008E029D"/>
    <w:pPr>
      <w:widowControl w:val="0"/>
      <w:shd w:val="clear" w:color="auto" w:fill="FFFFFF"/>
      <w:spacing w:after="240" w:line="317" w:lineRule="exact"/>
      <w:ind w:hanging="2020"/>
      <w:jc w:val="center"/>
    </w:pPr>
    <w:rPr>
      <w:rFonts w:asciiTheme="minorHAnsi" w:eastAsiaTheme="minorHAnsi" w:hAnsiTheme="minorHAnsi" w:cstheme="minorBidi"/>
      <w:b/>
      <w:bCs/>
      <w:spacing w:val="2"/>
      <w:sz w:val="22"/>
      <w:szCs w:val="22"/>
      <w:lang w:val="uk-UA" w:eastAsia="en-US"/>
    </w:rPr>
  </w:style>
  <w:style w:type="character" w:customStyle="1" w:styleId="af7">
    <w:name w:val="Підпис до таблиці_"/>
    <w:basedOn w:val="a0"/>
    <w:link w:val="af8"/>
    <w:uiPriority w:val="99"/>
    <w:semiHidden/>
    <w:locked/>
    <w:rsid w:val="008E029D"/>
    <w:rPr>
      <w:b/>
      <w:bCs/>
      <w:spacing w:val="2"/>
      <w:shd w:val="clear" w:color="auto" w:fill="FFFFFF"/>
    </w:rPr>
  </w:style>
  <w:style w:type="paragraph" w:customStyle="1" w:styleId="af8">
    <w:name w:val="Підпис до таблиці"/>
    <w:basedOn w:val="a"/>
    <w:link w:val="af7"/>
    <w:uiPriority w:val="99"/>
    <w:semiHidden/>
    <w:rsid w:val="008E029D"/>
    <w:pPr>
      <w:widowControl w:val="0"/>
      <w:shd w:val="clear" w:color="auto" w:fill="FFFFFF"/>
      <w:spacing w:line="240" w:lineRule="atLeast"/>
    </w:pPr>
    <w:rPr>
      <w:rFonts w:asciiTheme="minorHAnsi" w:eastAsiaTheme="minorHAnsi" w:hAnsiTheme="minorHAnsi" w:cstheme="minorBidi"/>
      <w:b/>
      <w:bCs/>
      <w:spacing w:val="2"/>
      <w:sz w:val="22"/>
      <w:szCs w:val="22"/>
      <w:lang w:val="uk-UA" w:eastAsia="en-US"/>
    </w:rPr>
  </w:style>
  <w:style w:type="character" w:customStyle="1" w:styleId="23">
    <w:name w:val="Заголовок №2"/>
    <w:uiPriority w:val="99"/>
    <w:rsid w:val="008E029D"/>
    <w:rPr>
      <w:b/>
      <w:bCs w:val="0"/>
      <w:spacing w:val="10"/>
      <w:sz w:val="19"/>
      <w:shd w:val="clear" w:color="auto" w:fill="FFFFFF"/>
    </w:rPr>
  </w:style>
  <w:style w:type="character" w:customStyle="1" w:styleId="24">
    <w:name w:val="Основний текст2"/>
    <w:basedOn w:val="af3"/>
    <w:uiPriority w:val="99"/>
    <w:rsid w:val="008E029D"/>
    <w:rPr>
      <w:rFonts w:ascii="Times New Roman" w:hAnsi="Times New Roman" w:cs="Times New Roman" w:hint="default"/>
      <w:strike w:val="0"/>
      <w:dstrike w:val="0"/>
      <w:spacing w:val="1"/>
      <w:sz w:val="27"/>
      <w:u w:val="none"/>
      <w:effect w:val="none"/>
      <w:shd w:val="clear" w:color="auto" w:fill="FFFFFF"/>
      <w:lang w:bidi="ar-SA"/>
    </w:rPr>
  </w:style>
  <w:style w:type="character" w:customStyle="1" w:styleId="7pt1">
    <w:name w:val="Основний текст + 7 pt1"/>
    <w:aliases w:val="Інтервал 0 pt10"/>
    <w:basedOn w:val="af3"/>
    <w:uiPriority w:val="99"/>
    <w:rsid w:val="008E029D"/>
    <w:rPr>
      <w:rFonts w:ascii="Times New Roman" w:hAnsi="Times New Roman" w:cs="Times New Roman" w:hint="default"/>
      <w:strike w:val="0"/>
      <w:dstrike w:val="0"/>
      <w:spacing w:val="19"/>
      <w:sz w:val="14"/>
      <w:szCs w:val="14"/>
      <w:u w:val="none"/>
      <w:effect w:val="none"/>
      <w:shd w:val="clear" w:color="auto" w:fill="FFFFFF"/>
      <w:lang w:bidi="ar-SA"/>
    </w:rPr>
  </w:style>
  <w:style w:type="character" w:customStyle="1" w:styleId="33">
    <w:name w:val="Основний текст + Напівжирний3"/>
    <w:aliases w:val="Інтервал 0 pt9"/>
    <w:basedOn w:val="af3"/>
    <w:uiPriority w:val="99"/>
    <w:rsid w:val="008E029D"/>
    <w:rPr>
      <w:rFonts w:ascii="Times New Roman" w:hAnsi="Times New Roman" w:cs="Times New Roman" w:hint="default"/>
      <w:b/>
      <w:bCs/>
      <w:strike w:val="0"/>
      <w:dstrike w:val="0"/>
      <w:spacing w:val="2"/>
      <w:sz w:val="27"/>
      <w:u w:val="none"/>
      <w:effect w:val="none"/>
      <w:shd w:val="clear" w:color="auto" w:fill="FFFFFF"/>
      <w:lang w:bidi="ar-SA"/>
    </w:rPr>
  </w:style>
  <w:style w:type="character" w:customStyle="1" w:styleId="MicrosoftSansSerif">
    <w:name w:val="Основний текст + Microsoft Sans Serif"/>
    <w:aliases w:val="4 pt,Інтервал 0 pt8"/>
    <w:basedOn w:val="af3"/>
    <w:uiPriority w:val="99"/>
    <w:rsid w:val="008E029D"/>
    <w:rPr>
      <w:rFonts w:ascii="Microsoft Sans Serif" w:hAnsi="Microsoft Sans Serif" w:cs="Microsoft Sans Serif" w:hint="default"/>
      <w:strike w:val="0"/>
      <w:dstrike w:val="0"/>
      <w:noProof/>
      <w:spacing w:val="0"/>
      <w:sz w:val="8"/>
      <w:szCs w:val="8"/>
      <w:u w:val="none"/>
      <w:effect w:val="none"/>
      <w:shd w:val="clear" w:color="auto" w:fill="FFFFFF"/>
      <w:lang w:bidi="ar-SA"/>
    </w:rPr>
  </w:style>
  <w:style w:type="character" w:customStyle="1" w:styleId="af9">
    <w:name w:val="Основний текст"/>
    <w:basedOn w:val="af3"/>
    <w:uiPriority w:val="99"/>
    <w:rsid w:val="008E029D"/>
    <w:rPr>
      <w:rFonts w:ascii="Times New Roman" w:hAnsi="Times New Roman" w:cs="Times New Roman" w:hint="default"/>
      <w:spacing w:val="1"/>
      <w:sz w:val="27"/>
      <w:u w:val="single"/>
      <w:shd w:val="clear" w:color="auto" w:fill="FFFFFF"/>
      <w:lang w:bidi="ar-SA"/>
    </w:rPr>
  </w:style>
  <w:style w:type="character" w:customStyle="1" w:styleId="4MicrosoftSansSerif">
    <w:name w:val="Основний текст (4) + Microsoft Sans Serif"/>
    <w:aliases w:val="10 pt2,Не напівжирний2,Курсив,Інтервал 0 pt14"/>
    <w:basedOn w:val="a0"/>
    <w:uiPriority w:val="99"/>
    <w:rsid w:val="008E029D"/>
    <w:rPr>
      <w:rFonts w:ascii="Microsoft Sans Serif" w:hAnsi="Microsoft Sans Serif" w:cs="Microsoft Sans Serif" w:hint="default"/>
      <w:b/>
      <w:bCs/>
      <w:i/>
      <w:iCs/>
      <w:spacing w:val="-12"/>
      <w:sz w:val="20"/>
      <w:szCs w:val="20"/>
      <w:u w:val="single"/>
    </w:rPr>
  </w:style>
  <w:style w:type="table" w:styleId="afa">
    <w:name w:val="Table Grid"/>
    <w:basedOn w:val="a1"/>
    <w:uiPriority w:val="99"/>
    <w:rsid w:val="008E029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9D"/>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9"/>
    <w:qFormat/>
    <w:rsid w:val="008E029D"/>
    <w:pPr>
      <w:keepNext/>
      <w:outlineLvl w:val="0"/>
    </w:pPr>
    <w:rPr>
      <w:sz w:val="32"/>
      <w:lang w:val="uk-UA"/>
    </w:rPr>
  </w:style>
  <w:style w:type="paragraph" w:styleId="2">
    <w:name w:val="heading 2"/>
    <w:basedOn w:val="a"/>
    <w:next w:val="a"/>
    <w:link w:val="20"/>
    <w:uiPriority w:val="99"/>
    <w:unhideWhenUsed/>
    <w:qFormat/>
    <w:rsid w:val="008E029D"/>
    <w:pPr>
      <w:keepNext/>
      <w:spacing w:before="240" w:after="60"/>
      <w:outlineLvl w:val="1"/>
    </w:pPr>
    <w:rPr>
      <w:rFonts w:ascii="Arial" w:hAnsi="Arial" w:cs="Arial"/>
      <w:b/>
      <w:bCs/>
      <w:i/>
      <w:iCs/>
      <w:szCs w:val="28"/>
    </w:rPr>
  </w:style>
  <w:style w:type="paragraph" w:styleId="3">
    <w:name w:val="heading 3"/>
    <w:basedOn w:val="a"/>
    <w:next w:val="a"/>
    <w:link w:val="30"/>
    <w:uiPriority w:val="99"/>
    <w:semiHidden/>
    <w:unhideWhenUsed/>
    <w:qFormat/>
    <w:rsid w:val="008E029D"/>
    <w:pPr>
      <w:keepNext/>
      <w:keepLines/>
      <w:spacing w:before="40"/>
      <w:outlineLvl w:val="2"/>
    </w:pPr>
    <w:rPr>
      <w:rFonts w:ascii="Cambria" w:hAnsi="Cambria"/>
      <w:color w:val="243F60"/>
      <w:sz w:val="24"/>
    </w:rPr>
  </w:style>
  <w:style w:type="paragraph" w:styleId="4">
    <w:name w:val="heading 4"/>
    <w:basedOn w:val="a"/>
    <w:next w:val="a"/>
    <w:link w:val="40"/>
    <w:uiPriority w:val="99"/>
    <w:semiHidden/>
    <w:unhideWhenUsed/>
    <w:qFormat/>
    <w:rsid w:val="008E029D"/>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029D"/>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9"/>
    <w:rsid w:val="008E029D"/>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semiHidden/>
    <w:rsid w:val="008E029D"/>
    <w:rPr>
      <w:rFonts w:ascii="Cambria" w:eastAsia="Times New Roman" w:hAnsi="Cambria" w:cs="Times New Roman"/>
      <w:color w:val="243F60"/>
      <w:sz w:val="24"/>
      <w:szCs w:val="24"/>
      <w:lang w:val="ru-RU" w:eastAsia="ru-RU"/>
    </w:rPr>
  </w:style>
  <w:style w:type="character" w:customStyle="1" w:styleId="40">
    <w:name w:val="Заголовок 4 Знак"/>
    <w:basedOn w:val="a0"/>
    <w:link w:val="4"/>
    <w:uiPriority w:val="99"/>
    <w:semiHidden/>
    <w:rsid w:val="008E029D"/>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8E029D"/>
    <w:rPr>
      <w:rFonts w:ascii="Times New Roman" w:hAnsi="Times New Roman" w:cs="Times New Roman" w:hint="default"/>
      <w:color w:val="0000FF"/>
      <w:u w:val="single"/>
    </w:rPr>
  </w:style>
  <w:style w:type="character" w:styleId="a4">
    <w:name w:val="FollowedHyperlink"/>
    <w:basedOn w:val="a0"/>
    <w:uiPriority w:val="99"/>
    <w:semiHidden/>
    <w:unhideWhenUsed/>
    <w:rsid w:val="008E029D"/>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8E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uiPriority w:val="99"/>
    <w:semiHidden/>
    <w:rsid w:val="008E029D"/>
    <w:rPr>
      <w:rFonts w:ascii="Courier New" w:eastAsia="Calibri" w:hAnsi="Courier New" w:cs="Courier New"/>
      <w:sz w:val="20"/>
      <w:szCs w:val="20"/>
      <w:lang w:eastAsia="uk-UA"/>
    </w:rPr>
  </w:style>
  <w:style w:type="paragraph" w:styleId="a5">
    <w:name w:val="Normal (Web)"/>
    <w:basedOn w:val="a"/>
    <w:uiPriority w:val="99"/>
    <w:semiHidden/>
    <w:unhideWhenUsed/>
    <w:rsid w:val="008E029D"/>
    <w:pPr>
      <w:spacing w:before="100" w:beforeAutospacing="1" w:after="100" w:afterAutospacing="1"/>
    </w:pPr>
    <w:rPr>
      <w:sz w:val="24"/>
    </w:rPr>
  </w:style>
  <w:style w:type="paragraph" w:styleId="a6">
    <w:name w:val="header"/>
    <w:basedOn w:val="a"/>
    <w:link w:val="a7"/>
    <w:uiPriority w:val="99"/>
    <w:unhideWhenUsed/>
    <w:rsid w:val="008E029D"/>
    <w:pPr>
      <w:tabs>
        <w:tab w:val="center" w:pos="4819"/>
        <w:tab w:val="right" w:pos="9639"/>
      </w:tabs>
    </w:pPr>
  </w:style>
  <w:style w:type="character" w:customStyle="1" w:styleId="a7">
    <w:name w:val="Верхний колонтитул Знак"/>
    <w:basedOn w:val="a0"/>
    <w:link w:val="a6"/>
    <w:uiPriority w:val="99"/>
    <w:rsid w:val="008E029D"/>
    <w:rPr>
      <w:rFonts w:ascii="Times New Roman" w:eastAsia="Times New Roman" w:hAnsi="Times New Roman" w:cs="Times New Roman"/>
      <w:sz w:val="28"/>
      <w:szCs w:val="24"/>
      <w:lang w:val="ru-RU" w:eastAsia="ru-RU"/>
    </w:rPr>
  </w:style>
  <w:style w:type="paragraph" w:styleId="a8">
    <w:name w:val="footer"/>
    <w:basedOn w:val="a"/>
    <w:link w:val="a9"/>
    <w:uiPriority w:val="99"/>
    <w:unhideWhenUsed/>
    <w:rsid w:val="008E029D"/>
    <w:pPr>
      <w:tabs>
        <w:tab w:val="center" w:pos="4819"/>
        <w:tab w:val="right" w:pos="9639"/>
      </w:tabs>
    </w:pPr>
  </w:style>
  <w:style w:type="character" w:customStyle="1" w:styleId="a9">
    <w:name w:val="Нижний колонтитул Знак"/>
    <w:basedOn w:val="a0"/>
    <w:link w:val="a8"/>
    <w:uiPriority w:val="99"/>
    <w:rsid w:val="008E029D"/>
    <w:rPr>
      <w:rFonts w:ascii="Times New Roman" w:eastAsia="Times New Roman" w:hAnsi="Times New Roman" w:cs="Times New Roman"/>
      <w:sz w:val="28"/>
      <w:szCs w:val="24"/>
      <w:lang w:val="ru-RU" w:eastAsia="ru-RU"/>
    </w:rPr>
  </w:style>
  <w:style w:type="paragraph" w:styleId="aa">
    <w:name w:val="Title"/>
    <w:basedOn w:val="a"/>
    <w:link w:val="ab"/>
    <w:uiPriority w:val="99"/>
    <w:qFormat/>
    <w:rsid w:val="008E029D"/>
    <w:pPr>
      <w:jc w:val="center"/>
    </w:pPr>
    <w:rPr>
      <w:b/>
      <w:bCs/>
      <w:lang w:val="uk-UA"/>
    </w:rPr>
  </w:style>
  <w:style w:type="character" w:customStyle="1" w:styleId="ab">
    <w:name w:val="Название Знак"/>
    <w:basedOn w:val="a0"/>
    <w:link w:val="aa"/>
    <w:uiPriority w:val="99"/>
    <w:rsid w:val="008E029D"/>
    <w:rPr>
      <w:rFonts w:ascii="Times New Roman" w:eastAsia="Times New Roman" w:hAnsi="Times New Roman" w:cs="Times New Roman"/>
      <w:b/>
      <w:bCs/>
      <w:sz w:val="28"/>
      <w:szCs w:val="24"/>
      <w:lang w:eastAsia="ru-RU"/>
    </w:rPr>
  </w:style>
  <w:style w:type="paragraph" w:styleId="ac">
    <w:name w:val="Body Text"/>
    <w:basedOn w:val="a"/>
    <w:link w:val="ad"/>
    <w:uiPriority w:val="99"/>
    <w:semiHidden/>
    <w:unhideWhenUsed/>
    <w:rsid w:val="008E029D"/>
    <w:pPr>
      <w:spacing w:after="120"/>
    </w:pPr>
  </w:style>
  <w:style w:type="character" w:customStyle="1" w:styleId="ad">
    <w:name w:val="Основной текст Знак"/>
    <w:basedOn w:val="a0"/>
    <w:link w:val="ac"/>
    <w:uiPriority w:val="99"/>
    <w:semiHidden/>
    <w:rsid w:val="008E029D"/>
    <w:rPr>
      <w:rFonts w:ascii="Times New Roman" w:eastAsia="Times New Roman" w:hAnsi="Times New Roman" w:cs="Times New Roman"/>
      <w:sz w:val="28"/>
      <w:szCs w:val="24"/>
      <w:lang w:val="ru-RU" w:eastAsia="ru-RU"/>
    </w:rPr>
  </w:style>
  <w:style w:type="paragraph" w:styleId="ae">
    <w:name w:val="Body Text Indent"/>
    <w:basedOn w:val="a"/>
    <w:link w:val="af"/>
    <w:uiPriority w:val="99"/>
    <w:unhideWhenUsed/>
    <w:rsid w:val="008E029D"/>
    <w:pPr>
      <w:spacing w:after="120"/>
      <w:ind w:left="283"/>
    </w:pPr>
  </w:style>
  <w:style w:type="character" w:customStyle="1" w:styleId="af">
    <w:name w:val="Основной текст с отступом Знак"/>
    <w:basedOn w:val="a0"/>
    <w:link w:val="ae"/>
    <w:uiPriority w:val="99"/>
    <w:rsid w:val="008E029D"/>
    <w:rPr>
      <w:rFonts w:ascii="Times New Roman" w:eastAsia="Times New Roman" w:hAnsi="Times New Roman" w:cs="Times New Roman"/>
      <w:sz w:val="28"/>
      <w:szCs w:val="24"/>
      <w:lang w:val="ru-RU" w:eastAsia="ru-RU"/>
    </w:rPr>
  </w:style>
  <w:style w:type="paragraph" w:styleId="31">
    <w:name w:val="Body Text Indent 3"/>
    <w:basedOn w:val="a"/>
    <w:link w:val="32"/>
    <w:uiPriority w:val="99"/>
    <w:semiHidden/>
    <w:unhideWhenUsed/>
    <w:rsid w:val="008E029D"/>
    <w:pPr>
      <w:spacing w:after="120"/>
      <w:ind w:left="283"/>
    </w:pPr>
    <w:rPr>
      <w:sz w:val="16"/>
      <w:szCs w:val="16"/>
    </w:rPr>
  </w:style>
  <w:style w:type="character" w:customStyle="1" w:styleId="32">
    <w:name w:val="Основной текст с отступом 3 Знак"/>
    <w:basedOn w:val="a0"/>
    <w:link w:val="31"/>
    <w:uiPriority w:val="99"/>
    <w:semiHidden/>
    <w:rsid w:val="008E029D"/>
    <w:rPr>
      <w:rFonts w:ascii="Times New Roman" w:eastAsia="Times New Roman" w:hAnsi="Times New Roman" w:cs="Times New Roman"/>
      <w:sz w:val="16"/>
      <w:szCs w:val="16"/>
      <w:lang w:val="ru-RU" w:eastAsia="ru-RU"/>
    </w:rPr>
  </w:style>
  <w:style w:type="paragraph" w:styleId="af0">
    <w:name w:val="Balloon Text"/>
    <w:basedOn w:val="a"/>
    <w:link w:val="af1"/>
    <w:uiPriority w:val="99"/>
    <w:semiHidden/>
    <w:unhideWhenUsed/>
    <w:rsid w:val="008E029D"/>
    <w:rPr>
      <w:rFonts w:ascii="Segoe UI" w:hAnsi="Segoe UI" w:cs="Segoe UI"/>
      <w:sz w:val="18"/>
      <w:szCs w:val="18"/>
    </w:rPr>
  </w:style>
  <w:style w:type="character" w:customStyle="1" w:styleId="af1">
    <w:name w:val="Текст выноски Знак"/>
    <w:basedOn w:val="a0"/>
    <w:link w:val="af0"/>
    <w:uiPriority w:val="99"/>
    <w:semiHidden/>
    <w:rsid w:val="008E029D"/>
    <w:rPr>
      <w:rFonts w:ascii="Segoe UI" w:eastAsia="Times New Roman" w:hAnsi="Segoe UI" w:cs="Segoe UI"/>
      <w:sz w:val="18"/>
      <w:szCs w:val="18"/>
      <w:lang w:val="ru-RU" w:eastAsia="ru-RU"/>
    </w:rPr>
  </w:style>
  <w:style w:type="paragraph" w:styleId="af2">
    <w:name w:val="List Paragraph"/>
    <w:basedOn w:val="a"/>
    <w:uiPriority w:val="99"/>
    <w:qFormat/>
    <w:rsid w:val="008E029D"/>
    <w:pPr>
      <w:ind w:left="720"/>
      <w:contextualSpacing/>
    </w:pPr>
  </w:style>
  <w:style w:type="paragraph" w:customStyle="1" w:styleId="Default">
    <w:name w:val="Default"/>
    <w:uiPriority w:val="99"/>
    <w:semiHidden/>
    <w:rsid w:val="008E029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M5">
    <w:name w:val="CM5"/>
    <w:basedOn w:val="Default"/>
    <w:next w:val="Default"/>
    <w:uiPriority w:val="99"/>
    <w:semiHidden/>
    <w:rsid w:val="008E029D"/>
    <w:pPr>
      <w:widowControl w:val="0"/>
      <w:spacing w:line="280" w:lineRule="atLeast"/>
    </w:pPr>
    <w:rPr>
      <w:color w:val="auto"/>
    </w:rPr>
  </w:style>
  <w:style w:type="character" w:customStyle="1" w:styleId="af3">
    <w:name w:val="Основний текст_"/>
    <w:link w:val="11"/>
    <w:uiPriority w:val="99"/>
    <w:semiHidden/>
    <w:locked/>
    <w:rsid w:val="008E029D"/>
    <w:rPr>
      <w:sz w:val="27"/>
      <w:shd w:val="clear" w:color="auto" w:fill="FFFFFF"/>
    </w:rPr>
  </w:style>
  <w:style w:type="paragraph" w:customStyle="1" w:styleId="11">
    <w:name w:val="Основний текст1"/>
    <w:basedOn w:val="a"/>
    <w:link w:val="af3"/>
    <w:uiPriority w:val="99"/>
    <w:semiHidden/>
    <w:rsid w:val="008E029D"/>
    <w:pPr>
      <w:shd w:val="clear" w:color="auto" w:fill="FFFFFF"/>
      <w:spacing w:before="1200" w:line="322" w:lineRule="exact"/>
      <w:ind w:hanging="900"/>
    </w:pPr>
    <w:rPr>
      <w:rFonts w:asciiTheme="minorHAnsi" w:eastAsiaTheme="minorHAnsi" w:hAnsiTheme="minorHAnsi" w:cstheme="minorBidi"/>
      <w:sz w:val="27"/>
      <w:szCs w:val="22"/>
      <w:lang w:val="uk-UA" w:eastAsia="en-US"/>
    </w:rPr>
  </w:style>
  <w:style w:type="character" w:customStyle="1" w:styleId="af4">
    <w:name w:val="Колонтитул_"/>
    <w:basedOn w:val="a0"/>
    <w:link w:val="af5"/>
    <w:uiPriority w:val="99"/>
    <w:semiHidden/>
    <w:locked/>
    <w:rsid w:val="008E029D"/>
    <w:rPr>
      <w:b/>
      <w:bCs/>
      <w:spacing w:val="2"/>
      <w:shd w:val="clear" w:color="auto" w:fill="FFFFFF"/>
    </w:rPr>
  </w:style>
  <w:style w:type="paragraph" w:customStyle="1" w:styleId="af5">
    <w:name w:val="Колонтитул"/>
    <w:basedOn w:val="a"/>
    <w:link w:val="af4"/>
    <w:uiPriority w:val="99"/>
    <w:semiHidden/>
    <w:rsid w:val="008E029D"/>
    <w:pPr>
      <w:widowControl w:val="0"/>
      <w:shd w:val="clear" w:color="auto" w:fill="FFFFFF"/>
      <w:spacing w:line="634" w:lineRule="exact"/>
      <w:jc w:val="right"/>
    </w:pPr>
    <w:rPr>
      <w:rFonts w:asciiTheme="minorHAnsi" w:eastAsiaTheme="minorHAnsi" w:hAnsiTheme="minorHAnsi" w:cstheme="minorBidi"/>
      <w:b/>
      <w:bCs/>
      <w:spacing w:val="2"/>
      <w:sz w:val="22"/>
      <w:szCs w:val="22"/>
      <w:lang w:val="uk-UA" w:eastAsia="en-US"/>
    </w:rPr>
  </w:style>
  <w:style w:type="paragraph" w:customStyle="1" w:styleId="af6">
    <w:name w:val="Стиль"/>
    <w:basedOn w:val="a"/>
    <w:uiPriority w:val="99"/>
    <w:semiHidden/>
    <w:rsid w:val="008E029D"/>
    <w:rPr>
      <w:rFonts w:ascii="Verdana" w:eastAsia="Calibri" w:hAnsi="Verdana" w:cs="Verdana"/>
      <w:color w:val="000000"/>
      <w:sz w:val="20"/>
      <w:szCs w:val="20"/>
      <w:lang w:val="en-US" w:eastAsia="en-US"/>
    </w:rPr>
  </w:style>
  <w:style w:type="character" w:customStyle="1" w:styleId="21">
    <w:name w:val="Основний текст (2)_"/>
    <w:basedOn w:val="a0"/>
    <w:link w:val="22"/>
    <w:uiPriority w:val="99"/>
    <w:semiHidden/>
    <w:locked/>
    <w:rsid w:val="008E029D"/>
    <w:rPr>
      <w:b/>
      <w:bCs/>
      <w:spacing w:val="2"/>
      <w:shd w:val="clear" w:color="auto" w:fill="FFFFFF"/>
    </w:rPr>
  </w:style>
  <w:style w:type="paragraph" w:customStyle="1" w:styleId="22">
    <w:name w:val="Основний текст (2)"/>
    <w:basedOn w:val="a"/>
    <w:link w:val="21"/>
    <w:uiPriority w:val="99"/>
    <w:semiHidden/>
    <w:rsid w:val="008E029D"/>
    <w:pPr>
      <w:widowControl w:val="0"/>
      <w:shd w:val="clear" w:color="auto" w:fill="FFFFFF"/>
      <w:spacing w:after="240" w:line="317" w:lineRule="exact"/>
      <w:ind w:hanging="2020"/>
      <w:jc w:val="center"/>
    </w:pPr>
    <w:rPr>
      <w:rFonts w:asciiTheme="minorHAnsi" w:eastAsiaTheme="minorHAnsi" w:hAnsiTheme="minorHAnsi" w:cstheme="minorBidi"/>
      <w:b/>
      <w:bCs/>
      <w:spacing w:val="2"/>
      <w:sz w:val="22"/>
      <w:szCs w:val="22"/>
      <w:lang w:val="uk-UA" w:eastAsia="en-US"/>
    </w:rPr>
  </w:style>
  <w:style w:type="character" w:customStyle="1" w:styleId="af7">
    <w:name w:val="Підпис до таблиці_"/>
    <w:basedOn w:val="a0"/>
    <w:link w:val="af8"/>
    <w:uiPriority w:val="99"/>
    <w:semiHidden/>
    <w:locked/>
    <w:rsid w:val="008E029D"/>
    <w:rPr>
      <w:b/>
      <w:bCs/>
      <w:spacing w:val="2"/>
      <w:shd w:val="clear" w:color="auto" w:fill="FFFFFF"/>
    </w:rPr>
  </w:style>
  <w:style w:type="paragraph" w:customStyle="1" w:styleId="af8">
    <w:name w:val="Підпис до таблиці"/>
    <w:basedOn w:val="a"/>
    <w:link w:val="af7"/>
    <w:uiPriority w:val="99"/>
    <w:semiHidden/>
    <w:rsid w:val="008E029D"/>
    <w:pPr>
      <w:widowControl w:val="0"/>
      <w:shd w:val="clear" w:color="auto" w:fill="FFFFFF"/>
      <w:spacing w:line="240" w:lineRule="atLeast"/>
    </w:pPr>
    <w:rPr>
      <w:rFonts w:asciiTheme="minorHAnsi" w:eastAsiaTheme="minorHAnsi" w:hAnsiTheme="minorHAnsi" w:cstheme="minorBidi"/>
      <w:b/>
      <w:bCs/>
      <w:spacing w:val="2"/>
      <w:sz w:val="22"/>
      <w:szCs w:val="22"/>
      <w:lang w:val="uk-UA" w:eastAsia="en-US"/>
    </w:rPr>
  </w:style>
  <w:style w:type="character" w:customStyle="1" w:styleId="23">
    <w:name w:val="Заголовок №2"/>
    <w:uiPriority w:val="99"/>
    <w:rsid w:val="008E029D"/>
    <w:rPr>
      <w:b/>
      <w:bCs w:val="0"/>
      <w:spacing w:val="10"/>
      <w:sz w:val="19"/>
      <w:shd w:val="clear" w:color="auto" w:fill="FFFFFF"/>
    </w:rPr>
  </w:style>
  <w:style w:type="character" w:customStyle="1" w:styleId="24">
    <w:name w:val="Основний текст2"/>
    <w:basedOn w:val="af3"/>
    <w:uiPriority w:val="99"/>
    <w:rsid w:val="008E029D"/>
    <w:rPr>
      <w:rFonts w:ascii="Times New Roman" w:hAnsi="Times New Roman" w:cs="Times New Roman" w:hint="default"/>
      <w:strike w:val="0"/>
      <w:dstrike w:val="0"/>
      <w:spacing w:val="1"/>
      <w:sz w:val="27"/>
      <w:u w:val="none"/>
      <w:effect w:val="none"/>
      <w:shd w:val="clear" w:color="auto" w:fill="FFFFFF"/>
      <w:lang w:bidi="ar-SA"/>
    </w:rPr>
  </w:style>
  <w:style w:type="character" w:customStyle="1" w:styleId="7pt1">
    <w:name w:val="Основний текст + 7 pt1"/>
    <w:aliases w:val="Інтервал 0 pt10"/>
    <w:basedOn w:val="af3"/>
    <w:uiPriority w:val="99"/>
    <w:rsid w:val="008E029D"/>
    <w:rPr>
      <w:rFonts w:ascii="Times New Roman" w:hAnsi="Times New Roman" w:cs="Times New Roman" w:hint="default"/>
      <w:strike w:val="0"/>
      <w:dstrike w:val="0"/>
      <w:spacing w:val="19"/>
      <w:sz w:val="14"/>
      <w:szCs w:val="14"/>
      <w:u w:val="none"/>
      <w:effect w:val="none"/>
      <w:shd w:val="clear" w:color="auto" w:fill="FFFFFF"/>
      <w:lang w:bidi="ar-SA"/>
    </w:rPr>
  </w:style>
  <w:style w:type="character" w:customStyle="1" w:styleId="33">
    <w:name w:val="Основний текст + Напівжирний3"/>
    <w:aliases w:val="Інтервал 0 pt9"/>
    <w:basedOn w:val="af3"/>
    <w:uiPriority w:val="99"/>
    <w:rsid w:val="008E029D"/>
    <w:rPr>
      <w:rFonts w:ascii="Times New Roman" w:hAnsi="Times New Roman" w:cs="Times New Roman" w:hint="default"/>
      <w:b/>
      <w:bCs/>
      <w:strike w:val="0"/>
      <w:dstrike w:val="0"/>
      <w:spacing w:val="2"/>
      <w:sz w:val="27"/>
      <w:u w:val="none"/>
      <w:effect w:val="none"/>
      <w:shd w:val="clear" w:color="auto" w:fill="FFFFFF"/>
      <w:lang w:bidi="ar-SA"/>
    </w:rPr>
  </w:style>
  <w:style w:type="character" w:customStyle="1" w:styleId="MicrosoftSansSerif">
    <w:name w:val="Основний текст + Microsoft Sans Serif"/>
    <w:aliases w:val="4 pt,Інтервал 0 pt8"/>
    <w:basedOn w:val="af3"/>
    <w:uiPriority w:val="99"/>
    <w:rsid w:val="008E029D"/>
    <w:rPr>
      <w:rFonts w:ascii="Microsoft Sans Serif" w:hAnsi="Microsoft Sans Serif" w:cs="Microsoft Sans Serif" w:hint="default"/>
      <w:strike w:val="0"/>
      <w:dstrike w:val="0"/>
      <w:noProof/>
      <w:spacing w:val="0"/>
      <w:sz w:val="8"/>
      <w:szCs w:val="8"/>
      <w:u w:val="none"/>
      <w:effect w:val="none"/>
      <w:shd w:val="clear" w:color="auto" w:fill="FFFFFF"/>
      <w:lang w:bidi="ar-SA"/>
    </w:rPr>
  </w:style>
  <w:style w:type="character" w:customStyle="1" w:styleId="af9">
    <w:name w:val="Основний текст"/>
    <w:basedOn w:val="af3"/>
    <w:uiPriority w:val="99"/>
    <w:rsid w:val="008E029D"/>
    <w:rPr>
      <w:rFonts w:ascii="Times New Roman" w:hAnsi="Times New Roman" w:cs="Times New Roman" w:hint="default"/>
      <w:spacing w:val="1"/>
      <w:sz w:val="27"/>
      <w:u w:val="single"/>
      <w:shd w:val="clear" w:color="auto" w:fill="FFFFFF"/>
      <w:lang w:bidi="ar-SA"/>
    </w:rPr>
  </w:style>
  <w:style w:type="character" w:customStyle="1" w:styleId="4MicrosoftSansSerif">
    <w:name w:val="Основний текст (4) + Microsoft Sans Serif"/>
    <w:aliases w:val="10 pt2,Не напівжирний2,Курсив,Інтервал 0 pt14"/>
    <w:basedOn w:val="a0"/>
    <w:uiPriority w:val="99"/>
    <w:rsid w:val="008E029D"/>
    <w:rPr>
      <w:rFonts w:ascii="Microsoft Sans Serif" w:hAnsi="Microsoft Sans Serif" w:cs="Microsoft Sans Serif" w:hint="default"/>
      <w:b/>
      <w:bCs/>
      <w:i/>
      <w:iCs/>
      <w:spacing w:val="-12"/>
      <w:sz w:val="20"/>
      <w:szCs w:val="20"/>
      <w:u w:val="single"/>
    </w:rPr>
  </w:style>
  <w:style w:type="table" w:styleId="afa">
    <w:name w:val="Table Grid"/>
    <w:basedOn w:val="a1"/>
    <w:uiPriority w:val="99"/>
    <w:rsid w:val="008E029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theme/theme1.xml" Type="http://schemas.openxmlformats.org/officeDocument/2006/relationships/theme"/><Relationship Id="rId3" Target="stylesWithEffects.xml" Type="http://schemas.microsoft.com/office/2007/relationships/stylesWithEffects"/><Relationship Id="rId7" Target="endnotes.xml" Type="http://schemas.openxmlformats.org/officeDocument/2006/relationships/endnotes"/><Relationship Id="rId12"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footnotes.xml" Type="http://schemas.openxmlformats.org/officeDocument/2006/relationships/footnotes"/><Relationship Id="rId11" Target="footer1.xml" Type="http://schemas.openxmlformats.org/officeDocument/2006/relationships/footer"/><Relationship Id="rId5" Target="webSettings.xml" Type="http://schemas.openxmlformats.org/officeDocument/2006/relationships/webSettings"/><Relationship Id="rId10" Target="media/image3.png" Type="http://schemas.openxmlformats.org/officeDocument/2006/relationships/image"/><Relationship Id="rId4" Target="settings.xml" Type="http://schemas.openxmlformats.org/officeDocument/2006/relationships/settings"/><Relationship Id="rId9" Target="media/image2.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16007</Words>
  <Characters>9125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5</cp:revision>
  <cp:lastPrinted>2021-05-06T03:59:00Z</cp:lastPrinted>
  <dcterms:created xsi:type="dcterms:W3CDTF">2021-05-06T03:56:00Z</dcterms:created>
  <dcterms:modified xsi:type="dcterms:W3CDTF">2021-05-11T17:39:00Z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180375</vt:lpwstr>
  </property>
  <property fmtid="{D5CDD505-2E9C-101B-9397-08002B2CF9AE}" name="NXPowerLiteSettings" pid="3">
    <vt:lpwstr>C7000400038000</vt:lpwstr>
  </property>
  <property fmtid="{D5CDD505-2E9C-101B-9397-08002B2CF9AE}" name="NXPowerLiteVersion" pid="4">
    <vt:lpwstr>S9.0.3</vt:lpwstr>
  </property>
</Properties>
</file>