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1D" w:rsidRPr="00234DE0" w:rsidRDefault="006C78A7" w:rsidP="003B701D">
      <w:pPr>
        <w:spacing w:after="0" w:line="240" w:lineRule="auto"/>
        <w:jc w:val="center"/>
        <w:rPr>
          <w:rFonts w:ascii="Times New Roman" w:hAnsi="Times New Roman"/>
          <w:b/>
          <w:color w:val="000000"/>
          <w:sz w:val="28"/>
          <w:szCs w:val="28"/>
          <w:lang w:val="en-US"/>
        </w:rPr>
      </w:pPr>
      <w:r>
        <w:rPr>
          <w:rFonts w:ascii="Times New Roman" w:hAnsi="Times New Roman"/>
          <w:b/>
          <w:noProof/>
          <w:color w:val="000000"/>
          <w:sz w:val="28"/>
          <w:szCs w:val="28"/>
          <w:lang w:val="ru-RU" w:eastAsia="ru-RU"/>
        </w:rPr>
        <w:drawing>
          <wp:inline distT="0" distB="0" distL="0" distR="0">
            <wp:extent cx="6299835" cy="8902286"/>
            <wp:effectExtent l="0" t="0" r="0" b="0"/>
            <wp:docPr id="1" name="Рисунок 1" descr="C:\Users\use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3B701D" w:rsidRPr="003B701D" w:rsidRDefault="003B701D" w:rsidP="003B701D">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br w:type="page"/>
      </w:r>
      <w:r w:rsidRPr="003B701D">
        <w:rPr>
          <w:rFonts w:ascii="Times New Roman" w:hAnsi="Times New Roman"/>
          <w:b/>
          <w:color w:val="000000"/>
          <w:sz w:val="28"/>
          <w:szCs w:val="28"/>
        </w:rPr>
        <w:lastRenderedPageBreak/>
        <w:t>ЗМІСТ</w:t>
      </w:r>
    </w:p>
    <w:p w:rsidR="003B701D" w:rsidRPr="003B701D" w:rsidRDefault="003B701D" w:rsidP="003B701D">
      <w:pPr>
        <w:spacing w:after="0" w:line="240" w:lineRule="auto"/>
        <w:jc w:val="center"/>
        <w:rPr>
          <w:rFonts w:ascii="Times New Roman" w:hAnsi="Times New Roman"/>
          <w:color w:val="000000"/>
          <w:sz w:val="28"/>
          <w:szCs w:val="28"/>
        </w:rPr>
      </w:pPr>
    </w:p>
    <w:tbl>
      <w:tblPr>
        <w:tblW w:w="0" w:type="auto"/>
        <w:tblLook w:val="04A0" w:firstRow="1" w:lastRow="0" w:firstColumn="1" w:lastColumn="0" w:noHBand="0" w:noVBand="1"/>
      </w:tblPr>
      <w:tblGrid>
        <w:gridCol w:w="480"/>
        <w:gridCol w:w="8160"/>
        <w:gridCol w:w="703"/>
      </w:tblGrid>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1</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r w:rsidRPr="003B701D">
              <w:rPr>
                <w:rFonts w:ascii="Times New Roman" w:hAnsi="Times New Roman"/>
                <w:color w:val="000000"/>
                <w:sz w:val="28"/>
                <w:szCs w:val="28"/>
              </w:rPr>
              <w:t>ПРЕАМБУЛА</w:t>
            </w:r>
          </w:p>
        </w:tc>
        <w:tc>
          <w:tcPr>
            <w:tcW w:w="703"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3</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2</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r w:rsidRPr="003B701D">
              <w:rPr>
                <w:rFonts w:ascii="Times New Roman" w:hAnsi="Times New Roman"/>
                <w:color w:val="000000"/>
                <w:sz w:val="28"/>
                <w:szCs w:val="28"/>
              </w:rPr>
              <w:t>ЗАГАЛЬНА ХАРАКТЕРИСТИКА</w:t>
            </w:r>
          </w:p>
        </w:tc>
        <w:tc>
          <w:tcPr>
            <w:tcW w:w="703"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4</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3</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r w:rsidRPr="003B701D">
              <w:rPr>
                <w:rFonts w:ascii="Times New Roman" w:hAnsi="Times New Roman"/>
                <w:color w:val="000000"/>
                <w:sz w:val="28"/>
                <w:szCs w:val="28"/>
              </w:rPr>
              <w:t>Обсяг кредитів ЄКТС, необхідний для здобуття ступеня доктора філософії</w:t>
            </w:r>
          </w:p>
        </w:tc>
        <w:tc>
          <w:tcPr>
            <w:tcW w:w="703"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6</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4</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r w:rsidRPr="003B701D">
              <w:rPr>
                <w:rFonts w:ascii="Times New Roman" w:hAnsi="Times New Roman"/>
                <w:color w:val="000000"/>
                <w:sz w:val="28"/>
                <w:szCs w:val="28"/>
              </w:rPr>
              <w:t xml:space="preserve">Перелік </w:t>
            </w:r>
            <w:proofErr w:type="spellStart"/>
            <w:r w:rsidRPr="003B701D">
              <w:rPr>
                <w:rFonts w:ascii="Times New Roman" w:hAnsi="Times New Roman"/>
                <w:color w:val="000000"/>
                <w:sz w:val="28"/>
                <w:szCs w:val="28"/>
              </w:rPr>
              <w:t>компетентностей</w:t>
            </w:r>
            <w:proofErr w:type="spellEnd"/>
            <w:r w:rsidRPr="003B701D">
              <w:rPr>
                <w:rFonts w:ascii="Times New Roman" w:hAnsi="Times New Roman"/>
                <w:color w:val="000000"/>
                <w:sz w:val="28"/>
                <w:szCs w:val="28"/>
              </w:rPr>
              <w:t xml:space="preserve"> випускника</w:t>
            </w:r>
          </w:p>
        </w:tc>
        <w:tc>
          <w:tcPr>
            <w:tcW w:w="703"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7</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5</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r w:rsidRPr="003B701D">
              <w:rPr>
                <w:rFonts w:ascii="Times New Roman" w:hAnsi="Times New Roman"/>
                <w:color w:val="000000"/>
                <w:sz w:val="28"/>
                <w:szCs w:val="28"/>
              </w:rPr>
              <w:t>Нормативний зміст підготовки здобувачів вищої освіти, сформульований у термінах результатів навчання</w:t>
            </w:r>
          </w:p>
        </w:tc>
        <w:tc>
          <w:tcPr>
            <w:tcW w:w="703"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8</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6</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r w:rsidRPr="003B701D">
              <w:rPr>
                <w:rFonts w:ascii="Times New Roman" w:hAnsi="Times New Roman"/>
                <w:color w:val="000000"/>
                <w:sz w:val="28"/>
                <w:szCs w:val="28"/>
              </w:rPr>
              <w:t>Форми атестації здобувачів вищої освіти</w:t>
            </w:r>
          </w:p>
        </w:tc>
        <w:tc>
          <w:tcPr>
            <w:tcW w:w="703" w:type="dxa"/>
            <w:hideMark/>
          </w:tcPr>
          <w:p w:rsidR="003B701D" w:rsidRPr="003B701D" w:rsidRDefault="007276AF" w:rsidP="003B701D">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10</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7</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r w:rsidRPr="003B701D">
              <w:rPr>
                <w:rFonts w:ascii="Times New Roman" w:hAnsi="Times New Roman"/>
                <w:color w:val="000000"/>
                <w:sz w:val="28"/>
                <w:szCs w:val="28"/>
              </w:rPr>
              <w:t>АНОТАЦІЇ НАВЧАЛЬНИХ ДИСЦИПЛІН (ЗА ВІДПОВІДНИМИ ЦИКЛАМИ)</w:t>
            </w:r>
          </w:p>
        </w:tc>
        <w:tc>
          <w:tcPr>
            <w:tcW w:w="703"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10</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8</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lang w:val="ru-RU"/>
              </w:rPr>
            </w:pPr>
            <w:proofErr w:type="spellStart"/>
            <w:r w:rsidRPr="003B701D">
              <w:rPr>
                <w:rFonts w:ascii="Times New Roman" w:hAnsi="Times New Roman"/>
                <w:color w:val="000000"/>
                <w:sz w:val="28"/>
                <w:szCs w:val="28"/>
                <w:lang w:val="ru-RU"/>
              </w:rPr>
              <w:t>Вимоги</w:t>
            </w:r>
            <w:proofErr w:type="spellEnd"/>
            <w:r w:rsidRPr="003B701D">
              <w:rPr>
                <w:rFonts w:ascii="Times New Roman" w:hAnsi="Times New Roman"/>
                <w:color w:val="000000"/>
                <w:sz w:val="28"/>
                <w:szCs w:val="28"/>
                <w:lang w:val="ru-RU"/>
              </w:rPr>
              <w:t xml:space="preserve"> до </w:t>
            </w:r>
            <w:proofErr w:type="spellStart"/>
            <w:r w:rsidRPr="003B701D">
              <w:rPr>
                <w:rFonts w:ascii="Times New Roman" w:hAnsi="Times New Roman"/>
                <w:color w:val="000000"/>
                <w:sz w:val="28"/>
                <w:szCs w:val="28"/>
                <w:lang w:val="ru-RU"/>
              </w:rPr>
              <w:t>наявності</w:t>
            </w:r>
            <w:proofErr w:type="spellEnd"/>
            <w:r w:rsidRPr="003B701D">
              <w:rPr>
                <w:rFonts w:ascii="Times New Roman" w:hAnsi="Times New Roman"/>
                <w:color w:val="000000"/>
                <w:sz w:val="28"/>
                <w:szCs w:val="28"/>
                <w:lang w:val="ru-RU"/>
              </w:rPr>
              <w:t xml:space="preserve"> </w:t>
            </w:r>
            <w:proofErr w:type="spellStart"/>
            <w:r w:rsidRPr="003B701D">
              <w:rPr>
                <w:rFonts w:ascii="Times New Roman" w:hAnsi="Times New Roman"/>
                <w:color w:val="000000"/>
                <w:sz w:val="28"/>
                <w:szCs w:val="28"/>
                <w:lang w:val="ru-RU"/>
              </w:rPr>
              <w:t>системи</w:t>
            </w:r>
            <w:proofErr w:type="spellEnd"/>
            <w:r w:rsidRPr="003B701D">
              <w:rPr>
                <w:rFonts w:ascii="Times New Roman" w:hAnsi="Times New Roman"/>
                <w:color w:val="000000"/>
                <w:sz w:val="28"/>
                <w:szCs w:val="28"/>
                <w:lang w:val="ru-RU"/>
              </w:rPr>
              <w:t xml:space="preserve"> </w:t>
            </w:r>
            <w:proofErr w:type="spellStart"/>
            <w:r w:rsidRPr="003B701D">
              <w:rPr>
                <w:rFonts w:ascii="Times New Roman" w:hAnsi="Times New Roman"/>
                <w:color w:val="000000"/>
                <w:sz w:val="28"/>
                <w:szCs w:val="28"/>
                <w:lang w:val="ru-RU"/>
              </w:rPr>
              <w:t>внутрішнього</w:t>
            </w:r>
            <w:proofErr w:type="spellEnd"/>
            <w:r w:rsidRPr="003B701D">
              <w:rPr>
                <w:rFonts w:ascii="Times New Roman" w:hAnsi="Times New Roman"/>
                <w:color w:val="000000"/>
                <w:sz w:val="28"/>
                <w:szCs w:val="28"/>
                <w:lang w:val="ru-RU"/>
              </w:rPr>
              <w:t xml:space="preserve"> </w:t>
            </w:r>
            <w:proofErr w:type="spellStart"/>
            <w:r w:rsidRPr="003B701D">
              <w:rPr>
                <w:rFonts w:ascii="Times New Roman" w:hAnsi="Times New Roman"/>
                <w:color w:val="000000"/>
                <w:sz w:val="28"/>
                <w:szCs w:val="28"/>
                <w:lang w:val="ru-RU"/>
              </w:rPr>
              <w:t>забезпечення</w:t>
            </w:r>
            <w:proofErr w:type="spellEnd"/>
            <w:r w:rsidRPr="003B701D">
              <w:rPr>
                <w:rFonts w:ascii="Times New Roman" w:hAnsi="Times New Roman"/>
                <w:color w:val="000000"/>
                <w:sz w:val="28"/>
                <w:szCs w:val="28"/>
                <w:lang w:val="ru-RU"/>
              </w:rPr>
              <w:t xml:space="preserve"> </w:t>
            </w:r>
            <w:proofErr w:type="spellStart"/>
            <w:r w:rsidRPr="003B701D">
              <w:rPr>
                <w:rFonts w:ascii="Times New Roman" w:hAnsi="Times New Roman"/>
                <w:color w:val="000000"/>
                <w:sz w:val="28"/>
                <w:szCs w:val="28"/>
                <w:lang w:val="ru-RU"/>
              </w:rPr>
              <w:t>якості</w:t>
            </w:r>
            <w:proofErr w:type="spellEnd"/>
            <w:r w:rsidRPr="003B701D">
              <w:rPr>
                <w:rFonts w:ascii="Times New Roman" w:hAnsi="Times New Roman"/>
                <w:color w:val="000000"/>
                <w:sz w:val="28"/>
                <w:szCs w:val="28"/>
                <w:lang w:val="ru-RU"/>
              </w:rPr>
              <w:t xml:space="preserve"> </w:t>
            </w:r>
            <w:proofErr w:type="spellStart"/>
            <w:r w:rsidRPr="003B701D">
              <w:rPr>
                <w:rFonts w:ascii="Times New Roman" w:hAnsi="Times New Roman"/>
                <w:color w:val="000000"/>
                <w:sz w:val="28"/>
                <w:szCs w:val="28"/>
                <w:lang w:val="ru-RU"/>
              </w:rPr>
              <w:t>вищої</w:t>
            </w:r>
            <w:proofErr w:type="spellEnd"/>
            <w:r w:rsidRPr="003B701D">
              <w:rPr>
                <w:rFonts w:ascii="Times New Roman" w:hAnsi="Times New Roman"/>
                <w:color w:val="000000"/>
                <w:sz w:val="28"/>
                <w:szCs w:val="28"/>
                <w:lang w:val="ru-RU"/>
              </w:rPr>
              <w:t xml:space="preserve"> </w:t>
            </w:r>
            <w:proofErr w:type="spellStart"/>
            <w:r w:rsidRPr="003B701D">
              <w:rPr>
                <w:rFonts w:ascii="Times New Roman" w:hAnsi="Times New Roman"/>
                <w:color w:val="000000"/>
                <w:sz w:val="28"/>
                <w:szCs w:val="28"/>
                <w:lang w:val="ru-RU"/>
              </w:rPr>
              <w:t>освіти</w:t>
            </w:r>
            <w:proofErr w:type="spellEnd"/>
          </w:p>
        </w:tc>
        <w:tc>
          <w:tcPr>
            <w:tcW w:w="703" w:type="dxa"/>
            <w:hideMark/>
          </w:tcPr>
          <w:p w:rsidR="003B701D" w:rsidRPr="003B701D" w:rsidRDefault="007276AF" w:rsidP="003B701D">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13</w:t>
            </w:r>
          </w:p>
        </w:tc>
      </w:tr>
      <w:tr w:rsidR="003B701D" w:rsidRPr="003B701D" w:rsidTr="003B701D">
        <w:tc>
          <w:tcPr>
            <w:tcW w:w="480"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9</w:t>
            </w:r>
          </w:p>
        </w:tc>
        <w:tc>
          <w:tcPr>
            <w:tcW w:w="8160" w:type="dxa"/>
            <w:hideMark/>
          </w:tcPr>
          <w:p w:rsidR="003B701D" w:rsidRPr="003B701D" w:rsidRDefault="003B701D" w:rsidP="003B701D">
            <w:pPr>
              <w:spacing w:after="0" w:line="360" w:lineRule="auto"/>
              <w:jc w:val="both"/>
              <w:rPr>
                <w:rFonts w:ascii="Times New Roman" w:hAnsi="Times New Roman"/>
                <w:color w:val="000000"/>
                <w:sz w:val="28"/>
                <w:szCs w:val="28"/>
              </w:rPr>
            </w:pPr>
            <w:proofErr w:type="spellStart"/>
            <w:r w:rsidRPr="003B701D">
              <w:rPr>
                <w:rFonts w:ascii="Times New Roman" w:hAnsi="Times New Roman"/>
                <w:color w:val="000000"/>
                <w:sz w:val="28"/>
                <w:szCs w:val="28"/>
                <w:lang w:val="ru-RU"/>
              </w:rPr>
              <w:t>Орієнтовна</w:t>
            </w:r>
            <w:proofErr w:type="spellEnd"/>
            <w:r w:rsidRPr="003B701D">
              <w:rPr>
                <w:rFonts w:ascii="Times New Roman" w:hAnsi="Times New Roman"/>
                <w:color w:val="000000"/>
                <w:sz w:val="28"/>
                <w:szCs w:val="28"/>
                <w:lang w:val="ru-RU"/>
              </w:rPr>
              <w:t xml:space="preserve"> тематика </w:t>
            </w:r>
            <w:proofErr w:type="spellStart"/>
            <w:r w:rsidRPr="003B701D">
              <w:rPr>
                <w:rFonts w:ascii="Times New Roman" w:hAnsi="Times New Roman"/>
                <w:color w:val="000000"/>
                <w:sz w:val="28"/>
                <w:szCs w:val="28"/>
                <w:lang w:val="ru-RU"/>
              </w:rPr>
              <w:t>наукових</w:t>
            </w:r>
            <w:proofErr w:type="spellEnd"/>
            <w:r w:rsidRPr="003B701D">
              <w:rPr>
                <w:rFonts w:ascii="Times New Roman" w:hAnsi="Times New Roman"/>
                <w:color w:val="000000"/>
                <w:sz w:val="28"/>
                <w:szCs w:val="28"/>
                <w:lang w:val="ru-RU"/>
              </w:rPr>
              <w:t xml:space="preserve"> </w:t>
            </w:r>
            <w:proofErr w:type="spellStart"/>
            <w:proofErr w:type="gramStart"/>
            <w:r w:rsidRPr="003B701D">
              <w:rPr>
                <w:rFonts w:ascii="Times New Roman" w:hAnsi="Times New Roman"/>
                <w:color w:val="000000"/>
                <w:sz w:val="28"/>
                <w:szCs w:val="28"/>
                <w:lang w:val="ru-RU"/>
              </w:rPr>
              <w:t>досл</w:t>
            </w:r>
            <w:proofErr w:type="gramEnd"/>
            <w:r w:rsidRPr="003B701D">
              <w:rPr>
                <w:rFonts w:ascii="Times New Roman" w:hAnsi="Times New Roman"/>
                <w:color w:val="000000"/>
                <w:sz w:val="28"/>
                <w:szCs w:val="28"/>
                <w:lang w:val="ru-RU"/>
              </w:rPr>
              <w:t>іджень</w:t>
            </w:r>
            <w:proofErr w:type="spellEnd"/>
          </w:p>
        </w:tc>
        <w:tc>
          <w:tcPr>
            <w:tcW w:w="703" w:type="dxa"/>
            <w:hideMark/>
          </w:tcPr>
          <w:p w:rsidR="003B701D" w:rsidRPr="003B701D" w:rsidRDefault="003B701D" w:rsidP="003B701D">
            <w:pPr>
              <w:spacing w:after="0" w:line="360" w:lineRule="auto"/>
              <w:jc w:val="center"/>
              <w:rPr>
                <w:rFonts w:ascii="Times New Roman" w:hAnsi="Times New Roman"/>
                <w:color w:val="000000"/>
                <w:sz w:val="28"/>
                <w:szCs w:val="28"/>
              </w:rPr>
            </w:pPr>
            <w:r w:rsidRPr="003B701D">
              <w:rPr>
                <w:rFonts w:ascii="Times New Roman" w:hAnsi="Times New Roman"/>
                <w:color w:val="000000"/>
                <w:sz w:val="28"/>
                <w:szCs w:val="28"/>
              </w:rPr>
              <w:t>14</w:t>
            </w:r>
          </w:p>
        </w:tc>
      </w:tr>
    </w:tbl>
    <w:p w:rsidR="003B701D" w:rsidRDefault="003B701D" w:rsidP="003B701D">
      <w:pPr>
        <w:spacing w:after="0" w:line="240" w:lineRule="auto"/>
        <w:jc w:val="center"/>
        <w:rPr>
          <w:rFonts w:ascii="Times New Roman" w:hAnsi="Times New Roman"/>
          <w:color w:val="000000"/>
          <w:sz w:val="28"/>
          <w:szCs w:val="28"/>
        </w:rPr>
      </w:pPr>
    </w:p>
    <w:p w:rsidR="003B701D" w:rsidRDefault="003B701D" w:rsidP="00CB62C5">
      <w:pPr>
        <w:spacing w:after="0" w:line="240" w:lineRule="auto"/>
        <w:rPr>
          <w:rFonts w:ascii="Times New Roman" w:hAnsi="Times New Roman"/>
          <w:color w:val="000000"/>
          <w:sz w:val="28"/>
          <w:szCs w:val="28"/>
        </w:rPr>
      </w:pPr>
    </w:p>
    <w:p w:rsidR="003B701D" w:rsidRPr="003B701D" w:rsidRDefault="00CB62C5" w:rsidP="003B701D">
      <w:pPr>
        <w:spacing w:after="0" w:line="240" w:lineRule="auto"/>
        <w:jc w:val="center"/>
        <w:rPr>
          <w:rFonts w:ascii="Times New Roman" w:eastAsia="Times New Roman" w:hAnsi="Times New Roman"/>
          <w:b/>
          <w:sz w:val="28"/>
          <w:szCs w:val="28"/>
          <w:lang w:eastAsia="ru-RU"/>
        </w:rPr>
      </w:pPr>
      <w:r>
        <w:rPr>
          <w:rFonts w:ascii="Times New Roman" w:hAnsi="Times New Roman"/>
          <w:color w:val="000000"/>
          <w:sz w:val="28"/>
          <w:szCs w:val="28"/>
        </w:rPr>
        <w:br w:type="column"/>
      </w:r>
      <w:r w:rsidR="003B701D" w:rsidRPr="003B701D">
        <w:rPr>
          <w:rFonts w:ascii="Times New Roman" w:eastAsia="Times New Roman" w:hAnsi="Times New Roman"/>
          <w:b/>
          <w:sz w:val="28"/>
          <w:szCs w:val="28"/>
          <w:lang w:eastAsia="ru-RU"/>
        </w:rPr>
        <w:lastRenderedPageBreak/>
        <w:t>1. ПРЕАМБУЛА</w:t>
      </w:r>
    </w:p>
    <w:p w:rsidR="003B701D" w:rsidRPr="003B701D" w:rsidRDefault="003B701D" w:rsidP="003B701D">
      <w:pPr>
        <w:spacing w:after="0" w:line="240" w:lineRule="auto"/>
        <w:rPr>
          <w:rFonts w:ascii="Times New Roman" w:eastAsia="Times New Roman" w:hAnsi="Times New Roman"/>
          <w:b/>
          <w:sz w:val="28"/>
          <w:szCs w:val="28"/>
          <w:lang w:eastAsia="ru-RU"/>
        </w:rPr>
      </w:pPr>
      <w:r w:rsidRPr="003B701D">
        <w:rPr>
          <w:rFonts w:ascii="Times New Roman" w:eastAsia="Times New Roman" w:hAnsi="Times New Roman"/>
          <w:b/>
          <w:sz w:val="28"/>
          <w:szCs w:val="28"/>
          <w:lang w:eastAsia="ru-RU"/>
        </w:rPr>
        <w:t xml:space="preserve">1. РОЗРОБЛЕНО робочою групою факультету </w:t>
      </w:r>
      <w:r>
        <w:rPr>
          <w:rFonts w:ascii="Times New Roman" w:eastAsia="Times New Roman" w:hAnsi="Times New Roman"/>
          <w:b/>
          <w:sz w:val="28"/>
          <w:szCs w:val="28"/>
          <w:lang w:eastAsia="ru-RU"/>
        </w:rPr>
        <w:t>економіки та менеджменту</w:t>
      </w:r>
      <w:r w:rsidRPr="003B701D">
        <w:rPr>
          <w:rFonts w:ascii="Times New Roman" w:eastAsia="Times New Roman" w:hAnsi="Times New Roman"/>
          <w:b/>
          <w:sz w:val="28"/>
          <w:szCs w:val="28"/>
          <w:lang w:eastAsia="ru-RU"/>
        </w:rPr>
        <w:t xml:space="preserve"> </w:t>
      </w:r>
    </w:p>
    <w:p w:rsidR="003B701D" w:rsidRPr="003B701D" w:rsidRDefault="003B701D" w:rsidP="003B701D">
      <w:pPr>
        <w:spacing w:after="0" w:line="240" w:lineRule="auto"/>
        <w:rPr>
          <w:rFonts w:ascii="Times New Roman" w:eastAsia="Times New Roman" w:hAnsi="Times New Roman"/>
          <w:b/>
          <w:sz w:val="28"/>
          <w:szCs w:val="28"/>
          <w:lang w:eastAsia="ru-RU"/>
        </w:rPr>
      </w:pPr>
    </w:p>
    <w:p w:rsidR="003B701D" w:rsidRPr="003B701D" w:rsidRDefault="003B701D" w:rsidP="003B701D">
      <w:pPr>
        <w:spacing w:after="0" w:line="240" w:lineRule="auto"/>
        <w:jc w:val="both"/>
        <w:rPr>
          <w:rFonts w:ascii="Times New Roman" w:eastAsia="Times New Roman" w:hAnsi="Times New Roman"/>
          <w:sz w:val="28"/>
          <w:szCs w:val="28"/>
          <w:lang w:eastAsia="ru-RU"/>
        </w:rPr>
      </w:pPr>
      <w:r w:rsidRPr="003B701D">
        <w:rPr>
          <w:rFonts w:ascii="Times New Roman" w:eastAsia="Times New Roman" w:hAnsi="Times New Roman"/>
          <w:b/>
          <w:sz w:val="28"/>
          <w:szCs w:val="28"/>
          <w:lang w:eastAsia="ru-RU"/>
        </w:rPr>
        <w:t xml:space="preserve">2. ВНЕСЕНО </w:t>
      </w:r>
      <w:r w:rsidRPr="003B701D">
        <w:rPr>
          <w:rFonts w:ascii="Times New Roman" w:eastAsia="Times New Roman" w:hAnsi="Times New Roman"/>
          <w:sz w:val="28"/>
          <w:szCs w:val="28"/>
          <w:lang w:eastAsia="ru-RU"/>
        </w:rPr>
        <w:t xml:space="preserve">Львівським національним університетом ветеринарної медицини та біотехнологій імені С.З. </w:t>
      </w:r>
      <w:proofErr w:type="spellStart"/>
      <w:r w:rsidRPr="003B701D">
        <w:rPr>
          <w:rFonts w:ascii="Times New Roman" w:eastAsia="Times New Roman" w:hAnsi="Times New Roman"/>
          <w:sz w:val="28"/>
          <w:szCs w:val="28"/>
          <w:lang w:eastAsia="ru-RU"/>
        </w:rPr>
        <w:t>Гжицького</w:t>
      </w:r>
      <w:proofErr w:type="spellEnd"/>
    </w:p>
    <w:p w:rsidR="003B701D" w:rsidRPr="003B701D" w:rsidRDefault="003B701D" w:rsidP="003B701D">
      <w:pPr>
        <w:spacing w:after="0" w:line="240" w:lineRule="auto"/>
        <w:jc w:val="both"/>
        <w:rPr>
          <w:rFonts w:ascii="Times New Roman" w:eastAsia="Times New Roman" w:hAnsi="Times New Roman"/>
          <w:sz w:val="28"/>
          <w:szCs w:val="28"/>
          <w:lang w:eastAsia="ru-RU"/>
        </w:rPr>
      </w:pPr>
      <w:r w:rsidRPr="003B701D">
        <w:rPr>
          <w:rFonts w:ascii="Times New Roman" w:eastAsia="Times New Roman" w:hAnsi="Times New Roman"/>
          <w:sz w:val="28"/>
          <w:szCs w:val="28"/>
          <w:lang w:eastAsia="ru-RU"/>
        </w:rPr>
        <w:t xml:space="preserve">Затверджено на засіданні Вченої ради університету протокол № </w:t>
      </w:r>
      <w:r w:rsidRPr="003B701D">
        <w:rPr>
          <w:rFonts w:ascii="Times New Roman" w:eastAsia="Times New Roman" w:hAnsi="Times New Roman"/>
          <w:sz w:val="28"/>
          <w:szCs w:val="28"/>
          <w:u w:val="single"/>
          <w:lang w:val="ru-RU" w:eastAsia="ru-RU"/>
        </w:rPr>
        <w:t>___</w:t>
      </w:r>
      <w:r w:rsidRPr="003B701D">
        <w:rPr>
          <w:rFonts w:ascii="Times New Roman" w:eastAsia="Times New Roman" w:hAnsi="Times New Roman"/>
          <w:sz w:val="28"/>
          <w:szCs w:val="28"/>
          <w:lang w:eastAsia="ru-RU"/>
        </w:rPr>
        <w:t xml:space="preserve"> від </w:t>
      </w:r>
      <w:r w:rsidRPr="003B701D">
        <w:rPr>
          <w:rFonts w:ascii="Times New Roman" w:eastAsia="Times New Roman" w:hAnsi="Times New Roman"/>
          <w:sz w:val="28"/>
          <w:szCs w:val="28"/>
          <w:lang w:val="ru-RU" w:eastAsia="ru-RU"/>
        </w:rPr>
        <w:t xml:space="preserve">______ </w:t>
      </w:r>
      <w:r w:rsidR="009D59D0">
        <w:rPr>
          <w:rFonts w:ascii="Times New Roman" w:eastAsia="Times New Roman" w:hAnsi="Times New Roman"/>
          <w:sz w:val="28"/>
          <w:szCs w:val="28"/>
          <w:lang w:eastAsia="ru-RU"/>
        </w:rPr>
        <w:t>201</w:t>
      </w:r>
      <w:r w:rsidR="009D59D0" w:rsidRPr="009D59D0">
        <w:rPr>
          <w:rFonts w:ascii="Times New Roman" w:eastAsia="Times New Roman" w:hAnsi="Times New Roman"/>
          <w:sz w:val="28"/>
          <w:szCs w:val="28"/>
          <w:lang w:val="ru-RU" w:eastAsia="ru-RU"/>
        </w:rPr>
        <w:t>8</w:t>
      </w:r>
      <w:r w:rsidRPr="003B701D">
        <w:rPr>
          <w:rFonts w:ascii="Times New Roman" w:eastAsia="Times New Roman" w:hAnsi="Times New Roman"/>
          <w:sz w:val="28"/>
          <w:szCs w:val="28"/>
          <w:lang w:eastAsia="ru-RU"/>
        </w:rPr>
        <w:t xml:space="preserve"> року </w:t>
      </w:r>
    </w:p>
    <w:p w:rsidR="003B701D" w:rsidRPr="003B701D" w:rsidRDefault="003B701D" w:rsidP="003B701D">
      <w:pPr>
        <w:spacing w:after="0" w:line="240" w:lineRule="auto"/>
        <w:rPr>
          <w:rFonts w:ascii="Times New Roman" w:eastAsia="Times New Roman" w:hAnsi="Times New Roman"/>
          <w:b/>
          <w:sz w:val="28"/>
          <w:szCs w:val="28"/>
          <w:lang w:eastAsia="ru-RU"/>
        </w:rPr>
      </w:pPr>
    </w:p>
    <w:p w:rsidR="003B701D" w:rsidRPr="003B701D" w:rsidRDefault="003B701D" w:rsidP="003B701D">
      <w:pPr>
        <w:spacing w:after="0" w:line="240" w:lineRule="auto"/>
        <w:rPr>
          <w:rFonts w:ascii="Times New Roman" w:eastAsia="Times New Roman" w:hAnsi="Times New Roman"/>
          <w:b/>
          <w:sz w:val="28"/>
          <w:szCs w:val="28"/>
          <w:lang w:eastAsia="ru-RU"/>
        </w:rPr>
      </w:pPr>
      <w:r w:rsidRPr="003B701D">
        <w:rPr>
          <w:rFonts w:ascii="Times New Roman" w:eastAsia="Times New Roman" w:hAnsi="Times New Roman"/>
          <w:b/>
          <w:sz w:val="28"/>
          <w:szCs w:val="28"/>
          <w:lang w:eastAsia="ru-RU"/>
        </w:rPr>
        <w:t>3. ВВЕДЕНО ВПЕРШЕ</w:t>
      </w:r>
    </w:p>
    <w:p w:rsidR="003B701D" w:rsidRPr="003B701D" w:rsidRDefault="003B701D" w:rsidP="003B701D">
      <w:pPr>
        <w:spacing w:after="0" w:line="240" w:lineRule="auto"/>
        <w:rPr>
          <w:rFonts w:ascii="Times New Roman" w:eastAsia="Times New Roman" w:hAnsi="Times New Roman"/>
          <w:b/>
          <w:sz w:val="28"/>
          <w:szCs w:val="28"/>
          <w:lang w:eastAsia="ru-RU"/>
        </w:rPr>
      </w:pPr>
    </w:p>
    <w:p w:rsidR="003B701D" w:rsidRPr="003B701D" w:rsidRDefault="003B701D" w:rsidP="003B701D">
      <w:pPr>
        <w:spacing w:after="0" w:line="240" w:lineRule="auto"/>
        <w:rPr>
          <w:rFonts w:ascii="Times New Roman" w:eastAsia="Times New Roman" w:hAnsi="Times New Roman"/>
          <w:b/>
          <w:sz w:val="28"/>
          <w:szCs w:val="28"/>
          <w:lang w:eastAsia="ru-RU"/>
        </w:rPr>
      </w:pPr>
      <w:r w:rsidRPr="003B701D">
        <w:rPr>
          <w:rFonts w:ascii="Times New Roman" w:eastAsia="Times New Roman" w:hAnsi="Times New Roman"/>
          <w:b/>
          <w:sz w:val="28"/>
          <w:szCs w:val="28"/>
          <w:lang w:eastAsia="ru-RU"/>
        </w:rPr>
        <w:t xml:space="preserve">4. РОЗРОБНИКИ </w:t>
      </w:r>
    </w:p>
    <w:p w:rsidR="00CB62C5" w:rsidRPr="00C96205" w:rsidRDefault="00CB62C5" w:rsidP="00CB62C5">
      <w:pPr>
        <w:spacing w:after="0" w:line="240" w:lineRule="auto"/>
        <w:jc w:val="center"/>
        <w:rPr>
          <w:rFonts w:ascii="Times New Roman" w:eastAsia="Times New Roman" w:hAnsi="Times New Roman"/>
          <w:color w:val="333333"/>
          <w:sz w:val="24"/>
          <w:szCs w:val="24"/>
          <w:lang w:eastAsia="ru-RU"/>
        </w:rPr>
      </w:pPr>
    </w:p>
    <w:p w:rsidR="00CB62C5" w:rsidRDefault="003B701D" w:rsidP="0066776F">
      <w:pPr>
        <w:spacing w:after="0" w:line="240" w:lineRule="auto"/>
        <w:jc w:val="both"/>
        <w:rPr>
          <w:rFonts w:ascii="Times New Roman" w:eastAsia="Times New Roman" w:hAnsi="Times New Roman"/>
          <w:color w:val="333333"/>
          <w:sz w:val="24"/>
          <w:szCs w:val="24"/>
          <w:lang w:eastAsia="ru-RU"/>
        </w:rPr>
      </w:pPr>
      <w:proofErr w:type="spellStart"/>
      <w:r w:rsidRPr="0066776F">
        <w:rPr>
          <w:rFonts w:ascii="Times New Roman" w:eastAsia="Times New Roman" w:hAnsi="Times New Roman"/>
          <w:b/>
          <w:color w:val="000000"/>
          <w:sz w:val="28"/>
          <w:szCs w:val="28"/>
        </w:rPr>
        <w:t>Шульський</w:t>
      </w:r>
      <w:proofErr w:type="spellEnd"/>
      <w:r w:rsidRPr="0066776F">
        <w:rPr>
          <w:rFonts w:ascii="Times New Roman" w:eastAsia="Times New Roman" w:hAnsi="Times New Roman"/>
          <w:b/>
          <w:color w:val="000000"/>
          <w:sz w:val="28"/>
          <w:szCs w:val="28"/>
        </w:rPr>
        <w:t xml:space="preserve"> Микола Григорович</w:t>
      </w:r>
      <w:r w:rsidR="0066776F">
        <w:rPr>
          <w:rFonts w:ascii="Times New Roman" w:eastAsia="Times New Roman" w:hAnsi="Times New Roman"/>
          <w:sz w:val="28"/>
          <w:szCs w:val="28"/>
        </w:rPr>
        <w:t xml:space="preserve"> </w:t>
      </w:r>
      <w:proofErr w:type="spellStart"/>
      <w:r w:rsidR="0066776F">
        <w:rPr>
          <w:rFonts w:ascii="Times New Roman" w:eastAsia="Times New Roman" w:hAnsi="Times New Roman"/>
          <w:color w:val="000000"/>
          <w:sz w:val="28"/>
          <w:szCs w:val="28"/>
        </w:rPr>
        <w:t>д.е.н</w:t>
      </w:r>
      <w:proofErr w:type="spellEnd"/>
      <w:r w:rsidR="0066776F">
        <w:rPr>
          <w:rFonts w:ascii="Times New Roman" w:eastAsia="Times New Roman" w:hAnsi="Times New Roman"/>
          <w:color w:val="000000"/>
          <w:sz w:val="28"/>
          <w:szCs w:val="28"/>
        </w:rPr>
        <w:t>., професор</w:t>
      </w:r>
      <w:r w:rsidR="0066776F">
        <w:rPr>
          <w:rFonts w:ascii="Times New Roman" w:eastAsia="Times New Roman" w:hAnsi="Times New Roman"/>
          <w:sz w:val="28"/>
          <w:szCs w:val="28"/>
        </w:rPr>
        <w:t xml:space="preserve"> з</w:t>
      </w:r>
      <w:r>
        <w:rPr>
          <w:rFonts w:ascii="Times New Roman" w:eastAsia="Times New Roman" w:hAnsi="Times New Roman"/>
          <w:color w:val="000000"/>
          <w:sz w:val="28"/>
          <w:szCs w:val="28"/>
        </w:rPr>
        <w:t xml:space="preserve">авідувач кафедри менеджменту Львівського національного університету ветеринарної медицини та біотехнологій імені С.З. </w:t>
      </w:r>
      <w:proofErr w:type="spellStart"/>
      <w:r>
        <w:rPr>
          <w:rFonts w:ascii="Times New Roman" w:eastAsia="Times New Roman" w:hAnsi="Times New Roman"/>
          <w:color w:val="000000"/>
          <w:sz w:val="28"/>
          <w:szCs w:val="28"/>
        </w:rPr>
        <w:t>Г</w:t>
      </w:r>
      <w:r w:rsidRPr="00D42238">
        <w:rPr>
          <w:rFonts w:ascii="Times New Roman" w:eastAsia="Times New Roman" w:hAnsi="Times New Roman"/>
          <w:color w:val="000000"/>
          <w:sz w:val="28"/>
          <w:szCs w:val="28"/>
        </w:rPr>
        <w:t>ж</w:t>
      </w:r>
      <w:r w:rsidR="0066776F">
        <w:rPr>
          <w:rFonts w:ascii="Times New Roman" w:eastAsia="Times New Roman" w:hAnsi="Times New Roman"/>
          <w:color w:val="000000"/>
          <w:sz w:val="28"/>
          <w:szCs w:val="28"/>
        </w:rPr>
        <w:t>ицького</w:t>
      </w:r>
      <w:proofErr w:type="spellEnd"/>
      <w:r>
        <w:rPr>
          <w:rFonts w:ascii="Times New Roman" w:eastAsia="Times New Roman" w:hAnsi="Times New Roman"/>
          <w:color w:val="000000"/>
          <w:sz w:val="28"/>
          <w:szCs w:val="28"/>
        </w:rPr>
        <w:t xml:space="preserve"> </w:t>
      </w:r>
      <w:r w:rsidR="0066776F" w:rsidRPr="006A5F66">
        <w:rPr>
          <w:rFonts w:ascii="Times New Roman" w:eastAsia="Times New Roman" w:hAnsi="Times New Roman"/>
          <w:sz w:val="28"/>
          <w:szCs w:val="28"/>
        </w:rPr>
        <w:t>(керівник проектної групи )</w:t>
      </w:r>
    </w:p>
    <w:p w:rsidR="0066776F" w:rsidRDefault="0066776F" w:rsidP="0066776F">
      <w:pPr>
        <w:spacing w:after="0" w:line="240" w:lineRule="auto"/>
        <w:jc w:val="both"/>
        <w:rPr>
          <w:rFonts w:ascii="Times New Roman" w:eastAsia="Times New Roman" w:hAnsi="Times New Roman"/>
          <w:color w:val="333333"/>
          <w:sz w:val="24"/>
          <w:szCs w:val="24"/>
          <w:lang w:eastAsia="ru-RU"/>
        </w:rPr>
      </w:pPr>
    </w:p>
    <w:p w:rsidR="0066776F" w:rsidRDefault="0066776F" w:rsidP="0066776F">
      <w:pPr>
        <w:spacing w:after="0" w:line="240" w:lineRule="auto"/>
        <w:jc w:val="both"/>
        <w:rPr>
          <w:rFonts w:ascii="Times New Roman" w:eastAsia="Times New Roman" w:hAnsi="Times New Roman"/>
          <w:color w:val="333333"/>
          <w:sz w:val="24"/>
          <w:szCs w:val="24"/>
          <w:lang w:eastAsia="ru-RU"/>
        </w:rPr>
      </w:pPr>
      <w:r w:rsidRPr="0066776F">
        <w:rPr>
          <w:rFonts w:ascii="Times New Roman" w:eastAsia="Times New Roman" w:hAnsi="Times New Roman"/>
          <w:b/>
          <w:sz w:val="28"/>
          <w:szCs w:val="28"/>
        </w:rPr>
        <w:t>Чемерис Василь Антонович</w:t>
      </w:r>
      <w:r w:rsidRPr="0066776F">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д.е</w:t>
      </w:r>
      <w:r w:rsidRPr="006A5F66">
        <w:rPr>
          <w:rFonts w:ascii="Times New Roman" w:eastAsia="Times New Roman" w:hAnsi="Times New Roman"/>
          <w:color w:val="000000"/>
          <w:sz w:val="28"/>
          <w:szCs w:val="28"/>
        </w:rPr>
        <w:t>.</w:t>
      </w:r>
      <w:r>
        <w:rPr>
          <w:rFonts w:ascii="Times New Roman" w:eastAsia="Times New Roman" w:hAnsi="Times New Roman"/>
          <w:color w:val="000000"/>
          <w:sz w:val="28"/>
          <w:szCs w:val="28"/>
        </w:rPr>
        <w:t>н</w:t>
      </w:r>
      <w:proofErr w:type="spellEnd"/>
      <w:r>
        <w:rPr>
          <w:rFonts w:ascii="Times New Roman" w:eastAsia="Times New Roman" w:hAnsi="Times New Roman"/>
          <w:color w:val="000000"/>
          <w:sz w:val="28"/>
          <w:szCs w:val="28"/>
        </w:rPr>
        <w:t>., доцент</w:t>
      </w:r>
      <w:r w:rsidRPr="006A5F66">
        <w:rPr>
          <w:rFonts w:ascii="Times New Roman" w:eastAsia="Times New Roman" w:hAnsi="Times New Roman"/>
          <w:color w:val="000000"/>
          <w:sz w:val="28"/>
          <w:szCs w:val="28"/>
        </w:rPr>
        <w:t xml:space="preserve"> кафедри </w:t>
      </w:r>
      <w:r w:rsidRPr="00D42238">
        <w:rPr>
          <w:rFonts w:ascii="Times New Roman" w:eastAsia="Times New Roman" w:hAnsi="Times New Roman"/>
          <w:color w:val="000000"/>
          <w:sz w:val="28"/>
          <w:szCs w:val="28"/>
        </w:rPr>
        <w:t>економіки</w:t>
      </w:r>
      <w:r>
        <w:rPr>
          <w:rFonts w:ascii="Times New Roman" w:eastAsia="Times New Roman" w:hAnsi="Times New Roman"/>
          <w:color w:val="000000"/>
          <w:sz w:val="28"/>
          <w:szCs w:val="28"/>
        </w:rPr>
        <w:t xml:space="preserve"> </w:t>
      </w:r>
      <w:r w:rsidRPr="00D42238">
        <w:rPr>
          <w:rFonts w:ascii="Times New Roman" w:eastAsia="Times New Roman" w:hAnsi="Times New Roman"/>
          <w:color w:val="000000"/>
          <w:sz w:val="28"/>
          <w:szCs w:val="28"/>
        </w:rPr>
        <w:t>підприємства, інновацій та</w:t>
      </w:r>
      <w:r>
        <w:rPr>
          <w:rFonts w:ascii="Times New Roman" w:eastAsia="Times New Roman" w:hAnsi="Times New Roman"/>
          <w:color w:val="000000"/>
          <w:sz w:val="28"/>
          <w:szCs w:val="28"/>
        </w:rPr>
        <w:t xml:space="preserve"> </w:t>
      </w:r>
      <w:r w:rsidRPr="00D42238">
        <w:rPr>
          <w:rFonts w:ascii="Times New Roman" w:eastAsia="Times New Roman" w:hAnsi="Times New Roman"/>
          <w:color w:val="000000"/>
          <w:sz w:val="28"/>
          <w:szCs w:val="28"/>
        </w:rPr>
        <w:t>дорадництва в АПК ім. І.В. Поповича</w:t>
      </w:r>
      <w:r>
        <w:rPr>
          <w:rFonts w:ascii="Times New Roman" w:eastAsia="Times New Roman" w:hAnsi="Times New Roman"/>
          <w:color w:val="000000"/>
          <w:sz w:val="28"/>
          <w:szCs w:val="28"/>
        </w:rPr>
        <w:t xml:space="preserve"> </w:t>
      </w:r>
      <w:r w:rsidRPr="00BF4D33">
        <w:rPr>
          <w:rFonts w:ascii="Times New Roman" w:eastAsia="Times New Roman" w:hAnsi="Times New Roman"/>
          <w:color w:val="000000"/>
          <w:sz w:val="28"/>
          <w:szCs w:val="28"/>
        </w:rPr>
        <w:t xml:space="preserve">Львівського національного університету ветеринарної медицини та біотехнологій імені С.З. </w:t>
      </w:r>
      <w:proofErr w:type="spellStart"/>
      <w:r w:rsidRPr="00BF4D33">
        <w:rPr>
          <w:rFonts w:ascii="Times New Roman" w:eastAsia="Times New Roman" w:hAnsi="Times New Roman"/>
          <w:color w:val="000000"/>
          <w:sz w:val="28"/>
          <w:szCs w:val="28"/>
        </w:rPr>
        <w:t>Гжицького</w:t>
      </w:r>
      <w:proofErr w:type="spellEnd"/>
      <w:r w:rsidRPr="006A5F66">
        <w:rPr>
          <w:rFonts w:ascii="Times New Roman" w:eastAsia="Times New Roman" w:hAnsi="Times New Roman"/>
          <w:color w:val="000000"/>
          <w:sz w:val="28"/>
          <w:szCs w:val="28"/>
        </w:rPr>
        <w:t xml:space="preserve">, </w:t>
      </w:r>
    </w:p>
    <w:p w:rsidR="0066776F" w:rsidRDefault="0066776F" w:rsidP="0066776F">
      <w:pPr>
        <w:spacing w:after="0" w:line="240" w:lineRule="auto"/>
        <w:jc w:val="both"/>
        <w:rPr>
          <w:rFonts w:ascii="Times New Roman" w:eastAsia="Times New Roman" w:hAnsi="Times New Roman"/>
          <w:color w:val="333333"/>
          <w:sz w:val="24"/>
          <w:szCs w:val="24"/>
          <w:lang w:eastAsia="ru-RU"/>
        </w:rPr>
      </w:pPr>
    </w:p>
    <w:p w:rsidR="0066776F" w:rsidRPr="00C96205" w:rsidRDefault="0066776F" w:rsidP="0066776F">
      <w:pPr>
        <w:spacing w:after="0" w:line="240" w:lineRule="auto"/>
        <w:jc w:val="both"/>
        <w:rPr>
          <w:rFonts w:ascii="Times New Roman" w:eastAsia="Times New Roman" w:hAnsi="Times New Roman"/>
          <w:color w:val="333333"/>
          <w:sz w:val="24"/>
          <w:szCs w:val="24"/>
          <w:lang w:eastAsia="ru-RU"/>
        </w:rPr>
      </w:pPr>
      <w:r w:rsidRPr="0066776F">
        <w:rPr>
          <w:rFonts w:ascii="Times New Roman" w:eastAsia="Times New Roman" w:hAnsi="Times New Roman"/>
          <w:b/>
          <w:sz w:val="28"/>
          <w:szCs w:val="28"/>
        </w:rPr>
        <w:t>Вовк Мирослава Василівна</w:t>
      </w:r>
      <w:r w:rsidRPr="0066776F">
        <w:rPr>
          <w:rFonts w:ascii="Times New Roman" w:eastAsia="Times New Roman" w:hAnsi="Times New Roman"/>
          <w:sz w:val="28"/>
          <w:szCs w:val="28"/>
        </w:rPr>
        <w:t xml:space="preserve"> </w:t>
      </w:r>
      <w:proofErr w:type="spellStart"/>
      <w:r w:rsidRPr="000E3D4C">
        <w:rPr>
          <w:rFonts w:ascii="Times New Roman" w:eastAsia="Times New Roman" w:hAnsi="Times New Roman"/>
          <w:sz w:val="28"/>
          <w:szCs w:val="28"/>
        </w:rPr>
        <w:t>к.е.н</w:t>
      </w:r>
      <w:proofErr w:type="spellEnd"/>
      <w:r w:rsidRPr="000E3D4C">
        <w:rPr>
          <w:rFonts w:ascii="Times New Roman" w:eastAsia="Times New Roman" w:hAnsi="Times New Roman"/>
          <w:sz w:val="28"/>
          <w:szCs w:val="28"/>
        </w:rPr>
        <w:t>, доцент</w:t>
      </w:r>
      <w:r>
        <w:rPr>
          <w:rFonts w:ascii="Times New Roman" w:eastAsia="Times New Roman" w:hAnsi="Times New Roman"/>
          <w:sz w:val="28"/>
          <w:szCs w:val="28"/>
        </w:rPr>
        <w:t xml:space="preserve"> </w:t>
      </w:r>
      <w:proofErr w:type="spellStart"/>
      <w:r w:rsidRPr="000E3D4C">
        <w:rPr>
          <w:rFonts w:ascii="Times New Roman" w:eastAsia="Times New Roman" w:hAnsi="Times New Roman"/>
          <w:sz w:val="28"/>
          <w:szCs w:val="28"/>
        </w:rPr>
        <w:t>кафери</w:t>
      </w:r>
      <w:proofErr w:type="spellEnd"/>
      <w:r w:rsidRPr="000E3D4C">
        <w:rPr>
          <w:rFonts w:ascii="Times New Roman" w:eastAsia="Times New Roman" w:hAnsi="Times New Roman"/>
          <w:sz w:val="28"/>
          <w:szCs w:val="28"/>
        </w:rPr>
        <w:t xml:space="preserve"> менеджменту Львівського національного університету ветеринарної медицини та біотехнологій імені С.З. </w:t>
      </w:r>
      <w:proofErr w:type="spellStart"/>
      <w:r w:rsidRPr="000E3D4C">
        <w:rPr>
          <w:rFonts w:ascii="Times New Roman" w:eastAsia="Times New Roman" w:hAnsi="Times New Roman"/>
          <w:sz w:val="28"/>
          <w:szCs w:val="28"/>
        </w:rPr>
        <w:t>Гжицького</w:t>
      </w:r>
      <w:proofErr w:type="spellEnd"/>
      <w:r w:rsidRPr="000E3D4C">
        <w:rPr>
          <w:rFonts w:ascii="Times New Roman" w:eastAsia="Times New Roman" w:hAnsi="Times New Roman"/>
          <w:sz w:val="28"/>
          <w:szCs w:val="28"/>
        </w:rPr>
        <w:t xml:space="preserve">, </w:t>
      </w:r>
    </w:p>
    <w:p w:rsidR="00CB62C5" w:rsidRPr="00C96205" w:rsidRDefault="00CB62C5" w:rsidP="00CB62C5">
      <w:pPr>
        <w:spacing w:after="0" w:line="240" w:lineRule="auto"/>
        <w:jc w:val="center"/>
        <w:rPr>
          <w:rFonts w:ascii="Times New Roman" w:eastAsia="Times New Roman" w:hAnsi="Times New Roman"/>
          <w:color w:val="333333"/>
          <w:sz w:val="24"/>
          <w:szCs w:val="24"/>
          <w:lang w:eastAsia="ru-RU"/>
        </w:rPr>
      </w:pPr>
    </w:p>
    <w:p w:rsidR="0066776F" w:rsidRPr="0066776F" w:rsidRDefault="0066776F" w:rsidP="0066776F">
      <w:pPr>
        <w:tabs>
          <w:tab w:val="left" w:pos="851"/>
        </w:tabs>
        <w:ind w:firstLine="567"/>
        <w:jc w:val="both"/>
        <w:rPr>
          <w:rFonts w:ascii="Times New Roman" w:hAnsi="Times New Roman"/>
          <w:spacing w:val="-6"/>
          <w:sz w:val="28"/>
          <w:szCs w:val="28"/>
        </w:rPr>
      </w:pPr>
      <w:proofErr w:type="spellStart"/>
      <w:r w:rsidRPr="0066776F">
        <w:rPr>
          <w:rFonts w:ascii="Times New Roman" w:hAnsi="Times New Roman"/>
          <w:spacing w:val="-6"/>
          <w:sz w:val="28"/>
          <w:szCs w:val="28"/>
        </w:rPr>
        <w:t>Освітньо-наукова</w:t>
      </w:r>
      <w:proofErr w:type="spellEnd"/>
      <w:r w:rsidRPr="0066776F">
        <w:rPr>
          <w:rFonts w:ascii="Times New Roman" w:hAnsi="Times New Roman"/>
          <w:spacing w:val="-6"/>
          <w:sz w:val="28"/>
          <w:szCs w:val="28"/>
        </w:rPr>
        <w:t xml:space="preserve"> програма є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та рівня освіти та професійної підготовки фахівця відповідного </w:t>
      </w:r>
      <w:proofErr w:type="spellStart"/>
      <w:r w:rsidRPr="0066776F">
        <w:rPr>
          <w:rFonts w:ascii="Times New Roman" w:hAnsi="Times New Roman"/>
          <w:spacing w:val="-6"/>
          <w:sz w:val="28"/>
          <w:szCs w:val="28"/>
        </w:rPr>
        <w:t>освітньо-наукового</w:t>
      </w:r>
      <w:proofErr w:type="spellEnd"/>
      <w:r w:rsidRPr="0066776F">
        <w:rPr>
          <w:rFonts w:ascii="Times New Roman" w:hAnsi="Times New Roman"/>
          <w:spacing w:val="-6"/>
          <w:sz w:val="28"/>
          <w:szCs w:val="28"/>
        </w:rPr>
        <w:t xml:space="preserve"> рівня спеціальності.</w:t>
      </w:r>
    </w:p>
    <w:p w:rsidR="003F4ACC" w:rsidRPr="00222680" w:rsidRDefault="003F4ACC" w:rsidP="003F4ACC">
      <w:pPr>
        <w:jc w:val="both"/>
        <w:rPr>
          <w:b/>
          <w:spacing w:val="-6"/>
          <w:sz w:val="28"/>
          <w:szCs w:val="28"/>
        </w:rPr>
      </w:pPr>
      <w:r w:rsidRPr="00222680">
        <w:rPr>
          <w:b/>
          <w:spacing w:val="-6"/>
          <w:sz w:val="28"/>
          <w:szCs w:val="28"/>
        </w:rPr>
        <w:t xml:space="preserve">Укладено на підставі: </w:t>
      </w:r>
    </w:p>
    <w:p w:rsidR="003F4ACC" w:rsidRPr="00C26372" w:rsidRDefault="003F4ACC" w:rsidP="003F4ACC">
      <w:pPr>
        <w:pStyle w:val="a5"/>
        <w:numPr>
          <w:ilvl w:val="0"/>
          <w:numId w:val="8"/>
        </w:numPr>
        <w:spacing w:after="0" w:line="240" w:lineRule="auto"/>
        <w:ind w:left="284"/>
        <w:jc w:val="both"/>
        <w:rPr>
          <w:rFonts w:ascii="Times New Roman" w:hAnsi="Times New Roman"/>
          <w:sz w:val="28"/>
          <w:szCs w:val="28"/>
        </w:rPr>
      </w:pPr>
      <w:r w:rsidRPr="00C26372">
        <w:rPr>
          <w:rFonts w:ascii="Times New Roman" w:hAnsi="Times New Roman"/>
          <w:spacing w:val="-6"/>
          <w:sz w:val="28"/>
          <w:szCs w:val="28"/>
        </w:rPr>
        <w:t xml:space="preserve">Закону України «Про вищу освіту» </w:t>
      </w:r>
      <w:r w:rsidRPr="00C26372">
        <w:rPr>
          <w:rFonts w:ascii="Times New Roman" w:hAnsi="Times New Roman"/>
          <w:sz w:val="28"/>
          <w:szCs w:val="28"/>
        </w:rPr>
        <w:t>від 01.07.2014 р. № 1556-VII;</w:t>
      </w:r>
    </w:p>
    <w:p w:rsidR="003F4ACC" w:rsidRPr="00C26372" w:rsidRDefault="003F4ACC" w:rsidP="003F4ACC">
      <w:pPr>
        <w:pStyle w:val="a5"/>
        <w:numPr>
          <w:ilvl w:val="0"/>
          <w:numId w:val="8"/>
        </w:numPr>
        <w:spacing w:after="0" w:line="240" w:lineRule="auto"/>
        <w:ind w:left="284"/>
        <w:jc w:val="both"/>
        <w:rPr>
          <w:rFonts w:ascii="Times New Roman" w:hAnsi="Times New Roman"/>
          <w:sz w:val="28"/>
          <w:szCs w:val="28"/>
        </w:rPr>
      </w:pPr>
      <w:r w:rsidRPr="00C26372">
        <w:rPr>
          <w:rFonts w:ascii="Times New Roman" w:hAnsi="Times New Roman"/>
          <w:sz w:val="28"/>
          <w:szCs w:val="28"/>
        </w:rPr>
        <w:t>Постанови Кабінету Міністрів України «Про затвердження Порядку підготовки здобувачів вищої освіти ступеня доктора філософії та доктора наук у закладах вищої освіти (наукових установах)» від 23.03.2016 р. № 261;</w:t>
      </w:r>
    </w:p>
    <w:p w:rsidR="003F4ACC" w:rsidRPr="00C26372" w:rsidRDefault="003F4ACC" w:rsidP="003F4ACC">
      <w:pPr>
        <w:pStyle w:val="Default"/>
        <w:numPr>
          <w:ilvl w:val="0"/>
          <w:numId w:val="8"/>
        </w:numPr>
        <w:ind w:left="284" w:hanging="284"/>
        <w:jc w:val="both"/>
        <w:rPr>
          <w:rFonts w:ascii="Antiqua" w:hAnsi="Antiqua"/>
          <w:spacing w:val="-6"/>
          <w:sz w:val="28"/>
          <w:szCs w:val="28"/>
          <w:lang w:val="uk-UA"/>
        </w:rPr>
      </w:pPr>
      <w:r w:rsidRPr="00C26372">
        <w:rPr>
          <w:spacing w:val="-6"/>
          <w:sz w:val="28"/>
          <w:szCs w:val="28"/>
          <w:lang w:val="uk-UA"/>
        </w:rPr>
        <w:t xml:space="preserve">Постанови Кабінету Міністрів України від 30 грудня 2015 р. №1187 «Про затвердження Ліцензійних умов провадження освітньої діяльності закладів освіти» </w:t>
      </w:r>
      <w:r w:rsidRPr="00C26372">
        <w:rPr>
          <w:sz w:val="28"/>
          <w:szCs w:val="28"/>
          <w:lang w:val="uk-UA"/>
        </w:rPr>
        <w:t>і</w:t>
      </w:r>
      <w:r w:rsidRPr="00C26372">
        <w:rPr>
          <w:sz w:val="28"/>
          <w:szCs w:val="28"/>
          <w:shd w:val="clear" w:color="auto" w:fill="FFFFFF"/>
          <w:lang w:val="uk-UA"/>
        </w:rPr>
        <w:t xml:space="preserve">з змінами, внесеними згідно з Постановою КМУ </w:t>
      </w:r>
      <w:hyperlink r:id="rId10" w:anchor="n2" w:tgtFrame="_blank" w:history="1">
        <w:r w:rsidRPr="00C26372">
          <w:rPr>
            <w:rStyle w:val="ad"/>
            <w:sz w:val="28"/>
            <w:szCs w:val="28"/>
            <w:shd w:val="clear" w:color="auto" w:fill="FFFFFF"/>
            <w:lang w:val="uk-UA"/>
          </w:rPr>
          <w:t>№ 347 від 10.05.2018</w:t>
        </w:r>
      </w:hyperlink>
      <w:r w:rsidRPr="00C26372">
        <w:rPr>
          <w:spacing w:val="-6"/>
          <w:sz w:val="28"/>
          <w:szCs w:val="28"/>
          <w:lang w:val="uk-UA"/>
        </w:rPr>
        <w:t>;</w:t>
      </w:r>
    </w:p>
    <w:p w:rsidR="003F4ACC" w:rsidRPr="00C26372" w:rsidRDefault="003F4ACC" w:rsidP="003F4ACC">
      <w:pPr>
        <w:pStyle w:val="Default"/>
        <w:numPr>
          <w:ilvl w:val="0"/>
          <w:numId w:val="8"/>
        </w:numPr>
        <w:ind w:left="284" w:hanging="284"/>
        <w:jc w:val="both"/>
        <w:rPr>
          <w:rFonts w:ascii="Antiqua" w:hAnsi="Antiqua"/>
          <w:spacing w:val="-6"/>
          <w:sz w:val="28"/>
          <w:szCs w:val="28"/>
          <w:lang w:val="uk-UA"/>
        </w:rPr>
      </w:pPr>
      <w:r w:rsidRPr="00C26372">
        <w:rPr>
          <w:spacing w:val="-6"/>
          <w:sz w:val="28"/>
          <w:szCs w:val="28"/>
          <w:lang w:val="uk-UA"/>
        </w:rPr>
        <w:t xml:space="preserve">Постанови Кабінету Міністрів України від 29 квітня 2015 р. № 266 </w:t>
      </w:r>
      <w:r w:rsidRPr="00C26372">
        <w:rPr>
          <w:bCs/>
          <w:spacing w:val="-6"/>
          <w:sz w:val="28"/>
          <w:szCs w:val="28"/>
          <w:lang w:val="uk-UA"/>
        </w:rPr>
        <w:t>«Про затвердження переліку галузей знань і спеціальностей, за якими здійснюється підготовка здобувачів вищої освіти»</w:t>
      </w:r>
      <w:r w:rsidRPr="00C26372">
        <w:rPr>
          <w:spacing w:val="-6"/>
          <w:sz w:val="28"/>
          <w:szCs w:val="28"/>
          <w:lang w:val="uk-UA"/>
        </w:rPr>
        <w:t xml:space="preserve">» </w:t>
      </w:r>
      <w:r w:rsidRPr="00C26372">
        <w:rPr>
          <w:sz w:val="28"/>
          <w:szCs w:val="28"/>
          <w:lang w:val="uk-UA"/>
        </w:rPr>
        <w:t>і</w:t>
      </w:r>
      <w:r w:rsidRPr="00C26372">
        <w:rPr>
          <w:sz w:val="28"/>
          <w:szCs w:val="28"/>
          <w:shd w:val="clear" w:color="auto" w:fill="FFFFFF"/>
          <w:lang w:val="uk-UA"/>
        </w:rPr>
        <w:t>з змінами, внесеними згідно з Постановами КМУ</w:t>
      </w:r>
      <w:r w:rsidRPr="00C26372">
        <w:rPr>
          <w:sz w:val="28"/>
          <w:szCs w:val="28"/>
          <w:lang w:val="uk-UA"/>
        </w:rPr>
        <w:t xml:space="preserve"> </w:t>
      </w:r>
      <w:hyperlink r:id="rId11" w:anchor="n197" w:tgtFrame="_blank" w:history="1">
        <w:r w:rsidRPr="00C26372">
          <w:rPr>
            <w:rStyle w:val="ad"/>
            <w:sz w:val="28"/>
            <w:szCs w:val="28"/>
            <w:shd w:val="clear" w:color="auto" w:fill="FFFFFF"/>
            <w:lang w:val="uk-UA"/>
          </w:rPr>
          <w:t>№ 674 від 27.09.2016</w:t>
        </w:r>
      </w:hyperlink>
      <w:r w:rsidRPr="00C26372">
        <w:rPr>
          <w:sz w:val="28"/>
          <w:szCs w:val="28"/>
          <w:lang w:val="uk-UA"/>
        </w:rPr>
        <w:t xml:space="preserve"> та </w:t>
      </w:r>
      <w:hyperlink r:id="rId12" w:anchor="n2" w:tgtFrame="_blank" w:history="1">
        <w:r w:rsidRPr="00C26372">
          <w:rPr>
            <w:rStyle w:val="ad"/>
            <w:sz w:val="28"/>
            <w:szCs w:val="28"/>
            <w:shd w:val="clear" w:color="auto" w:fill="FFFFFF"/>
            <w:lang w:val="uk-UA"/>
          </w:rPr>
          <w:t>№ 53 від 01.02.2017</w:t>
        </w:r>
      </w:hyperlink>
      <w:r w:rsidRPr="00C26372">
        <w:rPr>
          <w:bCs/>
          <w:spacing w:val="-6"/>
          <w:sz w:val="28"/>
          <w:szCs w:val="28"/>
          <w:lang w:val="uk-UA"/>
        </w:rPr>
        <w:t>;</w:t>
      </w:r>
    </w:p>
    <w:p w:rsidR="003F4ACC" w:rsidRPr="00C26372" w:rsidRDefault="003F4ACC" w:rsidP="003F4ACC">
      <w:pPr>
        <w:pStyle w:val="Default"/>
        <w:numPr>
          <w:ilvl w:val="0"/>
          <w:numId w:val="8"/>
        </w:numPr>
        <w:ind w:left="284" w:hanging="284"/>
        <w:jc w:val="both"/>
        <w:rPr>
          <w:spacing w:val="-6"/>
          <w:sz w:val="28"/>
          <w:szCs w:val="28"/>
          <w:lang w:val="uk-UA"/>
        </w:rPr>
      </w:pPr>
      <w:r w:rsidRPr="00C26372">
        <w:rPr>
          <w:spacing w:val="-6"/>
          <w:sz w:val="28"/>
          <w:szCs w:val="28"/>
          <w:lang w:val="uk-UA"/>
        </w:rPr>
        <w:t xml:space="preserve">Постанови Кабінету Міністрів України від </w:t>
      </w:r>
      <w:r w:rsidRPr="00C26372">
        <w:rPr>
          <w:rStyle w:val="rvts9"/>
          <w:bCs/>
          <w:spacing w:val="-6"/>
          <w:sz w:val="28"/>
          <w:szCs w:val="28"/>
          <w:bdr w:val="none" w:sz="0" w:space="0" w:color="auto" w:frame="1"/>
          <w:shd w:val="clear" w:color="auto" w:fill="FFFFFF"/>
          <w:lang w:val="uk-UA"/>
        </w:rPr>
        <w:t xml:space="preserve">23 листопада 2011 р. № 1341 </w:t>
      </w:r>
      <w:r w:rsidRPr="00C26372">
        <w:rPr>
          <w:bCs/>
          <w:spacing w:val="-6"/>
          <w:sz w:val="28"/>
          <w:szCs w:val="28"/>
          <w:lang w:val="uk-UA"/>
        </w:rPr>
        <w:t>«Про затвердження Національної рамки кваліфікацій»;</w:t>
      </w:r>
    </w:p>
    <w:p w:rsidR="003F4ACC" w:rsidRPr="00C26372" w:rsidRDefault="003F4ACC" w:rsidP="003F4ACC">
      <w:pPr>
        <w:pStyle w:val="Default"/>
        <w:numPr>
          <w:ilvl w:val="0"/>
          <w:numId w:val="8"/>
        </w:numPr>
        <w:ind w:left="284" w:hanging="284"/>
        <w:jc w:val="both"/>
        <w:rPr>
          <w:spacing w:val="-6"/>
          <w:sz w:val="28"/>
          <w:szCs w:val="28"/>
          <w:lang w:val="uk-UA"/>
        </w:rPr>
      </w:pPr>
      <w:r w:rsidRPr="00C26372">
        <w:rPr>
          <w:spacing w:val="-6"/>
          <w:sz w:val="28"/>
          <w:szCs w:val="28"/>
          <w:lang w:val="uk-UA"/>
        </w:rPr>
        <w:t>Національної рамки кваліфікацій;</w:t>
      </w:r>
    </w:p>
    <w:p w:rsidR="003F4ACC" w:rsidRPr="00C26372" w:rsidRDefault="003F4ACC" w:rsidP="003F4ACC">
      <w:pPr>
        <w:pStyle w:val="Default"/>
        <w:numPr>
          <w:ilvl w:val="0"/>
          <w:numId w:val="8"/>
        </w:numPr>
        <w:ind w:left="284" w:hanging="284"/>
        <w:jc w:val="both"/>
        <w:rPr>
          <w:rFonts w:ascii="Antiqua" w:hAnsi="Antiqua"/>
          <w:spacing w:val="-6"/>
          <w:sz w:val="28"/>
          <w:szCs w:val="28"/>
          <w:lang w:val="uk-UA"/>
        </w:rPr>
      </w:pPr>
      <w:r w:rsidRPr="00C26372">
        <w:rPr>
          <w:bCs/>
          <w:spacing w:val="-6"/>
          <w:sz w:val="28"/>
          <w:szCs w:val="28"/>
          <w:lang w:val="uk-UA"/>
        </w:rPr>
        <w:t>ДК-003-201</w:t>
      </w:r>
      <w:r w:rsidRPr="00C26372">
        <w:rPr>
          <w:bCs/>
          <w:spacing w:val="-6"/>
          <w:sz w:val="28"/>
          <w:szCs w:val="28"/>
          <w:lang w:val="en-US"/>
        </w:rPr>
        <w:t>0</w:t>
      </w:r>
      <w:r w:rsidRPr="00C26372">
        <w:rPr>
          <w:bCs/>
          <w:spacing w:val="-6"/>
          <w:sz w:val="28"/>
          <w:szCs w:val="28"/>
          <w:lang w:val="uk-UA"/>
        </w:rPr>
        <w:t xml:space="preserve"> Державного класифікатора професій.</w:t>
      </w:r>
    </w:p>
    <w:p w:rsidR="003F4ACC" w:rsidRDefault="003F4ACC" w:rsidP="003F4ACC">
      <w:pPr>
        <w:jc w:val="both"/>
        <w:rPr>
          <w:spacing w:val="-6"/>
          <w:sz w:val="28"/>
          <w:szCs w:val="28"/>
        </w:rPr>
      </w:pPr>
    </w:p>
    <w:p w:rsidR="0066776F" w:rsidRPr="0066776F" w:rsidRDefault="0066776F" w:rsidP="003662B6">
      <w:pPr>
        <w:pStyle w:val="Default"/>
        <w:numPr>
          <w:ilvl w:val="0"/>
          <w:numId w:val="1"/>
        </w:numPr>
        <w:tabs>
          <w:tab w:val="left" w:pos="851"/>
        </w:tabs>
        <w:ind w:left="0" w:firstLine="567"/>
        <w:jc w:val="center"/>
        <w:rPr>
          <w:b/>
          <w:spacing w:val="-6"/>
          <w:sz w:val="28"/>
          <w:szCs w:val="28"/>
        </w:rPr>
      </w:pPr>
      <w:r w:rsidRPr="0066776F">
        <w:rPr>
          <w:color w:val="auto"/>
          <w:spacing w:val="-6"/>
          <w:sz w:val="28"/>
          <w:szCs w:val="28"/>
          <w:lang w:val="uk-UA"/>
        </w:rPr>
        <w:br w:type="page"/>
      </w:r>
      <w:r w:rsidR="007276AF" w:rsidRPr="0066776F">
        <w:rPr>
          <w:b/>
          <w:spacing w:val="-6"/>
          <w:sz w:val="28"/>
          <w:szCs w:val="28"/>
        </w:rPr>
        <w:lastRenderedPageBreak/>
        <w:t>2. ЗАГАЛЬНА ХАРАКТЕРИСТИКА</w:t>
      </w:r>
    </w:p>
    <w:p w:rsidR="004B5B55" w:rsidRDefault="004B5B55" w:rsidP="004B5B55">
      <w:pPr>
        <w:pStyle w:val="15"/>
        <w:tabs>
          <w:tab w:val="left" w:pos="0"/>
        </w:tabs>
        <w:spacing w:after="0" w:line="360" w:lineRule="auto"/>
        <w:ind w:left="0" w:firstLine="567"/>
        <w:jc w:val="both"/>
        <w:rPr>
          <w:rFonts w:ascii="Times New Roman" w:hAnsi="Times New Roman"/>
          <w:sz w:val="28"/>
          <w:szCs w:val="28"/>
          <w:lang w:val="uk-UA" w:eastAsia="uk-UA"/>
        </w:rPr>
      </w:pPr>
    </w:p>
    <w:p w:rsidR="0066776F" w:rsidRDefault="0066776F" w:rsidP="004B5B55">
      <w:pPr>
        <w:pStyle w:val="15"/>
        <w:tabs>
          <w:tab w:val="left" w:pos="0"/>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Рівень вищої освіти –</w:t>
      </w:r>
      <w:r w:rsidRPr="004B5B55">
        <w:rPr>
          <w:rFonts w:ascii="Times New Roman" w:hAnsi="Times New Roman"/>
          <w:sz w:val="28"/>
          <w:szCs w:val="28"/>
          <w:lang w:val="uk-UA" w:eastAsia="uk-UA"/>
        </w:rPr>
        <w:t xml:space="preserve"> </w:t>
      </w:r>
      <w:proofErr w:type="spellStart"/>
      <w:r>
        <w:rPr>
          <w:rFonts w:ascii="Times New Roman" w:hAnsi="Times New Roman"/>
          <w:i/>
          <w:sz w:val="28"/>
          <w:szCs w:val="28"/>
          <w:lang w:val="uk-UA" w:eastAsia="uk-UA"/>
        </w:rPr>
        <w:t>освітньо-науковий</w:t>
      </w:r>
      <w:proofErr w:type="spellEnd"/>
    </w:p>
    <w:p w:rsidR="0066776F" w:rsidRDefault="0066776F" w:rsidP="004B5B55">
      <w:pPr>
        <w:pStyle w:val="15"/>
        <w:tabs>
          <w:tab w:val="left" w:pos="0"/>
        </w:tabs>
        <w:spacing w:after="0" w:line="360" w:lineRule="auto"/>
        <w:ind w:left="0" w:firstLine="567"/>
        <w:jc w:val="both"/>
        <w:rPr>
          <w:rFonts w:ascii="Times New Roman" w:hAnsi="Times New Roman"/>
          <w:i/>
          <w:sz w:val="28"/>
          <w:szCs w:val="28"/>
          <w:lang w:val="uk-UA" w:eastAsia="uk-UA"/>
        </w:rPr>
      </w:pPr>
      <w:r>
        <w:rPr>
          <w:rFonts w:ascii="Times New Roman" w:hAnsi="Times New Roman"/>
          <w:sz w:val="28"/>
          <w:szCs w:val="28"/>
          <w:lang w:val="uk-UA" w:eastAsia="uk-UA"/>
        </w:rPr>
        <w:t xml:space="preserve">Ступінь вищої освіти – </w:t>
      </w:r>
      <w:r>
        <w:rPr>
          <w:rFonts w:ascii="Times New Roman" w:hAnsi="Times New Roman"/>
          <w:i/>
          <w:sz w:val="28"/>
          <w:szCs w:val="28"/>
          <w:lang w:val="uk-UA" w:eastAsia="uk-UA"/>
        </w:rPr>
        <w:t>третій</w:t>
      </w:r>
    </w:p>
    <w:p w:rsidR="0066776F" w:rsidRPr="004B5B55" w:rsidRDefault="0066776F" w:rsidP="004B5B55">
      <w:pPr>
        <w:pStyle w:val="15"/>
        <w:tabs>
          <w:tab w:val="left" w:pos="0"/>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Назва галузі знань </w:t>
      </w:r>
      <w:r w:rsidRPr="004B5B55">
        <w:rPr>
          <w:rFonts w:ascii="Times New Roman" w:hAnsi="Times New Roman"/>
          <w:sz w:val="28"/>
          <w:szCs w:val="28"/>
          <w:lang w:val="uk-UA" w:eastAsia="uk-UA"/>
        </w:rPr>
        <w:t xml:space="preserve">- </w:t>
      </w:r>
      <w:r w:rsidRPr="004B5B55">
        <w:rPr>
          <w:rFonts w:ascii="Times New Roman" w:hAnsi="Times New Roman"/>
          <w:i/>
          <w:spacing w:val="-6"/>
          <w:sz w:val="28"/>
          <w:szCs w:val="28"/>
          <w:lang w:val="uk-UA"/>
        </w:rPr>
        <w:t>07 «Управління та адміністрування»</w:t>
      </w:r>
    </w:p>
    <w:p w:rsidR="004B5B55" w:rsidRPr="004B5B55" w:rsidRDefault="0066776F" w:rsidP="004B5B55">
      <w:pPr>
        <w:pStyle w:val="15"/>
        <w:tabs>
          <w:tab w:val="left" w:pos="0"/>
        </w:tabs>
        <w:spacing w:after="0" w:line="360" w:lineRule="auto"/>
        <w:ind w:left="0" w:firstLine="567"/>
        <w:jc w:val="both"/>
        <w:rPr>
          <w:rFonts w:ascii="Times New Roman" w:hAnsi="Times New Roman"/>
          <w:sz w:val="28"/>
          <w:szCs w:val="28"/>
          <w:lang w:val="uk-UA" w:eastAsia="uk-UA"/>
        </w:rPr>
      </w:pPr>
      <w:r w:rsidRPr="004B5B55">
        <w:rPr>
          <w:rFonts w:ascii="Times New Roman" w:hAnsi="Times New Roman"/>
          <w:sz w:val="28"/>
          <w:szCs w:val="28"/>
          <w:lang w:val="uk-UA" w:eastAsia="uk-UA"/>
        </w:rPr>
        <w:t xml:space="preserve">Назва спеціальності - </w:t>
      </w:r>
      <w:r w:rsidRPr="004B5B55">
        <w:rPr>
          <w:rFonts w:ascii="Times New Roman" w:hAnsi="Times New Roman"/>
          <w:i/>
          <w:spacing w:val="-6"/>
          <w:sz w:val="28"/>
          <w:szCs w:val="28"/>
          <w:lang w:val="uk-UA"/>
        </w:rPr>
        <w:t>07</w:t>
      </w:r>
      <w:r w:rsidRPr="004B5B55">
        <w:rPr>
          <w:rFonts w:ascii="Times New Roman" w:hAnsi="Times New Roman"/>
          <w:i/>
          <w:spacing w:val="-6"/>
          <w:sz w:val="28"/>
          <w:szCs w:val="28"/>
        </w:rPr>
        <w:t>3</w:t>
      </w:r>
      <w:r w:rsidRPr="004B5B55">
        <w:rPr>
          <w:rFonts w:ascii="Times New Roman" w:hAnsi="Times New Roman"/>
          <w:i/>
          <w:spacing w:val="-6"/>
          <w:sz w:val="28"/>
          <w:szCs w:val="28"/>
          <w:lang w:val="uk-UA"/>
        </w:rPr>
        <w:t xml:space="preserve"> «Менеджмент»</w:t>
      </w:r>
    </w:p>
    <w:p w:rsidR="0066776F" w:rsidRPr="0066776F" w:rsidRDefault="0066776F" w:rsidP="004B5B55">
      <w:pPr>
        <w:pStyle w:val="15"/>
        <w:tabs>
          <w:tab w:val="left" w:pos="0"/>
        </w:tabs>
        <w:spacing w:after="0" w:line="360" w:lineRule="auto"/>
        <w:ind w:left="0" w:firstLine="567"/>
        <w:jc w:val="both"/>
        <w:rPr>
          <w:rFonts w:ascii="Times New Roman" w:hAnsi="Times New Roman"/>
          <w:sz w:val="28"/>
          <w:szCs w:val="28"/>
          <w:lang w:val="uk-UA" w:eastAsia="uk-UA"/>
        </w:rPr>
      </w:pPr>
      <w:r w:rsidRPr="0066776F">
        <w:rPr>
          <w:rFonts w:ascii="Times New Roman" w:hAnsi="Times New Roman"/>
          <w:sz w:val="28"/>
          <w:szCs w:val="28"/>
          <w:lang w:val="uk-UA" w:eastAsia="uk-UA"/>
        </w:rPr>
        <w:t xml:space="preserve">Обмеження щодо форм навчання (не обов’язково) – </w:t>
      </w:r>
      <w:r w:rsidRPr="0066776F">
        <w:rPr>
          <w:rFonts w:ascii="Times New Roman" w:hAnsi="Times New Roman"/>
          <w:i/>
          <w:sz w:val="28"/>
          <w:szCs w:val="28"/>
          <w:lang w:val="uk-UA" w:eastAsia="uk-UA"/>
        </w:rPr>
        <w:t>очна, заочна</w:t>
      </w:r>
    </w:p>
    <w:p w:rsidR="0066776F" w:rsidRDefault="0066776F" w:rsidP="004B5B55">
      <w:pPr>
        <w:pStyle w:val="15"/>
        <w:tabs>
          <w:tab w:val="left" w:pos="0"/>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Освітня кваліфікація - </w:t>
      </w:r>
      <w:r>
        <w:rPr>
          <w:rFonts w:ascii="Times New Roman" w:hAnsi="Times New Roman"/>
          <w:i/>
          <w:spacing w:val="-6"/>
          <w:sz w:val="28"/>
          <w:szCs w:val="28"/>
          <w:lang w:val="uk-UA"/>
        </w:rPr>
        <w:t>доктор філософії</w:t>
      </w:r>
    </w:p>
    <w:p w:rsidR="0066776F" w:rsidRDefault="0066776F" w:rsidP="004B5B55">
      <w:pPr>
        <w:pStyle w:val="15"/>
        <w:tabs>
          <w:tab w:val="left" w:pos="0"/>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Кваліфікація в дипломі - </w:t>
      </w:r>
      <w:r>
        <w:rPr>
          <w:rFonts w:ascii="Times New Roman" w:hAnsi="Times New Roman"/>
          <w:i/>
          <w:spacing w:val="-6"/>
          <w:sz w:val="28"/>
          <w:szCs w:val="28"/>
          <w:lang w:val="uk-UA"/>
        </w:rPr>
        <w:t>доктор філософії</w:t>
      </w:r>
    </w:p>
    <w:p w:rsidR="0066776F" w:rsidRDefault="0066776F" w:rsidP="004B5B55">
      <w:pPr>
        <w:pStyle w:val="15"/>
        <w:tabs>
          <w:tab w:val="left" w:pos="0"/>
        </w:tabs>
        <w:spacing w:after="0" w:line="360" w:lineRule="auto"/>
        <w:ind w:left="0" w:firstLine="567"/>
        <w:jc w:val="both"/>
        <w:rPr>
          <w:rFonts w:ascii="Times New Roman" w:hAnsi="Times New Roman"/>
          <w:i/>
          <w:sz w:val="28"/>
          <w:szCs w:val="28"/>
          <w:lang w:val="uk-UA"/>
        </w:rPr>
      </w:pPr>
      <w:r>
        <w:rPr>
          <w:rFonts w:ascii="Times New Roman" w:hAnsi="Times New Roman"/>
          <w:sz w:val="28"/>
          <w:szCs w:val="28"/>
          <w:lang w:val="uk-UA" w:eastAsia="uk-UA"/>
        </w:rPr>
        <w:t xml:space="preserve">Опис предметної області </w:t>
      </w:r>
      <w:r w:rsidR="004B5B55">
        <w:rPr>
          <w:rFonts w:ascii="Times New Roman" w:hAnsi="Times New Roman"/>
          <w:sz w:val="28"/>
          <w:szCs w:val="28"/>
          <w:lang w:val="uk-UA" w:eastAsia="uk-UA"/>
        </w:rPr>
        <w:t>–</w:t>
      </w:r>
      <w:r>
        <w:rPr>
          <w:rFonts w:ascii="Times New Roman" w:hAnsi="Times New Roman"/>
          <w:sz w:val="28"/>
          <w:szCs w:val="28"/>
          <w:lang w:val="uk-UA" w:eastAsia="uk-UA"/>
        </w:rPr>
        <w:t xml:space="preserve"> </w:t>
      </w:r>
      <w:r w:rsidR="004B5B55">
        <w:rPr>
          <w:rFonts w:ascii="Times New Roman" w:hAnsi="Times New Roman"/>
          <w:i/>
          <w:sz w:val="28"/>
          <w:szCs w:val="28"/>
          <w:lang w:val="uk-UA"/>
        </w:rPr>
        <w:t>менеджмент в аграрному виробництві</w:t>
      </w:r>
    </w:p>
    <w:p w:rsidR="0066776F" w:rsidRDefault="0066776F" w:rsidP="004B5B55">
      <w:pPr>
        <w:pStyle w:val="15"/>
        <w:tabs>
          <w:tab w:val="left" w:pos="1134"/>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 xml:space="preserve">Академічні та професійні права випускників - </w:t>
      </w:r>
      <w:r>
        <w:rPr>
          <w:rFonts w:ascii="Times New Roman" w:hAnsi="Times New Roman"/>
          <w:sz w:val="28"/>
          <w:szCs w:val="28"/>
          <w:lang w:val="uk-UA"/>
        </w:rPr>
        <w:t>Відповідно до посад, які можуть займати випускники вищого навчального закладу, вони здатні виконувати виробничі та науково-дослідницькі функції та типові для даної функції задачі діяльності. Кожній задачі відповідає система умінь. Випускники опановують систему умінь вирішувати певні типові задачі діяльності у певних виробничих на наукових функцій згідно отриманих знань спираючись на постійні матеріальні носії інформації та на постійний розумовий контроль.</w:t>
      </w:r>
    </w:p>
    <w:p w:rsidR="0066776F" w:rsidRDefault="0066776F" w:rsidP="004B5B55">
      <w:pPr>
        <w:pStyle w:val="15"/>
        <w:tabs>
          <w:tab w:val="left" w:pos="1134"/>
        </w:tabs>
        <w:spacing w:after="0" w:line="360" w:lineRule="auto"/>
        <w:ind w:left="0" w:firstLine="567"/>
        <w:jc w:val="both"/>
        <w:rPr>
          <w:rFonts w:ascii="Times New Roman" w:hAnsi="Times New Roman"/>
          <w:i/>
          <w:sz w:val="28"/>
          <w:szCs w:val="28"/>
          <w:lang w:val="uk-UA"/>
        </w:rPr>
      </w:pPr>
      <w:r>
        <w:rPr>
          <w:rFonts w:ascii="Times New Roman" w:hAnsi="Times New Roman"/>
          <w:color w:val="000000"/>
          <w:sz w:val="28"/>
          <w:szCs w:val="28"/>
          <w:lang w:val="uk-UA"/>
        </w:rPr>
        <w:t xml:space="preserve">Вимоги до рівня освіти осіб, які можуть розпочати навчання - </w:t>
      </w:r>
      <w:r>
        <w:rPr>
          <w:rFonts w:ascii="Times New Roman" w:hAnsi="Times New Roman"/>
          <w:color w:val="000000"/>
          <w:sz w:val="28"/>
          <w:szCs w:val="28"/>
          <w:lang w:val="en-US"/>
        </w:rPr>
        <w:t>c</w:t>
      </w:r>
      <w:proofErr w:type="spellStart"/>
      <w:r>
        <w:rPr>
          <w:rFonts w:ascii="Times New Roman" w:hAnsi="Times New Roman"/>
          <w:i/>
          <w:color w:val="000000"/>
          <w:sz w:val="28"/>
          <w:szCs w:val="28"/>
          <w:lang w:val="uk-UA"/>
        </w:rPr>
        <w:t>пеціаліст</w:t>
      </w:r>
      <w:proofErr w:type="spellEnd"/>
      <w:r>
        <w:rPr>
          <w:rFonts w:ascii="Times New Roman" w:hAnsi="Times New Roman"/>
          <w:i/>
          <w:color w:val="000000"/>
          <w:sz w:val="28"/>
          <w:szCs w:val="28"/>
          <w:lang w:val="uk-UA"/>
        </w:rPr>
        <w:t>, магістр</w:t>
      </w:r>
    </w:p>
    <w:p w:rsidR="0066776F" w:rsidRDefault="0066776F" w:rsidP="0066776F">
      <w:pPr>
        <w:pStyle w:val="Default"/>
        <w:tabs>
          <w:tab w:val="left" w:pos="851"/>
        </w:tabs>
        <w:ind w:left="567"/>
        <w:jc w:val="both"/>
        <w:rPr>
          <w:color w:val="auto"/>
          <w:spacing w:val="-6"/>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6202"/>
      </w:tblGrid>
      <w:tr w:rsidR="004B5B55" w:rsidRPr="004B5B55" w:rsidTr="004B5B55">
        <w:tc>
          <w:tcPr>
            <w:tcW w:w="3369" w:type="dxa"/>
            <w:gridSpan w:val="2"/>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spacing w:val="-6"/>
                <w:sz w:val="28"/>
                <w:szCs w:val="28"/>
              </w:rPr>
            </w:pPr>
            <w:r w:rsidRPr="004B5B55">
              <w:rPr>
                <w:spacing w:val="-6"/>
                <w:sz w:val="28"/>
                <w:szCs w:val="28"/>
              </w:rPr>
              <w:t xml:space="preserve">Тип диплому та </w:t>
            </w:r>
            <w:proofErr w:type="spellStart"/>
            <w:r w:rsidRPr="004B5B55">
              <w:rPr>
                <w:spacing w:val="-6"/>
                <w:sz w:val="28"/>
                <w:szCs w:val="28"/>
              </w:rPr>
              <w:t>обсяг</w:t>
            </w:r>
            <w:proofErr w:type="spellEnd"/>
            <w:r w:rsidRPr="004B5B55">
              <w:rPr>
                <w:spacing w:val="-6"/>
                <w:sz w:val="28"/>
                <w:szCs w:val="28"/>
              </w:rPr>
              <w:t xml:space="preserve"> </w:t>
            </w:r>
            <w:proofErr w:type="spellStart"/>
            <w:r w:rsidRPr="004B5B55">
              <w:rPr>
                <w:spacing w:val="-6"/>
                <w:sz w:val="28"/>
                <w:szCs w:val="28"/>
              </w:rPr>
              <w:t>програми</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proofErr w:type="spellStart"/>
            <w:r w:rsidRPr="004B5B55">
              <w:rPr>
                <w:spacing w:val="-6"/>
                <w:sz w:val="28"/>
                <w:szCs w:val="28"/>
              </w:rPr>
              <w:t>Одиничний</w:t>
            </w:r>
            <w:proofErr w:type="spellEnd"/>
            <w:r w:rsidRPr="004B5B55">
              <w:rPr>
                <w:spacing w:val="-6"/>
                <w:sz w:val="28"/>
                <w:szCs w:val="28"/>
              </w:rPr>
              <w:t xml:space="preserve"> </w:t>
            </w:r>
            <w:proofErr w:type="spellStart"/>
            <w:r w:rsidRPr="004B5B55">
              <w:rPr>
                <w:spacing w:val="-6"/>
                <w:sz w:val="28"/>
                <w:szCs w:val="28"/>
              </w:rPr>
              <w:t>ступінь</w:t>
            </w:r>
            <w:proofErr w:type="spellEnd"/>
            <w:r w:rsidRPr="004B5B55">
              <w:rPr>
                <w:spacing w:val="-6"/>
                <w:sz w:val="28"/>
                <w:szCs w:val="28"/>
              </w:rPr>
              <w:t xml:space="preserve">, 4 </w:t>
            </w:r>
            <w:proofErr w:type="spellStart"/>
            <w:r w:rsidRPr="004B5B55">
              <w:rPr>
                <w:spacing w:val="-6"/>
                <w:sz w:val="28"/>
                <w:szCs w:val="28"/>
              </w:rPr>
              <w:t>академічних</w:t>
            </w:r>
            <w:proofErr w:type="spellEnd"/>
            <w:r w:rsidRPr="004B5B55">
              <w:rPr>
                <w:spacing w:val="-6"/>
                <w:sz w:val="28"/>
                <w:szCs w:val="28"/>
              </w:rPr>
              <w:t xml:space="preserve"> роки, 41 </w:t>
            </w:r>
            <w:proofErr w:type="spellStart"/>
            <w:r w:rsidRPr="004B5B55">
              <w:rPr>
                <w:spacing w:val="-6"/>
                <w:sz w:val="28"/>
                <w:szCs w:val="28"/>
              </w:rPr>
              <w:t>кредитів</w:t>
            </w:r>
            <w:proofErr w:type="spellEnd"/>
            <w:r w:rsidRPr="004B5B55">
              <w:rPr>
                <w:spacing w:val="-6"/>
                <w:sz w:val="28"/>
                <w:szCs w:val="28"/>
              </w:rPr>
              <w:t xml:space="preserve"> ЄКТС</w:t>
            </w:r>
          </w:p>
        </w:tc>
      </w:tr>
      <w:tr w:rsidR="004B5B55" w:rsidRPr="004B5B55" w:rsidTr="004B5B55">
        <w:tc>
          <w:tcPr>
            <w:tcW w:w="3369" w:type="dxa"/>
            <w:gridSpan w:val="2"/>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proofErr w:type="spellStart"/>
            <w:r w:rsidRPr="004B5B55">
              <w:rPr>
                <w:spacing w:val="-6"/>
                <w:sz w:val="28"/>
                <w:szCs w:val="28"/>
              </w:rPr>
              <w:t>Акредитаційна</w:t>
            </w:r>
            <w:proofErr w:type="spellEnd"/>
            <w:r w:rsidRPr="004B5B55">
              <w:rPr>
                <w:spacing w:val="-6"/>
                <w:sz w:val="28"/>
                <w:szCs w:val="28"/>
              </w:rPr>
              <w:t xml:space="preserve"> </w:t>
            </w:r>
            <w:proofErr w:type="spellStart"/>
            <w:r w:rsidRPr="004B5B55">
              <w:rPr>
                <w:spacing w:val="-6"/>
                <w:sz w:val="28"/>
                <w:szCs w:val="28"/>
              </w:rPr>
              <w:t>інституція</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proofErr w:type="spellStart"/>
            <w:r w:rsidRPr="004B5B55">
              <w:rPr>
                <w:spacing w:val="-6"/>
                <w:sz w:val="28"/>
                <w:szCs w:val="28"/>
              </w:rPr>
              <w:t>Національне</w:t>
            </w:r>
            <w:proofErr w:type="spellEnd"/>
            <w:r w:rsidRPr="004B5B55">
              <w:rPr>
                <w:spacing w:val="-6"/>
                <w:sz w:val="28"/>
                <w:szCs w:val="28"/>
              </w:rPr>
              <w:t xml:space="preserve"> агентство </w:t>
            </w:r>
            <w:r w:rsidR="00FF6D23">
              <w:rPr>
                <w:spacing w:val="-6"/>
                <w:sz w:val="28"/>
                <w:szCs w:val="28"/>
                <w:lang w:val="uk-UA"/>
              </w:rPr>
              <w:t>і</w:t>
            </w:r>
            <w:r w:rsidRPr="004B5B55">
              <w:rPr>
                <w:spacing w:val="-6"/>
                <w:sz w:val="28"/>
                <w:szCs w:val="28"/>
              </w:rPr>
              <w:t>з</w:t>
            </w:r>
            <w:r w:rsidR="00FF6D23">
              <w:rPr>
                <w:spacing w:val="-6"/>
                <w:sz w:val="28"/>
                <w:szCs w:val="28"/>
                <w:lang w:val="uk-UA"/>
              </w:rPr>
              <w:t xml:space="preserve"> забезпечення</w:t>
            </w:r>
            <w:bookmarkStart w:id="0" w:name="_GoBack"/>
            <w:bookmarkEnd w:id="0"/>
            <w:r w:rsidRPr="004B5B55">
              <w:rPr>
                <w:spacing w:val="-6"/>
                <w:sz w:val="28"/>
                <w:szCs w:val="28"/>
              </w:rPr>
              <w:t xml:space="preserve"> </w:t>
            </w:r>
            <w:proofErr w:type="spellStart"/>
            <w:r w:rsidRPr="004B5B55">
              <w:rPr>
                <w:spacing w:val="-6"/>
                <w:sz w:val="28"/>
                <w:szCs w:val="28"/>
              </w:rPr>
              <w:t>якості</w:t>
            </w:r>
            <w:proofErr w:type="spellEnd"/>
            <w:r w:rsidRPr="004B5B55">
              <w:rPr>
                <w:spacing w:val="-6"/>
                <w:sz w:val="28"/>
                <w:szCs w:val="28"/>
              </w:rPr>
              <w:t xml:space="preserve"> </w:t>
            </w:r>
            <w:proofErr w:type="spellStart"/>
            <w:r w:rsidRPr="004B5B55">
              <w:rPr>
                <w:spacing w:val="-6"/>
                <w:sz w:val="28"/>
                <w:szCs w:val="28"/>
              </w:rPr>
              <w:t>вищої</w:t>
            </w:r>
            <w:proofErr w:type="spellEnd"/>
            <w:r w:rsidRPr="004B5B55">
              <w:rPr>
                <w:spacing w:val="-6"/>
                <w:sz w:val="28"/>
                <w:szCs w:val="28"/>
              </w:rPr>
              <w:t xml:space="preserve"> </w:t>
            </w:r>
            <w:proofErr w:type="spellStart"/>
            <w:r w:rsidRPr="004B5B55">
              <w:rPr>
                <w:spacing w:val="-6"/>
                <w:sz w:val="28"/>
                <w:szCs w:val="28"/>
              </w:rPr>
              <w:t>освіти</w:t>
            </w:r>
            <w:proofErr w:type="spellEnd"/>
          </w:p>
        </w:tc>
      </w:tr>
      <w:tr w:rsidR="003F4ACC" w:rsidRPr="00FB2034" w:rsidTr="003F4ACC">
        <w:trPr>
          <w:trHeight w:val="782"/>
        </w:trPr>
        <w:tc>
          <w:tcPr>
            <w:tcW w:w="3369" w:type="dxa"/>
            <w:gridSpan w:val="2"/>
          </w:tcPr>
          <w:p w:rsidR="003F4ACC" w:rsidRPr="003F4ACC" w:rsidRDefault="003F4ACC" w:rsidP="007567F6">
            <w:pPr>
              <w:jc w:val="both"/>
              <w:rPr>
                <w:rFonts w:ascii="Times New Roman" w:hAnsi="Times New Roman"/>
                <w:spacing w:val="-6"/>
                <w:sz w:val="28"/>
                <w:szCs w:val="28"/>
              </w:rPr>
            </w:pPr>
            <w:r w:rsidRPr="003F4ACC">
              <w:rPr>
                <w:rFonts w:ascii="Times New Roman" w:hAnsi="Times New Roman"/>
                <w:spacing w:val="-6"/>
                <w:sz w:val="28"/>
                <w:szCs w:val="28"/>
              </w:rPr>
              <w:t>Рівень програми</w:t>
            </w:r>
          </w:p>
        </w:tc>
        <w:tc>
          <w:tcPr>
            <w:tcW w:w="6202" w:type="dxa"/>
          </w:tcPr>
          <w:p w:rsidR="003F4ACC" w:rsidRPr="003F4ACC" w:rsidRDefault="003F4ACC" w:rsidP="007567F6">
            <w:pPr>
              <w:jc w:val="both"/>
              <w:rPr>
                <w:rFonts w:ascii="Times New Roman" w:hAnsi="Times New Roman"/>
                <w:spacing w:val="-6"/>
                <w:sz w:val="28"/>
                <w:szCs w:val="28"/>
              </w:rPr>
            </w:pPr>
            <w:r w:rsidRPr="003F4ACC">
              <w:rPr>
                <w:rFonts w:ascii="Times New Roman" w:hAnsi="Times New Roman"/>
                <w:sz w:val="28"/>
                <w:szCs w:val="28"/>
              </w:rPr>
              <w:t xml:space="preserve">НРК України – 8 рівень, </w:t>
            </w:r>
            <w:r w:rsidRPr="003F4ACC">
              <w:rPr>
                <w:rFonts w:ascii="Times New Roman" w:hAnsi="Times New Roman"/>
                <w:sz w:val="28"/>
                <w:szCs w:val="28"/>
                <w:lang w:val="en-US"/>
              </w:rPr>
              <w:t>FQ</w:t>
            </w:r>
            <w:r w:rsidRPr="003F4ACC">
              <w:rPr>
                <w:rFonts w:ascii="Times New Roman" w:hAnsi="Times New Roman"/>
                <w:sz w:val="28"/>
                <w:szCs w:val="28"/>
              </w:rPr>
              <w:t>-</w:t>
            </w:r>
            <w:r w:rsidRPr="003F4ACC">
              <w:rPr>
                <w:rFonts w:ascii="Times New Roman" w:hAnsi="Times New Roman"/>
                <w:sz w:val="28"/>
                <w:szCs w:val="28"/>
                <w:lang w:val="en-US"/>
              </w:rPr>
              <w:t>EHEA</w:t>
            </w:r>
            <w:r w:rsidRPr="003F4ACC">
              <w:rPr>
                <w:rFonts w:ascii="Times New Roman" w:hAnsi="Times New Roman"/>
                <w:sz w:val="28"/>
                <w:szCs w:val="28"/>
              </w:rPr>
              <w:t xml:space="preserve"> – третій цикл, </w:t>
            </w:r>
            <w:r w:rsidRPr="003F4ACC">
              <w:rPr>
                <w:rFonts w:ascii="Times New Roman" w:hAnsi="Times New Roman"/>
                <w:sz w:val="28"/>
                <w:szCs w:val="28"/>
                <w:lang w:val="en-US"/>
              </w:rPr>
              <w:t>EQF</w:t>
            </w:r>
            <w:r w:rsidRPr="003F4ACC">
              <w:rPr>
                <w:rFonts w:ascii="Times New Roman" w:hAnsi="Times New Roman"/>
                <w:sz w:val="28"/>
                <w:szCs w:val="28"/>
              </w:rPr>
              <w:t>-</w:t>
            </w:r>
            <w:r w:rsidRPr="003F4ACC">
              <w:rPr>
                <w:rFonts w:ascii="Times New Roman" w:hAnsi="Times New Roman"/>
                <w:sz w:val="28"/>
                <w:szCs w:val="28"/>
                <w:lang w:val="en-US"/>
              </w:rPr>
              <w:t>LLL</w:t>
            </w:r>
            <w:r w:rsidRPr="003F4ACC">
              <w:rPr>
                <w:rFonts w:ascii="Times New Roman" w:hAnsi="Times New Roman"/>
                <w:sz w:val="28"/>
                <w:szCs w:val="28"/>
              </w:rPr>
              <w:t xml:space="preserve"> – 8 рівень</w:t>
            </w:r>
          </w:p>
        </w:tc>
      </w:tr>
      <w:tr w:rsidR="003F4ACC" w:rsidRPr="00FB2034" w:rsidTr="003F4ACC">
        <w:trPr>
          <w:trHeight w:val="683"/>
        </w:trPr>
        <w:tc>
          <w:tcPr>
            <w:tcW w:w="3369" w:type="dxa"/>
            <w:gridSpan w:val="2"/>
          </w:tcPr>
          <w:p w:rsidR="003F4ACC" w:rsidRPr="003F4ACC" w:rsidRDefault="003F4ACC" w:rsidP="007567F6">
            <w:pPr>
              <w:jc w:val="both"/>
              <w:rPr>
                <w:rFonts w:ascii="Times New Roman" w:hAnsi="Times New Roman"/>
                <w:spacing w:val="-6"/>
                <w:sz w:val="28"/>
                <w:szCs w:val="28"/>
              </w:rPr>
            </w:pPr>
            <w:r w:rsidRPr="003F4ACC">
              <w:rPr>
                <w:rFonts w:ascii="Times New Roman" w:hAnsi="Times New Roman"/>
                <w:spacing w:val="-6"/>
                <w:sz w:val="28"/>
                <w:szCs w:val="28"/>
              </w:rPr>
              <w:t xml:space="preserve">Термін </w:t>
            </w:r>
            <w:r w:rsidRPr="003F4ACC">
              <w:rPr>
                <w:rFonts w:ascii="Times New Roman" w:hAnsi="Times New Roman"/>
                <w:iCs/>
                <w:sz w:val="28"/>
                <w:szCs w:val="28"/>
                <w:lang w:eastAsia="uk-UA"/>
              </w:rPr>
              <w:t xml:space="preserve">дії </w:t>
            </w:r>
            <w:proofErr w:type="spellStart"/>
            <w:r w:rsidRPr="003F4ACC">
              <w:rPr>
                <w:rFonts w:ascii="Times New Roman" w:hAnsi="Times New Roman"/>
                <w:iCs/>
                <w:sz w:val="28"/>
                <w:szCs w:val="28"/>
                <w:lang w:eastAsia="uk-UA"/>
              </w:rPr>
              <w:t>освітньо-наукової</w:t>
            </w:r>
            <w:proofErr w:type="spellEnd"/>
            <w:r w:rsidRPr="003F4ACC">
              <w:rPr>
                <w:rFonts w:ascii="Times New Roman" w:hAnsi="Times New Roman"/>
                <w:iCs/>
                <w:sz w:val="28"/>
                <w:szCs w:val="28"/>
                <w:lang w:eastAsia="uk-UA"/>
              </w:rPr>
              <w:t xml:space="preserve"> програми</w:t>
            </w:r>
          </w:p>
        </w:tc>
        <w:tc>
          <w:tcPr>
            <w:tcW w:w="6202" w:type="dxa"/>
          </w:tcPr>
          <w:p w:rsidR="003F4ACC" w:rsidRPr="003F4ACC" w:rsidRDefault="003F4ACC" w:rsidP="007567F6">
            <w:pPr>
              <w:jc w:val="both"/>
              <w:rPr>
                <w:rFonts w:ascii="Times New Roman" w:hAnsi="Times New Roman"/>
                <w:spacing w:val="-6"/>
                <w:sz w:val="28"/>
                <w:szCs w:val="28"/>
              </w:rPr>
            </w:pPr>
            <w:r w:rsidRPr="003F4ACC">
              <w:rPr>
                <w:rFonts w:ascii="Times New Roman" w:hAnsi="Times New Roman"/>
                <w:sz w:val="28"/>
                <w:szCs w:val="28"/>
                <w:lang w:val="en-US"/>
              </w:rPr>
              <w:t xml:space="preserve">4 </w:t>
            </w:r>
            <w:r w:rsidRPr="003F4ACC">
              <w:rPr>
                <w:rFonts w:ascii="Times New Roman" w:hAnsi="Times New Roman"/>
                <w:sz w:val="28"/>
                <w:szCs w:val="28"/>
              </w:rPr>
              <w:t>роки</w:t>
            </w:r>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b/>
                <w:spacing w:val="-6"/>
                <w:sz w:val="28"/>
                <w:szCs w:val="28"/>
              </w:rPr>
            </w:pPr>
            <w:r w:rsidRPr="004B5B55">
              <w:rPr>
                <w:b/>
                <w:spacing w:val="-6"/>
                <w:sz w:val="28"/>
                <w:szCs w:val="28"/>
              </w:rPr>
              <w:t>А</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4B5B55" w:rsidRPr="004B5B55" w:rsidRDefault="004B5B55" w:rsidP="004B5B55">
            <w:pPr>
              <w:pStyle w:val="Default"/>
              <w:tabs>
                <w:tab w:val="left" w:pos="851"/>
              </w:tabs>
              <w:jc w:val="both"/>
              <w:rPr>
                <w:b/>
                <w:spacing w:val="-6"/>
                <w:sz w:val="28"/>
                <w:szCs w:val="28"/>
              </w:rPr>
            </w:pPr>
            <w:r w:rsidRPr="004B5B55">
              <w:rPr>
                <w:b/>
                <w:spacing w:val="-6"/>
                <w:sz w:val="28"/>
                <w:szCs w:val="28"/>
              </w:rPr>
              <w:t xml:space="preserve">Мета </w:t>
            </w:r>
            <w:proofErr w:type="spellStart"/>
            <w:r w:rsidRPr="004B5B55">
              <w:rPr>
                <w:b/>
                <w:spacing w:val="-6"/>
                <w:sz w:val="28"/>
                <w:szCs w:val="28"/>
              </w:rPr>
              <w:t>програми</w:t>
            </w:r>
            <w:proofErr w:type="spellEnd"/>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tcPr>
          <w:p w:rsidR="004B5B55" w:rsidRPr="004B5B55" w:rsidRDefault="004B5B55" w:rsidP="004B5B55">
            <w:pPr>
              <w:pStyle w:val="Default"/>
              <w:tabs>
                <w:tab w:val="left" w:pos="851"/>
              </w:tabs>
              <w:rPr>
                <w:spacing w:val="-6"/>
                <w:sz w:val="28"/>
                <w:szCs w:val="28"/>
              </w:rPr>
            </w:pPr>
          </w:p>
        </w:tc>
        <w:tc>
          <w:tcPr>
            <w:tcW w:w="9037" w:type="dxa"/>
            <w:gridSpan w:val="2"/>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proofErr w:type="spellStart"/>
            <w:r w:rsidRPr="004B5B55">
              <w:rPr>
                <w:spacing w:val="-6"/>
                <w:sz w:val="28"/>
                <w:szCs w:val="28"/>
              </w:rPr>
              <w:t>Забезпечити</w:t>
            </w:r>
            <w:proofErr w:type="spellEnd"/>
            <w:r w:rsidRPr="004B5B55">
              <w:rPr>
                <w:spacing w:val="-6"/>
                <w:sz w:val="28"/>
                <w:szCs w:val="28"/>
              </w:rPr>
              <w:t xml:space="preserve"> </w:t>
            </w:r>
            <w:proofErr w:type="spellStart"/>
            <w:proofErr w:type="gramStart"/>
            <w:r w:rsidRPr="004B5B55">
              <w:rPr>
                <w:spacing w:val="-6"/>
                <w:sz w:val="28"/>
                <w:szCs w:val="28"/>
              </w:rPr>
              <w:t>п</w:t>
            </w:r>
            <w:proofErr w:type="gramEnd"/>
            <w:r w:rsidRPr="004B5B55">
              <w:rPr>
                <w:spacing w:val="-6"/>
                <w:sz w:val="28"/>
                <w:szCs w:val="28"/>
              </w:rPr>
              <w:t>ідготовку</w:t>
            </w:r>
            <w:proofErr w:type="spellEnd"/>
            <w:r w:rsidRPr="004B5B55">
              <w:rPr>
                <w:spacing w:val="-6"/>
                <w:sz w:val="28"/>
                <w:szCs w:val="28"/>
              </w:rPr>
              <w:t xml:space="preserve"> в </w:t>
            </w:r>
            <w:proofErr w:type="spellStart"/>
            <w:r w:rsidRPr="004B5B55">
              <w:rPr>
                <w:spacing w:val="-6"/>
                <w:sz w:val="28"/>
                <w:szCs w:val="28"/>
              </w:rPr>
              <w:t>галузі</w:t>
            </w:r>
            <w:proofErr w:type="spellEnd"/>
            <w:r w:rsidRPr="004B5B55">
              <w:rPr>
                <w:spacing w:val="-6"/>
                <w:sz w:val="28"/>
                <w:szCs w:val="28"/>
              </w:rPr>
              <w:t xml:space="preserve"> </w:t>
            </w:r>
            <w:proofErr w:type="spellStart"/>
            <w:r w:rsidRPr="004B5B55">
              <w:rPr>
                <w:spacing w:val="-6"/>
                <w:sz w:val="28"/>
                <w:szCs w:val="28"/>
              </w:rPr>
              <w:t>Аграрні</w:t>
            </w:r>
            <w:proofErr w:type="spellEnd"/>
            <w:r w:rsidRPr="004B5B55">
              <w:rPr>
                <w:spacing w:val="-6"/>
                <w:sz w:val="28"/>
                <w:szCs w:val="28"/>
              </w:rPr>
              <w:t xml:space="preserve"> науки і </w:t>
            </w:r>
            <w:proofErr w:type="spellStart"/>
            <w:r w:rsidRPr="004B5B55">
              <w:rPr>
                <w:spacing w:val="-6"/>
                <w:sz w:val="28"/>
                <w:szCs w:val="28"/>
              </w:rPr>
              <w:t>продовольство</w:t>
            </w:r>
            <w:proofErr w:type="spellEnd"/>
            <w:r w:rsidRPr="004B5B55">
              <w:rPr>
                <w:spacing w:val="-6"/>
                <w:sz w:val="28"/>
                <w:szCs w:val="28"/>
              </w:rPr>
              <w:t xml:space="preserve"> та </w:t>
            </w:r>
            <w:proofErr w:type="spellStart"/>
            <w:r w:rsidRPr="004B5B55">
              <w:rPr>
                <w:spacing w:val="-6"/>
                <w:sz w:val="28"/>
                <w:szCs w:val="28"/>
              </w:rPr>
              <w:t>підтримувати</w:t>
            </w:r>
            <w:proofErr w:type="spellEnd"/>
            <w:r w:rsidRPr="004B5B55">
              <w:rPr>
                <w:spacing w:val="-6"/>
                <w:sz w:val="28"/>
                <w:szCs w:val="28"/>
              </w:rPr>
              <w:t xml:space="preserve"> студент у </w:t>
            </w:r>
            <w:proofErr w:type="spellStart"/>
            <w:r w:rsidRPr="004B5B55">
              <w:rPr>
                <w:spacing w:val="-6"/>
                <w:sz w:val="28"/>
                <w:szCs w:val="28"/>
              </w:rPr>
              <w:t>виконанні</w:t>
            </w:r>
            <w:proofErr w:type="spellEnd"/>
            <w:r w:rsidRPr="004B5B55">
              <w:rPr>
                <w:spacing w:val="-6"/>
                <w:sz w:val="28"/>
                <w:szCs w:val="28"/>
              </w:rPr>
              <w:t xml:space="preserve"> ними </w:t>
            </w:r>
            <w:proofErr w:type="spellStart"/>
            <w:r w:rsidRPr="004B5B55">
              <w:rPr>
                <w:spacing w:val="-6"/>
                <w:sz w:val="28"/>
                <w:szCs w:val="28"/>
              </w:rPr>
              <w:t>оригінальних</w:t>
            </w:r>
            <w:proofErr w:type="spellEnd"/>
            <w:r w:rsidRPr="004B5B55">
              <w:rPr>
                <w:spacing w:val="-6"/>
                <w:sz w:val="28"/>
                <w:szCs w:val="28"/>
              </w:rPr>
              <w:t xml:space="preserve"> </w:t>
            </w:r>
            <w:proofErr w:type="spellStart"/>
            <w:r w:rsidRPr="004B5B55">
              <w:rPr>
                <w:spacing w:val="-6"/>
                <w:sz w:val="28"/>
                <w:szCs w:val="28"/>
              </w:rPr>
              <w:t>наукових</w:t>
            </w:r>
            <w:proofErr w:type="spellEnd"/>
            <w:r w:rsidRPr="004B5B55">
              <w:rPr>
                <w:spacing w:val="-6"/>
                <w:sz w:val="28"/>
                <w:szCs w:val="28"/>
              </w:rPr>
              <w:t xml:space="preserve"> </w:t>
            </w:r>
            <w:proofErr w:type="spellStart"/>
            <w:r w:rsidRPr="004B5B55">
              <w:rPr>
                <w:spacing w:val="-6"/>
                <w:sz w:val="28"/>
                <w:szCs w:val="28"/>
              </w:rPr>
              <w:t>досліджень</w:t>
            </w:r>
            <w:proofErr w:type="spellEnd"/>
            <w:r w:rsidRPr="004B5B55">
              <w:rPr>
                <w:spacing w:val="-6"/>
                <w:sz w:val="28"/>
                <w:szCs w:val="28"/>
              </w:rPr>
              <w:t xml:space="preserve">, </w:t>
            </w:r>
            <w:proofErr w:type="spellStart"/>
            <w:r w:rsidRPr="004B5B55">
              <w:rPr>
                <w:spacing w:val="-6"/>
                <w:sz w:val="28"/>
                <w:szCs w:val="28"/>
              </w:rPr>
              <w:t>що</w:t>
            </w:r>
            <w:proofErr w:type="spellEnd"/>
            <w:r w:rsidRPr="004B5B55">
              <w:rPr>
                <w:spacing w:val="-6"/>
                <w:sz w:val="28"/>
                <w:szCs w:val="28"/>
              </w:rPr>
              <w:t xml:space="preserve"> </w:t>
            </w:r>
            <w:proofErr w:type="spellStart"/>
            <w:r w:rsidRPr="004B5B55">
              <w:rPr>
                <w:spacing w:val="-6"/>
                <w:sz w:val="28"/>
                <w:szCs w:val="28"/>
              </w:rPr>
              <w:t>направлені</w:t>
            </w:r>
            <w:proofErr w:type="spellEnd"/>
            <w:r w:rsidRPr="004B5B55">
              <w:rPr>
                <w:spacing w:val="-6"/>
                <w:sz w:val="28"/>
                <w:szCs w:val="28"/>
              </w:rPr>
              <w:t xml:space="preserve"> на </w:t>
            </w:r>
            <w:proofErr w:type="spellStart"/>
            <w:r w:rsidRPr="004B5B55">
              <w:rPr>
                <w:spacing w:val="-6"/>
                <w:sz w:val="28"/>
                <w:szCs w:val="28"/>
              </w:rPr>
              <w:t>отримання</w:t>
            </w:r>
            <w:proofErr w:type="spellEnd"/>
            <w:r w:rsidRPr="004B5B55">
              <w:rPr>
                <w:spacing w:val="-6"/>
                <w:sz w:val="28"/>
                <w:szCs w:val="28"/>
              </w:rPr>
              <w:t xml:space="preserve"> </w:t>
            </w:r>
            <w:proofErr w:type="spellStart"/>
            <w:r w:rsidRPr="004B5B55">
              <w:rPr>
                <w:spacing w:val="-6"/>
                <w:sz w:val="28"/>
                <w:szCs w:val="28"/>
              </w:rPr>
              <w:t>нових</w:t>
            </w:r>
            <w:proofErr w:type="spellEnd"/>
            <w:r w:rsidRPr="004B5B55">
              <w:rPr>
                <w:spacing w:val="-6"/>
                <w:sz w:val="28"/>
                <w:szCs w:val="28"/>
              </w:rPr>
              <w:t xml:space="preserve"> </w:t>
            </w:r>
            <w:proofErr w:type="spellStart"/>
            <w:r w:rsidRPr="004B5B55">
              <w:rPr>
                <w:spacing w:val="-6"/>
                <w:sz w:val="28"/>
                <w:szCs w:val="28"/>
              </w:rPr>
              <w:t>наукових</w:t>
            </w:r>
            <w:proofErr w:type="spellEnd"/>
            <w:r w:rsidRPr="004B5B55">
              <w:rPr>
                <w:spacing w:val="-6"/>
                <w:sz w:val="28"/>
                <w:szCs w:val="28"/>
              </w:rPr>
              <w:t xml:space="preserve"> </w:t>
            </w:r>
            <w:proofErr w:type="spellStart"/>
            <w:r w:rsidRPr="004B5B55">
              <w:rPr>
                <w:spacing w:val="-6"/>
                <w:sz w:val="28"/>
                <w:szCs w:val="28"/>
              </w:rPr>
              <w:t>знань</w:t>
            </w:r>
            <w:proofErr w:type="spellEnd"/>
            <w:r w:rsidRPr="004B5B55">
              <w:rPr>
                <w:spacing w:val="-6"/>
                <w:sz w:val="28"/>
                <w:szCs w:val="28"/>
              </w:rPr>
              <w:t xml:space="preserve">, </w:t>
            </w:r>
            <w:proofErr w:type="spellStart"/>
            <w:r w:rsidRPr="004B5B55">
              <w:rPr>
                <w:spacing w:val="-6"/>
                <w:sz w:val="28"/>
                <w:szCs w:val="28"/>
              </w:rPr>
              <w:t>підготовки</w:t>
            </w:r>
            <w:proofErr w:type="spellEnd"/>
            <w:r w:rsidRPr="004B5B55">
              <w:rPr>
                <w:spacing w:val="-6"/>
                <w:sz w:val="28"/>
                <w:szCs w:val="28"/>
              </w:rPr>
              <w:t xml:space="preserve"> та </w:t>
            </w:r>
            <w:proofErr w:type="spellStart"/>
            <w:r w:rsidRPr="004B5B55">
              <w:rPr>
                <w:spacing w:val="-6"/>
                <w:sz w:val="28"/>
                <w:szCs w:val="28"/>
              </w:rPr>
              <w:t>захисту</w:t>
            </w:r>
            <w:proofErr w:type="spellEnd"/>
            <w:r w:rsidRPr="004B5B55">
              <w:rPr>
                <w:spacing w:val="-6"/>
                <w:sz w:val="28"/>
                <w:szCs w:val="28"/>
              </w:rPr>
              <w:t xml:space="preserve"> </w:t>
            </w:r>
            <w:proofErr w:type="spellStart"/>
            <w:r w:rsidRPr="004B5B55">
              <w:rPr>
                <w:spacing w:val="-6"/>
                <w:sz w:val="28"/>
                <w:szCs w:val="28"/>
              </w:rPr>
              <w:t>дисертації</w:t>
            </w:r>
            <w:proofErr w:type="spellEnd"/>
            <w:r w:rsidRPr="004B5B55">
              <w:rPr>
                <w:spacing w:val="-6"/>
                <w:sz w:val="28"/>
                <w:szCs w:val="28"/>
              </w:rPr>
              <w:t>.</w:t>
            </w:r>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b/>
                <w:spacing w:val="-6"/>
                <w:sz w:val="28"/>
                <w:szCs w:val="28"/>
              </w:rPr>
            </w:pPr>
            <w:r w:rsidRPr="004B5B55">
              <w:rPr>
                <w:b/>
                <w:spacing w:val="-6"/>
                <w:sz w:val="28"/>
                <w:szCs w:val="28"/>
              </w:rPr>
              <w:t>В</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4B5B55" w:rsidRPr="004B5B55" w:rsidRDefault="004B5B55" w:rsidP="004B5B55">
            <w:pPr>
              <w:pStyle w:val="Default"/>
              <w:tabs>
                <w:tab w:val="left" w:pos="851"/>
              </w:tabs>
              <w:jc w:val="both"/>
              <w:rPr>
                <w:b/>
                <w:spacing w:val="-6"/>
                <w:sz w:val="28"/>
                <w:szCs w:val="28"/>
              </w:rPr>
            </w:pPr>
            <w:r w:rsidRPr="004B5B55">
              <w:rPr>
                <w:b/>
                <w:spacing w:val="-6"/>
                <w:sz w:val="28"/>
                <w:szCs w:val="28"/>
              </w:rPr>
              <w:t xml:space="preserve">Характеристика </w:t>
            </w:r>
            <w:proofErr w:type="spellStart"/>
            <w:r w:rsidRPr="004B5B55">
              <w:rPr>
                <w:b/>
                <w:spacing w:val="-6"/>
                <w:sz w:val="28"/>
                <w:szCs w:val="28"/>
              </w:rPr>
              <w:t>програми</w:t>
            </w:r>
            <w:proofErr w:type="spellEnd"/>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r w:rsidRPr="004B5B55">
              <w:rPr>
                <w:spacing w:val="-6"/>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i/>
                <w:spacing w:val="-6"/>
                <w:sz w:val="28"/>
                <w:szCs w:val="28"/>
              </w:rPr>
            </w:pPr>
            <w:r w:rsidRPr="004B5B55">
              <w:rPr>
                <w:i/>
                <w:spacing w:val="-6"/>
                <w:sz w:val="28"/>
                <w:szCs w:val="28"/>
              </w:rPr>
              <w:t xml:space="preserve">Фокус </w:t>
            </w:r>
            <w:proofErr w:type="spellStart"/>
            <w:r w:rsidRPr="004B5B55">
              <w:rPr>
                <w:i/>
                <w:spacing w:val="-6"/>
                <w:sz w:val="28"/>
                <w:szCs w:val="28"/>
              </w:rPr>
              <w:t>програми</w:t>
            </w:r>
            <w:proofErr w:type="spellEnd"/>
            <w:r w:rsidRPr="004B5B55">
              <w:rPr>
                <w:i/>
                <w:spacing w:val="-6"/>
                <w:sz w:val="28"/>
                <w:szCs w:val="28"/>
              </w:rPr>
              <w:t xml:space="preserve">: </w:t>
            </w:r>
            <w:proofErr w:type="spellStart"/>
            <w:r w:rsidRPr="004B5B55">
              <w:rPr>
                <w:i/>
                <w:spacing w:val="-6"/>
                <w:sz w:val="28"/>
                <w:szCs w:val="28"/>
              </w:rPr>
              <w:lastRenderedPageBreak/>
              <w:t>загальна</w:t>
            </w:r>
            <w:proofErr w:type="spellEnd"/>
            <w:r w:rsidRPr="004B5B55">
              <w:rPr>
                <w:i/>
                <w:spacing w:val="-6"/>
                <w:sz w:val="28"/>
                <w:szCs w:val="28"/>
              </w:rPr>
              <w:t>/</w:t>
            </w:r>
            <w:proofErr w:type="spellStart"/>
            <w:proofErr w:type="gramStart"/>
            <w:r w:rsidRPr="004B5B55">
              <w:rPr>
                <w:i/>
                <w:spacing w:val="-6"/>
                <w:sz w:val="28"/>
                <w:szCs w:val="28"/>
              </w:rPr>
              <w:t>спец</w:t>
            </w:r>
            <w:proofErr w:type="gramEnd"/>
            <w:r w:rsidRPr="004B5B55">
              <w:rPr>
                <w:i/>
                <w:spacing w:val="-6"/>
                <w:sz w:val="28"/>
                <w:szCs w:val="28"/>
              </w:rPr>
              <w:t>іальна</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lang w:val="uk-UA"/>
              </w:rPr>
            </w:pPr>
            <w:r w:rsidRPr="004B5B55">
              <w:rPr>
                <w:spacing w:val="-6"/>
                <w:sz w:val="28"/>
                <w:szCs w:val="28"/>
                <w:lang w:val="uk-UA"/>
              </w:rPr>
              <w:lastRenderedPageBreak/>
              <w:t xml:space="preserve">Розвиток сукупності професійних </w:t>
            </w:r>
            <w:proofErr w:type="spellStart"/>
            <w:r w:rsidRPr="004B5B55">
              <w:rPr>
                <w:spacing w:val="-6"/>
                <w:sz w:val="28"/>
                <w:szCs w:val="28"/>
                <w:lang w:val="uk-UA"/>
              </w:rPr>
              <w:t>компетентностей</w:t>
            </w:r>
            <w:proofErr w:type="spellEnd"/>
            <w:r w:rsidRPr="004B5B55">
              <w:rPr>
                <w:spacing w:val="-6"/>
                <w:sz w:val="28"/>
                <w:szCs w:val="28"/>
                <w:lang w:val="uk-UA"/>
              </w:rPr>
              <w:t xml:space="preserve"> </w:t>
            </w:r>
            <w:r w:rsidRPr="004B5B55">
              <w:rPr>
                <w:spacing w:val="-6"/>
                <w:sz w:val="28"/>
                <w:szCs w:val="28"/>
                <w:lang w:val="uk-UA"/>
              </w:rPr>
              <w:lastRenderedPageBreak/>
              <w:t>з менеджменту та адміністрування, достатніх для продукування нових ідей, розв'язання комплексних проблем у галузі професійної та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та захисту дисертації в предметній області, результати якого мають наукову новизну, теоретичне та практичне значення.</w:t>
            </w:r>
          </w:p>
          <w:p w:rsidR="004B5B55" w:rsidRPr="004B5B55" w:rsidRDefault="004B5B55" w:rsidP="004B5B55">
            <w:pPr>
              <w:pStyle w:val="Default"/>
              <w:tabs>
                <w:tab w:val="left" w:pos="851"/>
              </w:tabs>
              <w:jc w:val="both"/>
              <w:rPr>
                <w:spacing w:val="-6"/>
                <w:sz w:val="28"/>
                <w:szCs w:val="28"/>
                <w:lang w:val="uk-UA"/>
              </w:rPr>
            </w:pPr>
            <w:r w:rsidRPr="004B5B55">
              <w:rPr>
                <w:spacing w:val="-6"/>
                <w:sz w:val="28"/>
                <w:szCs w:val="28"/>
                <w:lang w:val="uk-UA"/>
              </w:rPr>
              <w:t>Розвиток особистісного дослідницького потенціалу та творчого системного мислення.</w:t>
            </w:r>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r w:rsidRPr="004B5B55">
              <w:rPr>
                <w:spacing w:val="-6"/>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i/>
                <w:spacing w:val="-6"/>
                <w:sz w:val="28"/>
                <w:szCs w:val="28"/>
              </w:rPr>
            </w:pPr>
            <w:proofErr w:type="spellStart"/>
            <w:r w:rsidRPr="004B5B55">
              <w:rPr>
                <w:i/>
                <w:spacing w:val="-6"/>
                <w:sz w:val="28"/>
                <w:szCs w:val="28"/>
              </w:rPr>
              <w:t>Орієнтація</w:t>
            </w:r>
            <w:proofErr w:type="spellEnd"/>
            <w:r w:rsidRPr="004B5B55">
              <w:rPr>
                <w:i/>
                <w:spacing w:val="-6"/>
                <w:sz w:val="28"/>
                <w:szCs w:val="28"/>
              </w:rPr>
              <w:t xml:space="preserve"> </w:t>
            </w:r>
            <w:proofErr w:type="spellStart"/>
            <w:r w:rsidRPr="004B5B55">
              <w:rPr>
                <w:i/>
                <w:spacing w:val="-6"/>
                <w:sz w:val="28"/>
                <w:szCs w:val="28"/>
              </w:rPr>
              <w:t>програми</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spacing w:val="-6"/>
                <w:sz w:val="28"/>
                <w:szCs w:val="28"/>
              </w:rPr>
            </w:pPr>
            <w:proofErr w:type="spellStart"/>
            <w:r w:rsidRPr="004B5B55">
              <w:rPr>
                <w:spacing w:val="-6"/>
                <w:sz w:val="28"/>
                <w:szCs w:val="28"/>
              </w:rPr>
              <w:t>Фундаментальні</w:t>
            </w:r>
            <w:proofErr w:type="spellEnd"/>
            <w:r w:rsidRPr="004B5B55">
              <w:rPr>
                <w:spacing w:val="-6"/>
                <w:sz w:val="28"/>
                <w:szCs w:val="28"/>
              </w:rPr>
              <w:t xml:space="preserve"> </w:t>
            </w:r>
            <w:proofErr w:type="spellStart"/>
            <w:r w:rsidRPr="004B5B55">
              <w:rPr>
                <w:spacing w:val="-6"/>
                <w:sz w:val="28"/>
                <w:szCs w:val="28"/>
              </w:rPr>
              <w:t>наукові</w:t>
            </w:r>
            <w:proofErr w:type="spellEnd"/>
            <w:r w:rsidRPr="004B5B55">
              <w:rPr>
                <w:spacing w:val="-6"/>
                <w:sz w:val="28"/>
                <w:szCs w:val="28"/>
              </w:rPr>
              <w:t xml:space="preserve"> </w:t>
            </w:r>
            <w:proofErr w:type="spellStart"/>
            <w:proofErr w:type="gramStart"/>
            <w:r w:rsidRPr="004B5B55">
              <w:rPr>
                <w:spacing w:val="-6"/>
                <w:sz w:val="28"/>
                <w:szCs w:val="28"/>
              </w:rPr>
              <w:t>досл</w:t>
            </w:r>
            <w:proofErr w:type="gramEnd"/>
            <w:r w:rsidRPr="004B5B55">
              <w:rPr>
                <w:spacing w:val="-6"/>
                <w:sz w:val="28"/>
                <w:szCs w:val="28"/>
              </w:rPr>
              <w:t>ідження</w:t>
            </w:r>
            <w:proofErr w:type="spellEnd"/>
            <w:r w:rsidRPr="004B5B55">
              <w:rPr>
                <w:spacing w:val="-6"/>
                <w:sz w:val="28"/>
                <w:szCs w:val="28"/>
              </w:rPr>
              <w:t xml:space="preserve"> </w:t>
            </w:r>
            <w:proofErr w:type="spellStart"/>
            <w:r w:rsidRPr="004B5B55">
              <w:rPr>
                <w:spacing w:val="-6"/>
                <w:sz w:val="28"/>
                <w:szCs w:val="28"/>
              </w:rPr>
              <w:t>із</w:t>
            </w:r>
            <w:proofErr w:type="spellEnd"/>
            <w:r w:rsidRPr="004B5B55">
              <w:rPr>
                <w:spacing w:val="-6"/>
                <w:sz w:val="28"/>
                <w:szCs w:val="28"/>
              </w:rPr>
              <w:t xml:space="preserve"> </w:t>
            </w:r>
            <w:proofErr w:type="spellStart"/>
            <w:r w:rsidRPr="004B5B55">
              <w:rPr>
                <w:spacing w:val="-6"/>
                <w:sz w:val="28"/>
                <w:szCs w:val="28"/>
              </w:rPr>
              <w:t>включенням</w:t>
            </w:r>
            <w:proofErr w:type="spellEnd"/>
            <w:r w:rsidRPr="004B5B55">
              <w:rPr>
                <w:spacing w:val="-6"/>
                <w:sz w:val="28"/>
                <w:szCs w:val="28"/>
              </w:rPr>
              <w:t xml:space="preserve"> </w:t>
            </w:r>
            <w:proofErr w:type="spellStart"/>
            <w:r w:rsidRPr="004B5B55">
              <w:rPr>
                <w:spacing w:val="-6"/>
                <w:sz w:val="28"/>
                <w:szCs w:val="28"/>
              </w:rPr>
              <w:t>створення</w:t>
            </w:r>
            <w:proofErr w:type="spellEnd"/>
            <w:r w:rsidRPr="004B5B55">
              <w:rPr>
                <w:spacing w:val="-6"/>
                <w:sz w:val="28"/>
                <w:szCs w:val="28"/>
              </w:rPr>
              <w:t xml:space="preserve"> </w:t>
            </w:r>
            <w:proofErr w:type="spellStart"/>
            <w:r w:rsidRPr="004B5B55">
              <w:rPr>
                <w:spacing w:val="-6"/>
                <w:sz w:val="28"/>
                <w:szCs w:val="28"/>
              </w:rPr>
              <w:t>нових</w:t>
            </w:r>
            <w:proofErr w:type="spellEnd"/>
            <w:r w:rsidRPr="004B5B55">
              <w:rPr>
                <w:spacing w:val="-6"/>
                <w:sz w:val="28"/>
                <w:szCs w:val="28"/>
              </w:rPr>
              <w:t xml:space="preserve"> </w:t>
            </w:r>
            <w:proofErr w:type="spellStart"/>
            <w:r w:rsidRPr="004B5B55">
              <w:rPr>
                <w:spacing w:val="-6"/>
                <w:sz w:val="28"/>
                <w:szCs w:val="28"/>
              </w:rPr>
              <w:t>технологій</w:t>
            </w:r>
            <w:proofErr w:type="spellEnd"/>
            <w:r w:rsidRPr="004B5B55">
              <w:rPr>
                <w:spacing w:val="-6"/>
                <w:sz w:val="28"/>
                <w:szCs w:val="28"/>
              </w:rPr>
              <w:t xml:space="preserve">, </w:t>
            </w:r>
            <w:proofErr w:type="spellStart"/>
            <w:r w:rsidRPr="004B5B55">
              <w:rPr>
                <w:spacing w:val="-6"/>
                <w:sz w:val="28"/>
                <w:szCs w:val="28"/>
              </w:rPr>
              <w:t>методів</w:t>
            </w:r>
            <w:proofErr w:type="spellEnd"/>
            <w:r w:rsidRPr="004B5B55">
              <w:rPr>
                <w:spacing w:val="-6"/>
                <w:sz w:val="28"/>
                <w:szCs w:val="28"/>
              </w:rPr>
              <w:t xml:space="preserve"> </w:t>
            </w:r>
            <w:proofErr w:type="spellStart"/>
            <w:r w:rsidRPr="004B5B55">
              <w:rPr>
                <w:spacing w:val="-6"/>
                <w:sz w:val="28"/>
                <w:szCs w:val="28"/>
              </w:rPr>
              <w:t>аналізу</w:t>
            </w:r>
            <w:proofErr w:type="spellEnd"/>
            <w:r w:rsidRPr="004B5B55">
              <w:rPr>
                <w:spacing w:val="-6"/>
                <w:sz w:val="28"/>
                <w:szCs w:val="28"/>
              </w:rPr>
              <w:t xml:space="preserve">, </w:t>
            </w:r>
            <w:proofErr w:type="spellStart"/>
            <w:r w:rsidRPr="004B5B55">
              <w:rPr>
                <w:spacing w:val="-6"/>
                <w:sz w:val="28"/>
                <w:szCs w:val="28"/>
              </w:rPr>
              <w:t>що</w:t>
            </w:r>
            <w:proofErr w:type="spellEnd"/>
            <w:r w:rsidRPr="004B5B55">
              <w:rPr>
                <w:spacing w:val="-6"/>
                <w:sz w:val="28"/>
                <w:szCs w:val="28"/>
              </w:rPr>
              <w:t xml:space="preserve"> </w:t>
            </w:r>
            <w:proofErr w:type="spellStart"/>
            <w:r w:rsidRPr="004B5B55">
              <w:rPr>
                <w:spacing w:val="-6"/>
                <w:sz w:val="28"/>
                <w:szCs w:val="28"/>
              </w:rPr>
              <w:t>матимуть</w:t>
            </w:r>
            <w:proofErr w:type="spellEnd"/>
            <w:r w:rsidRPr="004B5B55">
              <w:rPr>
                <w:spacing w:val="-6"/>
                <w:sz w:val="28"/>
                <w:szCs w:val="28"/>
              </w:rPr>
              <w:t xml:space="preserve"> </w:t>
            </w:r>
            <w:proofErr w:type="spellStart"/>
            <w:r w:rsidRPr="004B5B55">
              <w:rPr>
                <w:spacing w:val="-6"/>
                <w:sz w:val="28"/>
                <w:szCs w:val="28"/>
              </w:rPr>
              <w:t>широке</w:t>
            </w:r>
            <w:proofErr w:type="spellEnd"/>
            <w:r w:rsidRPr="004B5B55">
              <w:rPr>
                <w:spacing w:val="-6"/>
                <w:sz w:val="28"/>
                <w:szCs w:val="28"/>
              </w:rPr>
              <w:t xml:space="preserve"> </w:t>
            </w:r>
            <w:proofErr w:type="spellStart"/>
            <w:r w:rsidRPr="004B5B55">
              <w:rPr>
                <w:spacing w:val="-6"/>
                <w:sz w:val="28"/>
                <w:szCs w:val="28"/>
              </w:rPr>
              <w:t>практичне</w:t>
            </w:r>
            <w:proofErr w:type="spellEnd"/>
            <w:r w:rsidRPr="004B5B55">
              <w:rPr>
                <w:spacing w:val="-6"/>
                <w:sz w:val="28"/>
                <w:szCs w:val="28"/>
              </w:rPr>
              <w:t xml:space="preserve"> </w:t>
            </w:r>
            <w:proofErr w:type="spellStart"/>
            <w:r w:rsidRPr="004B5B55">
              <w:rPr>
                <w:spacing w:val="-6"/>
                <w:sz w:val="28"/>
                <w:szCs w:val="28"/>
              </w:rPr>
              <w:t>застосування</w:t>
            </w:r>
            <w:proofErr w:type="spellEnd"/>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r w:rsidRPr="004B5B55">
              <w:rPr>
                <w:spacing w:val="-6"/>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i/>
                <w:spacing w:val="-6"/>
                <w:sz w:val="28"/>
                <w:szCs w:val="28"/>
              </w:rPr>
            </w:pPr>
            <w:proofErr w:type="spellStart"/>
            <w:r w:rsidRPr="004B5B55">
              <w:rPr>
                <w:i/>
                <w:spacing w:val="-6"/>
                <w:sz w:val="28"/>
                <w:szCs w:val="28"/>
              </w:rPr>
              <w:t>Особливості</w:t>
            </w:r>
            <w:proofErr w:type="spellEnd"/>
            <w:r w:rsidRPr="004B5B55">
              <w:rPr>
                <w:i/>
                <w:spacing w:val="-6"/>
                <w:sz w:val="28"/>
                <w:szCs w:val="28"/>
              </w:rPr>
              <w:t xml:space="preserve"> </w:t>
            </w:r>
            <w:proofErr w:type="spellStart"/>
            <w:r w:rsidRPr="004B5B55">
              <w:rPr>
                <w:i/>
                <w:spacing w:val="-6"/>
                <w:sz w:val="28"/>
                <w:szCs w:val="28"/>
              </w:rPr>
              <w:t>програми</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spacing w:val="-6"/>
                <w:sz w:val="28"/>
                <w:szCs w:val="28"/>
              </w:rPr>
            </w:pPr>
            <w:proofErr w:type="spellStart"/>
            <w:r w:rsidRPr="004B5B55">
              <w:rPr>
                <w:spacing w:val="-6"/>
                <w:sz w:val="28"/>
                <w:szCs w:val="28"/>
              </w:rPr>
              <w:t>Реалізовується</w:t>
            </w:r>
            <w:proofErr w:type="spellEnd"/>
            <w:r w:rsidRPr="004B5B55">
              <w:rPr>
                <w:spacing w:val="-6"/>
                <w:sz w:val="28"/>
                <w:szCs w:val="28"/>
              </w:rPr>
              <w:t xml:space="preserve"> у великих </w:t>
            </w:r>
            <w:proofErr w:type="spellStart"/>
            <w:r w:rsidRPr="004B5B55">
              <w:rPr>
                <w:spacing w:val="-6"/>
                <w:sz w:val="28"/>
                <w:szCs w:val="28"/>
              </w:rPr>
              <w:t>наукових</w:t>
            </w:r>
            <w:proofErr w:type="spellEnd"/>
            <w:r w:rsidRPr="004B5B55">
              <w:rPr>
                <w:spacing w:val="-6"/>
                <w:sz w:val="28"/>
                <w:szCs w:val="28"/>
              </w:rPr>
              <w:t xml:space="preserve"> </w:t>
            </w:r>
            <w:proofErr w:type="spellStart"/>
            <w:r w:rsidRPr="004B5B55">
              <w:rPr>
                <w:spacing w:val="-6"/>
                <w:sz w:val="28"/>
                <w:szCs w:val="28"/>
              </w:rPr>
              <w:t>групах</w:t>
            </w:r>
            <w:proofErr w:type="spellEnd"/>
            <w:r w:rsidRPr="004B5B55">
              <w:rPr>
                <w:spacing w:val="-6"/>
                <w:sz w:val="28"/>
                <w:szCs w:val="28"/>
              </w:rPr>
              <w:t xml:space="preserve">, </w:t>
            </w:r>
            <w:proofErr w:type="spellStart"/>
            <w:r w:rsidRPr="004B5B55">
              <w:rPr>
                <w:spacing w:val="-6"/>
                <w:sz w:val="28"/>
                <w:szCs w:val="28"/>
              </w:rPr>
              <w:t>активних</w:t>
            </w:r>
            <w:proofErr w:type="spellEnd"/>
            <w:r w:rsidRPr="004B5B55">
              <w:rPr>
                <w:spacing w:val="-6"/>
                <w:sz w:val="28"/>
                <w:szCs w:val="28"/>
              </w:rPr>
              <w:t xml:space="preserve"> у широкому </w:t>
            </w:r>
            <w:proofErr w:type="spellStart"/>
            <w:r w:rsidRPr="004B5B55">
              <w:rPr>
                <w:spacing w:val="-6"/>
                <w:sz w:val="28"/>
                <w:szCs w:val="28"/>
              </w:rPr>
              <w:t>колі</w:t>
            </w:r>
            <w:proofErr w:type="spellEnd"/>
            <w:r w:rsidRPr="004B5B55">
              <w:rPr>
                <w:spacing w:val="-6"/>
                <w:sz w:val="28"/>
                <w:szCs w:val="28"/>
              </w:rPr>
              <w:t xml:space="preserve"> </w:t>
            </w:r>
            <w:proofErr w:type="spellStart"/>
            <w:r w:rsidRPr="004B5B55">
              <w:rPr>
                <w:spacing w:val="-6"/>
                <w:sz w:val="28"/>
                <w:szCs w:val="28"/>
              </w:rPr>
              <w:t>експериментів</w:t>
            </w:r>
            <w:proofErr w:type="spellEnd"/>
            <w:r w:rsidRPr="004B5B55">
              <w:rPr>
                <w:spacing w:val="-6"/>
                <w:sz w:val="28"/>
                <w:szCs w:val="28"/>
              </w:rPr>
              <w:t xml:space="preserve">, </w:t>
            </w:r>
            <w:proofErr w:type="spellStart"/>
            <w:r w:rsidRPr="004B5B55">
              <w:rPr>
                <w:spacing w:val="-6"/>
                <w:sz w:val="28"/>
                <w:szCs w:val="28"/>
              </w:rPr>
              <w:t>що</w:t>
            </w:r>
            <w:proofErr w:type="spellEnd"/>
            <w:r w:rsidRPr="004B5B55">
              <w:rPr>
                <w:spacing w:val="-6"/>
                <w:sz w:val="28"/>
                <w:szCs w:val="28"/>
              </w:rPr>
              <w:t xml:space="preserve"> </w:t>
            </w:r>
            <w:proofErr w:type="spellStart"/>
            <w:r w:rsidRPr="004B5B55">
              <w:rPr>
                <w:spacing w:val="-6"/>
                <w:sz w:val="28"/>
                <w:szCs w:val="28"/>
              </w:rPr>
              <w:t>ведуться</w:t>
            </w:r>
            <w:proofErr w:type="spellEnd"/>
            <w:r w:rsidRPr="004B5B55">
              <w:rPr>
                <w:spacing w:val="-6"/>
                <w:sz w:val="28"/>
                <w:szCs w:val="28"/>
              </w:rPr>
              <w:t xml:space="preserve"> над </w:t>
            </w:r>
            <w:proofErr w:type="spellStart"/>
            <w:proofErr w:type="gramStart"/>
            <w:r w:rsidRPr="004B5B55">
              <w:rPr>
                <w:spacing w:val="-6"/>
                <w:sz w:val="28"/>
                <w:szCs w:val="28"/>
              </w:rPr>
              <w:t>досл</w:t>
            </w:r>
            <w:proofErr w:type="gramEnd"/>
            <w:r w:rsidRPr="004B5B55">
              <w:rPr>
                <w:spacing w:val="-6"/>
                <w:sz w:val="28"/>
                <w:szCs w:val="28"/>
              </w:rPr>
              <w:t>ідженням</w:t>
            </w:r>
            <w:proofErr w:type="spellEnd"/>
            <w:r w:rsidRPr="004B5B55">
              <w:rPr>
                <w:spacing w:val="-6"/>
                <w:sz w:val="28"/>
                <w:szCs w:val="28"/>
              </w:rPr>
              <w:t xml:space="preserve"> у </w:t>
            </w:r>
            <w:proofErr w:type="spellStart"/>
            <w:r w:rsidRPr="004B5B55">
              <w:rPr>
                <w:spacing w:val="-6"/>
                <w:sz w:val="28"/>
                <w:szCs w:val="28"/>
              </w:rPr>
              <w:t>сфері</w:t>
            </w:r>
            <w:proofErr w:type="spellEnd"/>
            <w:r w:rsidRPr="004B5B55">
              <w:rPr>
                <w:spacing w:val="-6"/>
                <w:sz w:val="28"/>
                <w:szCs w:val="28"/>
              </w:rPr>
              <w:t xml:space="preserve"> </w:t>
            </w:r>
            <w:proofErr w:type="spellStart"/>
            <w:r w:rsidRPr="004B5B55">
              <w:rPr>
                <w:spacing w:val="-6"/>
                <w:sz w:val="28"/>
                <w:szCs w:val="28"/>
              </w:rPr>
              <w:t>новітніх</w:t>
            </w:r>
            <w:proofErr w:type="spellEnd"/>
            <w:r w:rsidRPr="004B5B55">
              <w:rPr>
                <w:spacing w:val="-6"/>
                <w:sz w:val="28"/>
                <w:szCs w:val="28"/>
              </w:rPr>
              <w:t xml:space="preserve"> </w:t>
            </w:r>
            <w:proofErr w:type="spellStart"/>
            <w:r w:rsidRPr="004B5B55">
              <w:rPr>
                <w:spacing w:val="-6"/>
                <w:sz w:val="28"/>
                <w:szCs w:val="28"/>
              </w:rPr>
              <w:t>технології</w:t>
            </w:r>
            <w:proofErr w:type="spellEnd"/>
            <w:r w:rsidRPr="004B5B55">
              <w:rPr>
                <w:spacing w:val="-6"/>
                <w:sz w:val="28"/>
                <w:szCs w:val="28"/>
              </w:rPr>
              <w:t xml:space="preserve"> </w:t>
            </w:r>
            <w:proofErr w:type="spellStart"/>
            <w:r w:rsidRPr="004B5B55">
              <w:rPr>
                <w:spacing w:val="-6"/>
                <w:sz w:val="28"/>
                <w:szCs w:val="28"/>
              </w:rPr>
              <w:t>виробництва</w:t>
            </w:r>
            <w:proofErr w:type="spellEnd"/>
            <w:r w:rsidRPr="004B5B55">
              <w:rPr>
                <w:spacing w:val="-6"/>
                <w:sz w:val="28"/>
                <w:szCs w:val="28"/>
              </w:rPr>
              <w:t xml:space="preserve"> </w:t>
            </w:r>
            <w:proofErr w:type="spellStart"/>
            <w:r w:rsidRPr="004B5B55">
              <w:rPr>
                <w:spacing w:val="-6"/>
                <w:sz w:val="28"/>
                <w:szCs w:val="28"/>
              </w:rPr>
              <w:t>продукції</w:t>
            </w:r>
            <w:proofErr w:type="spellEnd"/>
            <w:r w:rsidRPr="004B5B55">
              <w:rPr>
                <w:spacing w:val="-6"/>
                <w:sz w:val="28"/>
                <w:szCs w:val="28"/>
              </w:rPr>
              <w:t xml:space="preserve"> </w:t>
            </w:r>
            <w:proofErr w:type="spellStart"/>
            <w:r w:rsidRPr="004B5B55">
              <w:rPr>
                <w:spacing w:val="-6"/>
                <w:sz w:val="28"/>
                <w:szCs w:val="28"/>
              </w:rPr>
              <w:t>тваринництва</w:t>
            </w:r>
            <w:proofErr w:type="spellEnd"/>
            <w:r w:rsidRPr="004B5B55">
              <w:rPr>
                <w:spacing w:val="-6"/>
                <w:sz w:val="28"/>
                <w:szCs w:val="28"/>
              </w:rPr>
              <w:t xml:space="preserve">. Широкий </w:t>
            </w:r>
            <w:proofErr w:type="spellStart"/>
            <w:r w:rsidRPr="004B5B55">
              <w:rPr>
                <w:spacing w:val="-6"/>
                <w:sz w:val="28"/>
                <w:szCs w:val="28"/>
              </w:rPr>
              <w:t>перелік</w:t>
            </w:r>
            <w:proofErr w:type="spellEnd"/>
            <w:r w:rsidRPr="004B5B55">
              <w:rPr>
                <w:spacing w:val="-6"/>
                <w:sz w:val="28"/>
                <w:szCs w:val="28"/>
              </w:rPr>
              <w:t xml:space="preserve"> </w:t>
            </w:r>
            <w:proofErr w:type="spellStart"/>
            <w:r w:rsidRPr="004B5B55">
              <w:rPr>
                <w:spacing w:val="-6"/>
                <w:sz w:val="28"/>
                <w:szCs w:val="28"/>
              </w:rPr>
              <w:t>поглиблених</w:t>
            </w:r>
            <w:proofErr w:type="spellEnd"/>
            <w:r w:rsidRPr="004B5B55">
              <w:rPr>
                <w:spacing w:val="-6"/>
                <w:sz w:val="28"/>
                <w:szCs w:val="28"/>
              </w:rPr>
              <w:t xml:space="preserve"> </w:t>
            </w:r>
            <w:proofErr w:type="spellStart"/>
            <w:r w:rsidRPr="004B5B55">
              <w:rPr>
                <w:spacing w:val="-6"/>
                <w:sz w:val="28"/>
                <w:szCs w:val="28"/>
              </w:rPr>
              <w:t>лекційних</w:t>
            </w:r>
            <w:proofErr w:type="spellEnd"/>
            <w:r w:rsidRPr="004B5B55">
              <w:rPr>
                <w:spacing w:val="-6"/>
                <w:sz w:val="28"/>
                <w:szCs w:val="28"/>
              </w:rPr>
              <w:t xml:space="preserve"> </w:t>
            </w:r>
            <w:proofErr w:type="spellStart"/>
            <w:r w:rsidRPr="004B5B55">
              <w:rPr>
                <w:spacing w:val="-6"/>
                <w:sz w:val="28"/>
                <w:szCs w:val="28"/>
              </w:rPr>
              <w:t>курсів</w:t>
            </w:r>
            <w:proofErr w:type="spellEnd"/>
            <w:r w:rsidRPr="004B5B55">
              <w:rPr>
                <w:spacing w:val="-6"/>
                <w:sz w:val="28"/>
                <w:szCs w:val="28"/>
              </w:rPr>
              <w:t xml:space="preserve"> та </w:t>
            </w:r>
            <w:proofErr w:type="spellStart"/>
            <w:r w:rsidRPr="004B5B55">
              <w:rPr>
                <w:spacing w:val="-6"/>
                <w:sz w:val="28"/>
                <w:szCs w:val="28"/>
              </w:rPr>
              <w:t>лабораторних</w:t>
            </w:r>
            <w:proofErr w:type="spellEnd"/>
            <w:r w:rsidRPr="004B5B55">
              <w:rPr>
                <w:spacing w:val="-6"/>
                <w:sz w:val="28"/>
                <w:szCs w:val="28"/>
              </w:rPr>
              <w:t xml:space="preserve"> </w:t>
            </w:r>
            <w:proofErr w:type="spellStart"/>
            <w:r w:rsidRPr="004B5B55">
              <w:rPr>
                <w:spacing w:val="-6"/>
                <w:sz w:val="28"/>
                <w:szCs w:val="28"/>
              </w:rPr>
              <w:t>практикумі</w:t>
            </w:r>
            <w:proofErr w:type="gramStart"/>
            <w:r w:rsidRPr="004B5B55">
              <w:rPr>
                <w:spacing w:val="-6"/>
                <w:sz w:val="28"/>
                <w:szCs w:val="28"/>
              </w:rPr>
              <w:t>в</w:t>
            </w:r>
            <w:proofErr w:type="spellEnd"/>
            <w:proofErr w:type="gramEnd"/>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b/>
                <w:spacing w:val="-6"/>
                <w:sz w:val="28"/>
                <w:szCs w:val="28"/>
              </w:rPr>
            </w:pPr>
            <w:r w:rsidRPr="004B5B55">
              <w:rPr>
                <w:b/>
                <w:spacing w:val="-6"/>
                <w:sz w:val="28"/>
                <w:szCs w:val="28"/>
              </w:rPr>
              <w:t>С</w:t>
            </w:r>
          </w:p>
        </w:tc>
        <w:tc>
          <w:tcPr>
            <w:tcW w:w="9037" w:type="dxa"/>
            <w:gridSpan w:val="2"/>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b/>
                <w:spacing w:val="-6"/>
                <w:sz w:val="28"/>
                <w:szCs w:val="28"/>
              </w:rPr>
            </w:pPr>
            <w:proofErr w:type="spellStart"/>
            <w:r w:rsidRPr="004B5B55">
              <w:rPr>
                <w:b/>
                <w:spacing w:val="-6"/>
                <w:sz w:val="28"/>
                <w:szCs w:val="28"/>
              </w:rPr>
              <w:t>Працевлаштування</w:t>
            </w:r>
            <w:proofErr w:type="spellEnd"/>
            <w:r w:rsidRPr="004B5B55">
              <w:rPr>
                <w:b/>
                <w:spacing w:val="-6"/>
                <w:sz w:val="28"/>
                <w:szCs w:val="28"/>
              </w:rPr>
              <w:t xml:space="preserve"> та </w:t>
            </w:r>
            <w:proofErr w:type="spellStart"/>
            <w:r w:rsidRPr="004B5B55">
              <w:rPr>
                <w:b/>
                <w:spacing w:val="-6"/>
                <w:sz w:val="28"/>
                <w:szCs w:val="28"/>
              </w:rPr>
              <w:t>продовження</w:t>
            </w:r>
            <w:proofErr w:type="spellEnd"/>
            <w:r w:rsidRPr="004B5B55">
              <w:rPr>
                <w:b/>
                <w:spacing w:val="-6"/>
                <w:sz w:val="28"/>
                <w:szCs w:val="28"/>
              </w:rPr>
              <w:t xml:space="preserve"> </w:t>
            </w:r>
            <w:proofErr w:type="spellStart"/>
            <w:r w:rsidRPr="004B5B55">
              <w:rPr>
                <w:b/>
                <w:spacing w:val="-6"/>
                <w:sz w:val="28"/>
                <w:szCs w:val="28"/>
              </w:rPr>
              <w:t>освіти</w:t>
            </w:r>
            <w:proofErr w:type="spellEnd"/>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r w:rsidRPr="004B5B55">
              <w:rPr>
                <w:spacing w:val="-6"/>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i/>
                <w:spacing w:val="-6"/>
                <w:sz w:val="28"/>
                <w:szCs w:val="28"/>
              </w:rPr>
            </w:pPr>
            <w:proofErr w:type="spellStart"/>
            <w:r w:rsidRPr="004B5B55">
              <w:rPr>
                <w:i/>
                <w:spacing w:val="-6"/>
                <w:sz w:val="28"/>
                <w:szCs w:val="28"/>
              </w:rPr>
              <w:t>Працевлаштування</w:t>
            </w:r>
            <w:proofErr w:type="spellEnd"/>
            <w:r w:rsidRPr="004B5B55">
              <w:rPr>
                <w:i/>
                <w:spacing w:val="-6"/>
                <w:sz w:val="28"/>
                <w:szCs w:val="28"/>
              </w:rPr>
              <w:t xml:space="preserve"> </w:t>
            </w:r>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spacing w:val="-6"/>
                <w:sz w:val="28"/>
                <w:szCs w:val="28"/>
              </w:rPr>
            </w:pPr>
            <w:proofErr w:type="spellStart"/>
            <w:r w:rsidRPr="004B5B55">
              <w:rPr>
                <w:spacing w:val="-6"/>
                <w:sz w:val="28"/>
                <w:szCs w:val="28"/>
              </w:rPr>
              <w:t>Постдокторські</w:t>
            </w:r>
            <w:proofErr w:type="spellEnd"/>
            <w:r w:rsidRPr="004B5B55">
              <w:rPr>
                <w:spacing w:val="-6"/>
                <w:sz w:val="28"/>
                <w:szCs w:val="28"/>
              </w:rPr>
              <w:t xml:space="preserve"> посади в </w:t>
            </w:r>
            <w:proofErr w:type="spellStart"/>
            <w:proofErr w:type="gramStart"/>
            <w:r w:rsidRPr="004B5B55">
              <w:rPr>
                <w:spacing w:val="-6"/>
                <w:sz w:val="28"/>
                <w:szCs w:val="28"/>
              </w:rPr>
              <w:t>досл</w:t>
            </w:r>
            <w:proofErr w:type="gramEnd"/>
            <w:r w:rsidRPr="004B5B55">
              <w:rPr>
                <w:spacing w:val="-6"/>
                <w:sz w:val="28"/>
                <w:szCs w:val="28"/>
              </w:rPr>
              <w:t>ідницьких</w:t>
            </w:r>
            <w:proofErr w:type="spellEnd"/>
            <w:r w:rsidRPr="004B5B55">
              <w:rPr>
                <w:spacing w:val="-6"/>
                <w:sz w:val="28"/>
                <w:szCs w:val="28"/>
              </w:rPr>
              <w:t xml:space="preserve"> </w:t>
            </w:r>
            <w:proofErr w:type="spellStart"/>
            <w:r w:rsidRPr="004B5B55">
              <w:rPr>
                <w:spacing w:val="-6"/>
                <w:sz w:val="28"/>
                <w:szCs w:val="28"/>
              </w:rPr>
              <w:t>групах</w:t>
            </w:r>
            <w:proofErr w:type="spellEnd"/>
            <w:r w:rsidRPr="004B5B55">
              <w:rPr>
                <w:spacing w:val="-6"/>
                <w:sz w:val="28"/>
                <w:szCs w:val="28"/>
              </w:rPr>
              <w:t xml:space="preserve"> в </w:t>
            </w:r>
            <w:proofErr w:type="spellStart"/>
            <w:r w:rsidRPr="004B5B55">
              <w:rPr>
                <w:spacing w:val="-6"/>
                <w:sz w:val="28"/>
                <w:szCs w:val="28"/>
              </w:rPr>
              <w:t>університетах</w:t>
            </w:r>
            <w:proofErr w:type="spellEnd"/>
            <w:r w:rsidRPr="004B5B55">
              <w:rPr>
                <w:spacing w:val="-6"/>
                <w:sz w:val="28"/>
                <w:szCs w:val="28"/>
              </w:rPr>
              <w:t xml:space="preserve"> та </w:t>
            </w:r>
            <w:proofErr w:type="spellStart"/>
            <w:r w:rsidRPr="004B5B55">
              <w:rPr>
                <w:spacing w:val="-6"/>
                <w:sz w:val="28"/>
                <w:szCs w:val="28"/>
              </w:rPr>
              <w:t>наукових</w:t>
            </w:r>
            <w:proofErr w:type="spellEnd"/>
            <w:r w:rsidRPr="004B5B55">
              <w:rPr>
                <w:spacing w:val="-6"/>
                <w:sz w:val="28"/>
                <w:szCs w:val="28"/>
              </w:rPr>
              <w:t xml:space="preserve"> </w:t>
            </w:r>
            <w:proofErr w:type="spellStart"/>
            <w:r w:rsidRPr="004B5B55">
              <w:rPr>
                <w:spacing w:val="-6"/>
                <w:sz w:val="28"/>
                <w:szCs w:val="28"/>
              </w:rPr>
              <w:t>лабораторіях</w:t>
            </w:r>
            <w:proofErr w:type="spellEnd"/>
            <w:r w:rsidRPr="004B5B55">
              <w:rPr>
                <w:spacing w:val="-6"/>
                <w:sz w:val="28"/>
                <w:szCs w:val="28"/>
              </w:rPr>
              <w:t xml:space="preserve">. </w:t>
            </w:r>
            <w:proofErr w:type="spellStart"/>
            <w:r w:rsidRPr="004B5B55">
              <w:rPr>
                <w:spacing w:val="-6"/>
                <w:sz w:val="28"/>
                <w:szCs w:val="28"/>
              </w:rPr>
              <w:t>Відповідні</w:t>
            </w:r>
            <w:proofErr w:type="spellEnd"/>
            <w:r w:rsidRPr="004B5B55">
              <w:rPr>
                <w:spacing w:val="-6"/>
                <w:sz w:val="28"/>
                <w:szCs w:val="28"/>
              </w:rPr>
              <w:t xml:space="preserve"> </w:t>
            </w:r>
            <w:proofErr w:type="spellStart"/>
            <w:r w:rsidRPr="004B5B55">
              <w:rPr>
                <w:spacing w:val="-6"/>
                <w:sz w:val="28"/>
                <w:szCs w:val="28"/>
              </w:rPr>
              <w:t>робочі</w:t>
            </w:r>
            <w:proofErr w:type="spellEnd"/>
            <w:r w:rsidRPr="004B5B55">
              <w:rPr>
                <w:spacing w:val="-6"/>
                <w:sz w:val="28"/>
                <w:szCs w:val="28"/>
              </w:rPr>
              <w:t xml:space="preserve"> </w:t>
            </w:r>
            <w:proofErr w:type="spellStart"/>
            <w:r w:rsidRPr="004B5B55">
              <w:rPr>
                <w:spacing w:val="-6"/>
                <w:sz w:val="28"/>
                <w:szCs w:val="28"/>
              </w:rPr>
              <w:t>місця</w:t>
            </w:r>
            <w:proofErr w:type="spellEnd"/>
            <w:r w:rsidRPr="004B5B55">
              <w:rPr>
                <w:spacing w:val="-6"/>
                <w:sz w:val="28"/>
                <w:szCs w:val="28"/>
              </w:rPr>
              <w:t xml:space="preserve"> у </w:t>
            </w:r>
            <w:proofErr w:type="spellStart"/>
            <w:r w:rsidRPr="004B5B55">
              <w:rPr>
                <w:spacing w:val="-6"/>
                <w:sz w:val="28"/>
                <w:szCs w:val="28"/>
              </w:rPr>
              <w:t>фінансових</w:t>
            </w:r>
            <w:proofErr w:type="spellEnd"/>
            <w:r w:rsidRPr="004B5B55">
              <w:rPr>
                <w:spacing w:val="-6"/>
                <w:sz w:val="28"/>
                <w:szCs w:val="28"/>
              </w:rPr>
              <w:t xml:space="preserve"> </w:t>
            </w:r>
            <w:proofErr w:type="spellStart"/>
            <w:r w:rsidRPr="004B5B55">
              <w:rPr>
                <w:spacing w:val="-6"/>
                <w:sz w:val="28"/>
                <w:szCs w:val="28"/>
              </w:rPr>
              <w:t>інституціях</w:t>
            </w:r>
            <w:proofErr w:type="spellEnd"/>
            <w:r w:rsidRPr="004B5B55">
              <w:rPr>
                <w:spacing w:val="-6"/>
                <w:sz w:val="28"/>
                <w:szCs w:val="28"/>
              </w:rPr>
              <w:t xml:space="preserve"> (</w:t>
            </w:r>
            <w:proofErr w:type="spellStart"/>
            <w:r w:rsidRPr="004B5B55">
              <w:rPr>
                <w:spacing w:val="-6"/>
                <w:sz w:val="28"/>
                <w:szCs w:val="28"/>
              </w:rPr>
              <w:t>наукові</w:t>
            </w:r>
            <w:proofErr w:type="spellEnd"/>
            <w:r w:rsidRPr="004B5B55">
              <w:rPr>
                <w:spacing w:val="-6"/>
                <w:sz w:val="28"/>
                <w:szCs w:val="28"/>
              </w:rPr>
              <w:t xml:space="preserve"> </w:t>
            </w:r>
            <w:proofErr w:type="spellStart"/>
            <w:proofErr w:type="gramStart"/>
            <w:r w:rsidRPr="004B5B55">
              <w:rPr>
                <w:spacing w:val="-6"/>
                <w:sz w:val="28"/>
                <w:szCs w:val="28"/>
              </w:rPr>
              <w:t>досл</w:t>
            </w:r>
            <w:proofErr w:type="gramEnd"/>
            <w:r w:rsidRPr="004B5B55">
              <w:rPr>
                <w:spacing w:val="-6"/>
                <w:sz w:val="28"/>
                <w:szCs w:val="28"/>
              </w:rPr>
              <w:t>ідження</w:t>
            </w:r>
            <w:proofErr w:type="spellEnd"/>
            <w:r w:rsidRPr="004B5B55">
              <w:rPr>
                <w:spacing w:val="-6"/>
                <w:sz w:val="28"/>
                <w:szCs w:val="28"/>
              </w:rPr>
              <w:t xml:space="preserve"> та </w:t>
            </w:r>
            <w:proofErr w:type="spellStart"/>
            <w:r w:rsidRPr="004B5B55">
              <w:rPr>
                <w:spacing w:val="-6"/>
                <w:sz w:val="28"/>
                <w:szCs w:val="28"/>
              </w:rPr>
              <w:t>управління</w:t>
            </w:r>
            <w:proofErr w:type="spellEnd"/>
            <w:r w:rsidRPr="004B5B55">
              <w:rPr>
                <w:spacing w:val="-6"/>
                <w:sz w:val="28"/>
                <w:szCs w:val="28"/>
              </w:rPr>
              <w:t xml:space="preserve">), у </w:t>
            </w:r>
            <w:proofErr w:type="spellStart"/>
            <w:r w:rsidRPr="004B5B55">
              <w:rPr>
                <w:spacing w:val="-6"/>
                <w:sz w:val="28"/>
                <w:szCs w:val="28"/>
              </w:rPr>
              <w:t>промисловості</w:t>
            </w:r>
            <w:proofErr w:type="spellEnd"/>
            <w:r w:rsidRPr="004B5B55">
              <w:rPr>
                <w:spacing w:val="-6"/>
                <w:sz w:val="28"/>
                <w:szCs w:val="28"/>
              </w:rPr>
              <w:t xml:space="preserve"> та </w:t>
            </w:r>
            <w:proofErr w:type="spellStart"/>
            <w:r w:rsidRPr="004B5B55">
              <w:rPr>
                <w:spacing w:val="-6"/>
                <w:sz w:val="28"/>
                <w:szCs w:val="28"/>
              </w:rPr>
              <w:t>комерції</w:t>
            </w:r>
            <w:proofErr w:type="spellEnd"/>
            <w:r w:rsidRPr="004B5B55">
              <w:rPr>
                <w:spacing w:val="-6"/>
                <w:sz w:val="28"/>
                <w:szCs w:val="28"/>
              </w:rPr>
              <w:t xml:space="preserve">. </w:t>
            </w:r>
            <w:proofErr w:type="spellStart"/>
            <w:r w:rsidRPr="004B5B55">
              <w:rPr>
                <w:spacing w:val="-6"/>
                <w:sz w:val="28"/>
                <w:szCs w:val="28"/>
              </w:rPr>
              <w:t>Самостійне</w:t>
            </w:r>
            <w:proofErr w:type="spellEnd"/>
            <w:r w:rsidRPr="004B5B55">
              <w:rPr>
                <w:spacing w:val="-6"/>
                <w:sz w:val="28"/>
                <w:szCs w:val="28"/>
              </w:rPr>
              <w:t xml:space="preserve"> </w:t>
            </w:r>
            <w:proofErr w:type="spellStart"/>
            <w:r w:rsidRPr="004B5B55">
              <w:rPr>
                <w:spacing w:val="-6"/>
                <w:sz w:val="28"/>
                <w:szCs w:val="28"/>
              </w:rPr>
              <w:t>працевлаштування</w:t>
            </w:r>
            <w:proofErr w:type="spellEnd"/>
            <w:r w:rsidRPr="004B5B55">
              <w:rPr>
                <w:spacing w:val="-6"/>
                <w:sz w:val="28"/>
                <w:szCs w:val="28"/>
              </w:rPr>
              <w:t>.</w:t>
            </w:r>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r w:rsidRPr="004B5B55">
              <w:rPr>
                <w:spacing w:val="-6"/>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i/>
                <w:spacing w:val="-6"/>
                <w:sz w:val="28"/>
                <w:szCs w:val="28"/>
              </w:rPr>
            </w:pPr>
            <w:proofErr w:type="spellStart"/>
            <w:r w:rsidRPr="004B5B55">
              <w:rPr>
                <w:i/>
                <w:spacing w:val="-6"/>
                <w:sz w:val="28"/>
                <w:szCs w:val="28"/>
              </w:rPr>
              <w:t>Продовження</w:t>
            </w:r>
            <w:proofErr w:type="spellEnd"/>
            <w:r w:rsidRPr="004B5B55">
              <w:rPr>
                <w:i/>
                <w:spacing w:val="-6"/>
                <w:sz w:val="28"/>
                <w:szCs w:val="28"/>
              </w:rPr>
              <w:t xml:space="preserve"> </w:t>
            </w:r>
            <w:proofErr w:type="spellStart"/>
            <w:r w:rsidRPr="004B5B55">
              <w:rPr>
                <w:i/>
                <w:spacing w:val="-6"/>
                <w:sz w:val="28"/>
                <w:szCs w:val="28"/>
              </w:rPr>
              <w:t>освіти</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spacing w:val="-6"/>
                <w:sz w:val="28"/>
                <w:szCs w:val="28"/>
              </w:rPr>
            </w:pPr>
            <w:proofErr w:type="spellStart"/>
            <w:r w:rsidRPr="004B5B55">
              <w:rPr>
                <w:spacing w:val="-6"/>
                <w:sz w:val="28"/>
                <w:szCs w:val="28"/>
              </w:rPr>
              <w:t>Навчання</w:t>
            </w:r>
            <w:proofErr w:type="spellEnd"/>
            <w:r w:rsidRPr="004B5B55">
              <w:rPr>
                <w:spacing w:val="-6"/>
                <w:sz w:val="28"/>
                <w:szCs w:val="28"/>
              </w:rPr>
              <w:t xml:space="preserve"> </w:t>
            </w:r>
            <w:proofErr w:type="spellStart"/>
            <w:r w:rsidRPr="004B5B55">
              <w:rPr>
                <w:spacing w:val="-6"/>
                <w:sz w:val="28"/>
                <w:szCs w:val="28"/>
              </w:rPr>
              <w:t>впродовж</w:t>
            </w:r>
            <w:proofErr w:type="spellEnd"/>
            <w:r w:rsidRPr="004B5B55">
              <w:rPr>
                <w:spacing w:val="-6"/>
                <w:sz w:val="28"/>
                <w:szCs w:val="28"/>
              </w:rPr>
              <w:t xml:space="preserve"> </w:t>
            </w:r>
            <w:proofErr w:type="spellStart"/>
            <w:r w:rsidRPr="004B5B55">
              <w:rPr>
                <w:spacing w:val="-6"/>
                <w:sz w:val="28"/>
                <w:szCs w:val="28"/>
              </w:rPr>
              <w:t>життя</w:t>
            </w:r>
            <w:proofErr w:type="spellEnd"/>
            <w:r w:rsidRPr="004B5B55">
              <w:rPr>
                <w:spacing w:val="-6"/>
                <w:sz w:val="28"/>
                <w:szCs w:val="28"/>
              </w:rPr>
              <w:t xml:space="preserve"> для </w:t>
            </w:r>
            <w:proofErr w:type="spellStart"/>
            <w:r w:rsidRPr="004B5B55">
              <w:rPr>
                <w:spacing w:val="-6"/>
                <w:sz w:val="28"/>
                <w:szCs w:val="28"/>
              </w:rPr>
              <w:t>удосконалення</w:t>
            </w:r>
            <w:proofErr w:type="spellEnd"/>
            <w:r w:rsidRPr="004B5B55">
              <w:rPr>
                <w:spacing w:val="-6"/>
                <w:sz w:val="28"/>
                <w:szCs w:val="28"/>
              </w:rPr>
              <w:t xml:space="preserve"> в </w:t>
            </w:r>
            <w:proofErr w:type="spellStart"/>
            <w:r w:rsidRPr="004B5B55">
              <w:rPr>
                <w:spacing w:val="-6"/>
                <w:sz w:val="28"/>
                <w:szCs w:val="28"/>
              </w:rPr>
              <w:t>науковій</w:t>
            </w:r>
            <w:proofErr w:type="spellEnd"/>
            <w:r w:rsidRPr="004B5B55">
              <w:rPr>
                <w:spacing w:val="-6"/>
                <w:sz w:val="28"/>
                <w:szCs w:val="28"/>
              </w:rPr>
              <w:t xml:space="preserve"> та </w:t>
            </w:r>
            <w:proofErr w:type="spellStart"/>
            <w:r w:rsidRPr="004B5B55">
              <w:rPr>
                <w:spacing w:val="-6"/>
                <w:sz w:val="28"/>
                <w:szCs w:val="28"/>
              </w:rPr>
              <w:t>інших</w:t>
            </w:r>
            <w:proofErr w:type="spellEnd"/>
            <w:r w:rsidRPr="004B5B55">
              <w:rPr>
                <w:spacing w:val="-6"/>
                <w:sz w:val="28"/>
                <w:szCs w:val="28"/>
              </w:rPr>
              <w:t xml:space="preserve"> </w:t>
            </w:r>
            <w:proofErr w:type="spellStart"/>
            <w:r w:rsidRPr="004B5B55">
              <w:rPr>
                <w:spacing w:val="-6"/>
                <w:sz w:val="28"/>
                <w:szCs w:val="28"/>
              </w:rPr>
              <w:t>діяльностях</w:t>
            </w:r>
            <w:proofErr w:type="spellEnd"/>
            <w:r w:rsidRPr="004B5B55">
              <w:rPr>
                <w:spacing w:val="-6"/>
                <w:sz w:val="28"/>
                <w:szCs w:val="28"/>
              </w:rPr>
              <w:t xml:space="preserve"> (</w:t>
            </w:r>
            <w:proofErr w:type="spellStart"/>
            <w:r w:rsidRPr="004B5B55">
              <w:rPr>
                <w:spacing w:val="-6"/>
                <w:sz w:val="28"/>
                <w:szCs w:val="28"/>
              </w:rPr>
              <w:t>високоспеціалізовані</w:t>
            </w:r>
            <w:proofErr w:type="spellEnd"/>
            <w:r w:rsidRPr="004B5B55">
              <w:rPr>
                <w:spacing w:val="-6"/>
                <w:sz w:val="28"/>
                <w:szCs w:val="28"/>
              </w:rPr>
              <w:t xml:space="preserve"> </w:t>
            </w:r>
            <w:proofErr w:type="spellStart"/>
            <w:r w:rsidRPr="004B5B55">
              <w:rPr>
                <w:spacing w:val="-6"/>
                <w:sz w:val="28"/>
                <w:szCs w:val="28"/>
              </w:rPr>
              <w:t>технологічні</w:t>
            </w:r>
            <w:proofErr w:type="spellEnd"/>
            <w:r w:rsidRPr="004B5B55">
              <w:rPr>
                <w:spacing w:val="-6"/>
                <w:sz w:val="28"/>
                <w:szCs w:val="28"/>
              </w:rPr>
              <w:t xml:space="preserve"> </w:t>
            </w:r>
            <w:proofErr w:type="spellStart"/>
            <w:r w:rsidRPr="004B5B55">
              <w:rPr>
                <w:spacing w:val="-6"/>
                <w:sz w:val="28"/>
                <w:szCs w:val="28"/>
              </w:rPr>
              <w:t>виробництва</w:t>
            </w:r>
            <w:proofErr w:type="spellEnd"/>
            <w:r w:rsidRPr="004B5B55">
              <w:rPr>
                <w:spacing w:val="-6"/>
                <w:sz w:val="28"/>
                <w:szCs w:val="28"/>
              </w:rPr>
              <w:t xml:space="preserve">). </w:t>
            </w:r>
            <w:proofErr w:type="spellStart"/>
            <w:r w:rsidRPr="004B5B55">
              <w:rPr>
                <w:spacing w:val="-6"/>
                <w:sz w:val="28"/>
                <w:szCs w:val="28"/>
              </w:rPr>
              <w:t>Можлива</w:t>
            </w:r>
            <w:proofErr w:type="spellEnd"/>
            <w:r w:rsidRPr="004B5B55">
              <w:rPr>
                <w:spacing w:val="-6"/>
                <w:sz w:val="28"/>
                <w:szCs w:val="28"/>
              </w:rPr>
              <w:t xml:space="preserve"> </w:t>
            </w:r>
            <w:proofErr w:type="spellStart"/>
            <w:r w:rsidRPr="004B5B55">
              <w:rPr>
                <w:spacing w:val="-6"/>
                <w:sz w:val="28"/>
                <w:szCs w:val="28"/>
              </w:rPr>
              <w:t>безпроблемна</w:t>
            </w:r>
            <w:proofErr w:type="spellEnd"/>
            <w:r w:rsidRPr="004B5B55">
              <w:rPr>
                <w:spacing w:val="-6"/>
                <w:sz w:val="28"/>
                <w:szCs w:val="28"/>
              </w:rPr>
              <w:t xml:space="preserve"> </w:t>
            </w:r>
            <w:proofErr w:type="spellStart"/>
            <w:r w:rsidRPr="004B5B55">
              <w:rPr>
                <w:spacing w:val="-6"/>
                <w:sz w:val="28"/>
                <w:szCs w:val="28"/>
              </w:rPr>
              <w:t>подальша</w:t>
            </w:r>
            <w:proofErr w:type="spellEnd"/>
            <w:r w:rsidRPr="004B5B55">
              <w:rPr>
                <w:spacing w:val="-6"/>
                <w:sz w:val="28"/>
                <w:szCs w:val="28"/>
              </w:rPr>
              <w:t xml:space="preserve"> </w:t>
            </w:r>
            <w:proofErr w:type="spellStart"/>
            <w:proofErr w:type="gramStart"/>
            <w:r w:rsidRPr="004B5B55">
              <w:rPr>
                <w:spacing w:val="-6"/>
                <w:sz w:val="28"/>
                <w:szCs w:val="28"/>
              </w:rPr>
              <w:t>п</w:t>
            </w:r>
            <w:proofErr w:type="gramEnd"/>
            <w:r w:rsidRPr="004B5B55">
              <w:rPr>
                <w:spacing w:val="-6"/>
                <w:sz w:val="28"/>
                <w:szCs w:val="28"/>
              </w:rPr>
              <w:t>ідготовка</w:t>
            </w:r>
            <w:proofErr w:type="spellEnd"/>
            <w:r w:rsidRPr="004B5B55">
              <w:rPr>
                <w:spacing w:val="-6"/>
                <w:sz w:val="28"/>
                <w:szCs w:val="28"/>
              </w:rPr>
              <w:t xml:space="preserve"> на </w:t>
            </w:r>
            <w:proofErr w:type="spellStart"/>
            <w:r w:rsidRPr="004B5B55">
              <w:rPr>
                <w:spacing w:val="-6"/>
                <w:sz w:val="28"/>
                <w:szCs w:val="28"/>
              </w:rPr>
              <w:t>докторському</w:t>
            </w:r>
            <w:proofErr w:type="spellEnd"/>
            <w:r w:rsidRPr="004B5B55">
              <w:rPr>
                <w:spacing w:val="-6"/>
                <w:sz w:val="28"/>
                <w:szCs w:val="28"/>
              </w:rPr>
              <w:t xml:space="preserve"> </w:t>
            </w:r>
            <w:proofErr w:type="spellStart"/>
            <w:r w:rsidRPr="004B5B55">
              <w:rPr>
                <w:spacing w:val="-6"/>
                <w:sz w:val="28"/>
                <w:szCs w:val="28"/>
              </w:rPr>
              <w:t>рівні</w:t>
            </w:r>
            <w:proofErr w:type="spellEnd"/>
            <w:r w:rsidRPr="004B5B55">
              <w:rPr>
                <w:spacing w:val="-6"/>
                <w:sz w:val="28"/>
                <w:szCs w:val="28"/>
              </w:rPr>
              <w:t xml:space="preserve"> в </w:t>
            </w:r>
            <w:proofErr w:type="spellStart"/>
            <w:r w:rsidRPr="004B5B55">
              <w:rPr>
                <w:spacing w:val="-6"/>
                <w:sz w:val="28"/>
                <w:szCs w:val="28"/>
              </w:rPr>
              <w:t>галузях</w:t>
            </w:r>
            <w:proofErr w:type="spellEnd"/>
            <w:r w:rsidRPr="004B5B55">
              <w:rPr>
                <w:spacing w:val="-6"/>
                <w:sz w:val="28"/>
                <w:szCs w:val="28"/>
              </w:rPr>
              <w:t xml:space="preserve">, </w:t>
            </w:r>
            <w:proofErr w:type="spellStart"/>
            <w:r w:rsidRPr="004B5B55">
              <w:rPr>
                <w:spacing w:val="-6"/>
                <w:sz w:val="28"/>
                <w:szCs w:val="28"/>
              </w:rPr>
              <w:t>близьких</w:t>
            </w:r>
            <w:proofErr w:type="spellEnd"/>
            <w:r w:rsidRPr="004B5B55">
              <w:rPr>
                <w:spacing w:val="-6"/>
                <w:sz w:val="28"/>
                <w:szCs w:val="28"/>
              </w:rPr>
              <w:t xml:space="preserve"> до </w:t>
            </w:r>
            <w:proofErr w:type="spellStart"/>
            <w:r w:rsidRPr="004B5B55">
              <w:rPr>
                <w:spacing w:val="-6"/>
                <w:sz w:val="28"/>
                <w:szCs w:val="28"/>
              </w:rPr>
              <w:t>аграрних</w:t>
            </w:r>
            <w:proofErr w:type="spellEnd"/>
            <w:r w:rsidRPr="004B5B55">
              <w:rPr>
                <w:spacing w:val="-6"/>
                <w:sz w:val="28"/>
                <w:szCs w:val="28"/>
              </w:rPr>
              <w:t xml:space="preserve"> наук і </w:t>
            </w:r>
            <w:proofErr w:type="spellStart"/>
            <w:r w:rsidRPr="004B5B55">
              <w:rPr>
                <w:spacing w:val="-6"/>
                <w:sz w:val="28"/>
                <w:szCs w:val="28"/>
              </w:rPr>
              <w:t>продовольства</w:t>
            </w:r>
            <w:proofErr w:type="spellEnd"/>
            <w:r w:rsidRPr="004B5B55">
              <w:rPr>
                <w:spacing w:val="-6"/>
                <w:sz w:val="28"/>
                <w:szCs w:val="28"/>
              </w:rPr>
              <w:t>.</w:t>
            </w:r>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b/>
                <w:spacing w:val="-6"/>
                <w:sz w:val="28"/>
                <w:szCs w:val="28"/>
                <w:lang w:val="en-US"/>
              </w:rPr>
            </w:pPr>
            <w:r w:rsidRPr="004B5B55">
              <w:rPr>
                <w:b/>
                <w:spacing w:val="-6"/>
                <w:sz w:val="28"/>
                <w:szCs w:val="28"/>
                <w:lang w:val="en-US"/>
              </w:rPr>
              <w:t>D</w:t>
            </w:r>
          </w:p>
        </w:tc>
        <w:tc>
          <w:tcPr>
            <w:tcW w:w="9037" w:type="dxa"/>
            <w:gridSpan w:val="2"/>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b/>
                <w:spacing w:val="-6"/>
                <w:sz w:val="28"/>
                <w:szCs w:val="28"/>
              </w:rPr>
            </w:pPr>
            <w:r w:rsidRPr="004B5B55">
              <w:rPr>
                <w:b/>
                <w:spacing w:val="-6"/>
                <w:sz w:val="28"/>
                <w:szCs w:val="28"/>
              </w:rPr>
              <w:t xml:space="preserve">Стиль та методика </w:t>
            </w:r>
            <w:proofErr w:type="spellStart"/>
            <w:r w:rsidRPr="004B5B55">
              <w:rPr>
                <w:b/>
                <w:spacing w:val="-6"/>
                <w:sz w:val="28"/>
                <w:szCs w:val="28"/>
              </w:rPr>
              <w:t>навчання</w:t>
            </w:r>
            <w:proofErr w:type="spellEnd"/>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r w:rsidRPr="004B5B55">
              <w:rPr>
                <w:spacing w:val="-6"/>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i/>
                <w:spacing w:val="-6"/>
                <w:sz w:val="28"/>
                <w:szCs w:val="28"/>
              </w:rPr>
            </w:pPr>
            <w:proofErr w:type="spellStart"/>
            <w:proofErr w:type="gramStart"/>
            <w:r w:rsidRPr="004B5B55">
              <w:rPr>
                <w:i/>
                <w:spacing w:val="-6"/>
                <w:sz w:val="28"/>
                <w:szCs w:val="28"/>
              </w:rPr>
              <w:t>П</w:t>
            </w:r>
            <w:proofErr w:type="gramEnd"/>
            <w:r w:rsidRPr="004B5B55">
              <w:rPr>
                <w:i/>
                <w:spacing w:val="-6"/>
                <w:sz w:val="28"/>
                <w:szCs w:val="28"/>
              </w:rPr>
              <w:t>ідходи</w:t>
            </w:r>
            <w:proofErr w:type="spellEnd"/>
            <w:r w:rsidRPr="004B5B55">
              <w:rPr>
                <w:i/>
                <w:spacing w:val="-6"/>
                <w:sz w:val="28"/>
                <w:szCs w:val="28"/>
              </w:rPr>
              <w:t xml:space="preserve"> до </w:t>
            </w:r>
            <w:proofErr w:type="spellStart"/>
            <w:r w:rsidRPr="004B5B55">
              <w:rPr>
                <w:i/>
                <w:spacing w:val="-6"/>
                <w:sz w:val="28"/>
                <w:szCs w:val="28"/>
              </w:rPr>
              <w:t>викладання</w:t>
            </w:r>
            <w:proofErr w:type="spellEnd"/>
            <w:r w:rsidRPr="004B5B55">
              <w:rPr>
                <w:i/>
                <w:spacing w:val="-6"/>
                <w:sz w:val="28"/>
                <w:szCs w:val="28"/>
              </w:rPr>
              <w:t xml:space="preserve"> та </w:t>
            </w:r>
            <w:proofErr w:type="spellStart"/>
            <w:r w:rsidRPr="004B5B55">
              <w:rPr>
                <w:i/>
                <w:spacing w:val="-6"/>
                <w:sz w:val="28"/>
                <w:szCs w:val="28"/>
              </w:rPr>
              <w:t>навчання</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spacing w:val="-6"/>
                <w:sz w:val="28"/>
                <w:szCs w:val="28"/>
              </w:rPr>
            </w:pPr>
            <w:r w:rsidRPr="004B5B55">
              <w:rPr>
                <w:spacing w:val="-6"/>
                <w:sz w:val="28"/>
                <w:szCs w:val="28"/>
              </w:rPr>
              <w:t xml:space="preserve">На початку </w:t>
            </w:r>
            <w:proofErr w:type="spellStart"/>
            <w:r w:rsidRPr="004B5B55">
              <w:rPr>
                <w:spacing w:val="-6"/>
                <w:sz w:val="28"/>
                <w:szCs w:val="28"/>
              </w:rPr>
              <w:t>тісне</w:t>
            </w:r>
            <w:proofErr w:type="spellEnd"/>
            <w:r w:rsidRPr="004B5B55">
              <w:rPr>
                <w:spacing w:val="-6"/>
                <w:sz w:val="28"/>
                <w:szCs w:val="28"/>
              </w:rPr>
              <w:t xml:space="preserve"> </w:t>
            </w:r>
            <w:proofErr w:type="spellStart"/>
            <w:r w:rsidRPr="004B5B55">
              <w:rPr>
                <w:spacing w:val="-6"/>
                <w:sz w:val="28"/>
                <w:szCs w:val="28"/>
              </w:rPr>
              <w:t>наукове</w:t>
            </w:r>
            <w:proofErr w:type="spellEnd"/>
            <w:r w:rsidRPr="004B5B55">
              <w:rPr>
                <w:spacing w:val="-6"/>
                <w:sz w:val="28"/>
                <w:szCs w:val="28"/>
              </w:rPr>
              <w:t xml:space="preserve"> </w:t>
            </w:r>
            <w:proofErr w:type="spellStart"/>
            <w:r w:rsidRPr="004B5B55">
              <w:rPr>
                <w:spacing w:val="-6"/>
                <w:sz w:val="28"/>
                <w:szCs w:val="28"/>
              </w:rPr>
              <w:t>керівництво</w:t>
            </w:r>
            <w:proofErr w:type="spellEnd"/>
            <w:r w:rsidRPr="004B5B55">
              <w:rPr>
                <w:spacing w:val="-6"/>
                <w:sz w:val="28"/>
                <w:szCs w:val="28"/>
              </w:rPr>
              <w:t xml:space="preserve">, </w:t>
            </w:r>
            <w:proofErr w:type="spellStart"/>
            <w:proofErr w:type="gramStart"/>
            <w:r w:rsidRPr="004B5B55">
              <w:rPr>
                <w:spacing w:val="-6"/>
                <w:sz w:val="28"/>
                <w:szCs w:val="28"/>
              </w:rPr>
              <w:t>п</w:t>
            </w:r>
            <w:proofErr w:type="gramEnd"/>
            <w:r w:rsidRPr="004B5B55">
              <w:rPr>
                <w:spacing w:val="-6"/>
                <w:sz w:val="28"/>
                <w:szCs w:val="28"/>
              </w:rPr>
              <w:t>ідтримка</w:t>
            </w:r>
            <w:proofErr w:type="spellEnd"/>
            <w:r w:rsidRPr="004B5B55">
              <w:rPr>
                <w:spacing w:val="-6"/>
                <w:sz w:val="28"/>
                <w:szCs w:val="28"/>
              </w:rPr>
              <w:t xml:space="preserve"> </w:t>
            </w:r>
            <w:proofErr w:type="spellStart"/>
            <w:r w:rsidRPr="004B5B55">
              <w:rPr>
                <w:spacing w:val="-6"/>
                <w:sz w:val="28"/>
                <w:szCs w:val="28"/>
              </w:rPr>
              <w:t>наукового</w:t>
            </w:r>
            <w:proofErr w:type="spellEnd"/>
            <w:r w:rsidRPr="004B5B55">
              <w:rPr>
                <w:spacing w:val="-6"/>
                <w:sz w:val="28"/>
                <w:szCs w:val="28"/>
              </w:rPr>
              <w:t xml:space="preserve"> </w:t>
            </w:r>
            <w:proofErr w:type="spellStart"/>
            <w:r w:rsidRPr="004B5B55">
              <w:rPr>
                <w:spacing w:val="-6"/>
                <w:sz w:val="28"/>
                <w:szCs w:val="28"/>
              </w:rPr>
              <w:t>керівника</w:t>
            </w:r>
            <w:proofErr w:type="spellEnd"/>
            <w:r w:rsidRPr="004B5B55">
              <w:rPr>
                <w:spacing w:val="-6"/>
                <w:sz w:val="28"/>
                <w:szCs w:val="28"/>
              </w:rPr>
              <w:t xml:space="preserve">, </w:t>
            </w:r>
            <w:proofErr w:type="spellStart"/>
            <w:r w:rsidRPr="004B5B55">
              <w:rPr>
                <w:spacing w:val="-6"/>
                <w:sz w:val="28"/>
                <w:szCs w:val="28"/>
              </w:rPr>
              <w:t>підтримка</w:t>
            </w:r>
            <w:proofErr w:type="spellEnd"/>
            <w:r w:rsidRPr="004B5B55">
              <w:rPr>
                <w:spacing w:val="-6"/>
                <w:sz w:val="28"/>
                <w:szCs w:val="28"/>
              </w:rPr>
              <w:t xml:space="preserve"> та </w:t>
            </w:r>
            <w:proofErr w:type="spellStart"/>
            <w:r w:rsidRPr="004B5B55">
              <w:rPr>
                <w:spacing w:val="-6"/>
                <w:sz w:val="28"/>
                <w:szCs w:val="28"/>
              </w:rPr>
              <w:t>консультування</w:t>
            </w:r>
            <w:proofErr w:type="spellEnd"/>
            <w:r w:rsidRPr="004B5B55">
              <w:rPr>
                <w:spacing w:val="-6"/>
                <w:sz w:val="28"/>
                <w:szCs w:val="28"/>
              </w:rPr>
              <w:t xml:space="preserve"> з боку </w:t>
            </w:r>
            <w:proofErr w:type="spellStart"/>
            <w:r w:rsidRPr="004B5B55">
              <w:rPr>
                <w:spacing w:val="-6"/>
                <w:sz w:val="28"/>
                <w:szCs w:val="28"/>
              </w:rPr>
              <w:t>інших</w:t>
            </w:r>
            <w:proofErr w:type="spellEnd"/>
            <w:r w:rsidRPr="004B5B55">
              <w:rPr>
                <w:spacing w:val="-6"/>
                <w:sz w:val="28"/>
                <w:szCs w:val="28"/>
              </w:rPr>
              <w:t xml:space="preserve"> </w:t>
            </w:r>
            <w:proofErr w:type="spellStart"/>
            <w:r w:rsidRPr="004B5B55">
              <w:rPr>
                <w:spacing w:val="-6"/>
                <w:sz w:val="28"/>
                <w:szCs w:val="28"/>
              </w:rPr>
              <w:t>колег</w:t>
            </w:r>
            <w:proofErr w:type="spellEnd"/>
            <w:r w:rsidRPr="004B5B55">
              <w:rPr>
                <w:spacing w:val="-6"/>
                <w:sz w:val="28"/>
                <w:szCs w:val="28"/>
              </w:rPr>
              <w:t xml:space="preserve"> </w:t>
            </w:r>
            <w:proofErr w:type="spellStart"/>
            <w:r w:rsidRPr="004B5B55">
              <w:rPr>
                <w:spacing w:val="-6"/>
                <w:sz w:val="28"/>
                <w:szCs w:val="28"/>
              </w:rPr>
              <w:t>із</w:t>
            </w:r>
            <w:proofErr w:type="spellEnd"/>
            <w:r w:rsidRPr="004B5B55">
              <w:rPr>
                <w:spacing w:val="-6"/>
                <w:sz w:val="28"/>
                <w:szCs w:val="28"/>
              </w:rPr>
              <w:t xml:space="preserve"> </w:t>
            </w:r>
            <w:proofErr w:type="spellStart"/>
            <w:r w:rsidRPr="004B5B55">
              <w:rPr>
                <w:spacing w:val="-6"/>
                <w:sz w:val="28"/>
                <w:szCs w:val="28"/>
              </w:rPr>
              <w:t>наукової</w:t>
            </w:r>
            <w:proofErr w:type="spellEnd"/>
            <w:r w:rsidRPr="004B5B55">
              <w:rPr>
                <w:spacing w:val="-6"/>
                <w:sz w:val="28"/>
                <w:szCs w:val="28"/>
              </w:rPr>
              <w:t xml:space="preserve"> </w:t>
            </w:r>
            <w:proofErr w:type="spellStart"/>
            <w:r w:rsidRPr="004B5B55">
              <w:rPr>
                <w:spacing w:val="-6"/>
                <w:sz w:val="28"/>
                <w:szCs w:val="28"/>
              </w:rPr>
              <w:t>групи</w:t>
            </w:r>
            <w:proofErr w:type="spellEnd"/>
            <w:r w:rsidRPr="004B5B55">
              <w:rPr>
                <w:spacing w:val="-6"/>
                <w:sz w:val="28"/>
                <w:szCs w:val="28"/>
              </w:rPr>
              <w:t xml:space="preserve">, </w:t>
            </w:r>
            <w:proofErr w:type="spellStart"/>
            <w:r w:rsidRPr="004B5B55">
              <w:rPr>
                <w:spacing w:val="-6"/>
                <w:sz w:val="28"/>
                <w:szCs w:val="28"/>
              </w:rPr>
              <w:t>включаючи</w:t>
            </w:r>
            <w:proofErr w:type="spellEnd"/>
            <w:r w:rsidRPr="004B5B55">
              <w:rPr>
                <w:spacing w:val="-6"/>
                <w:sz w:val="28"/>
                <w:szCs w:val="28"/>
              </w:rPr>
              <w:t xml:space="preserve"> пост </w:t>
            </w:r>
            <w:proofErr w:type="spellStart"/>
            <w:r w:rsidRPr="004B5B55">
              <w:rPr>
                <w:spacing w:val="-6"/>
                <w:sz w:val="28"/>
                <w:szCs w:val="28"/>
              </w:rPr>
              <w:t>докторів</w:t>
            </w:r>
            <w:proofErr w:type="spellEnd"/>
            <w:r w:rsidRPr="004B5B55">
              <w:rPr>
                <w:spacing w:val="-6"/>
                <w:sz w:val="28"/>
                <w:szCs w:val="28"/>
              </w:rPr>
              <w:t xml:space="preserve">, </w:t>
            </w:r>
            <w:proofErr w:type="spellStart"/>
            <w:r w:rsidRPr="004B5B55">
              <w:rPr>
                <w:spacing w:val="-6"/>
                <w:sz w:val="28"/>
                <w:szCs w:val="28"/>
              </w:rPr>
              <w:t>більш</w:t>
            </w:r>
            <w:proofErr w:type="spellEnd"/>
            <w:r w:rsidRPr="004B5B55">
              <w:rPr>
                <w:spacing w:val="-6"/>
                <w:sz w:val="28"/>
                <w:szCs w:val="28"/>
              </w:rPr>
              <w:t xml:space="preserve"> </w:t>
            </w:r>
            <w:proofErr w:type="spellStart"/>
            <w:r w:rsidRPr="004B5B55">
              <w:rPr>
                <w:spacing w:val="-6"/>
                <w:sz w:val="28"/>
                <w:szCs w:val="28"/>
              </w:rPr>
              <w:t>досвідчених</w:t>
            </w:r>
            <w:proofErr w:type="spellEnd"/>
            <w:r w:rsidRPr="004B5B55">
              <w:rPr>
                <w:spacing w:val="-6"/>
                <w:sz w:val="28"/>
                <w:szCs w:val="28"/>
              </w:rPr>
              <w:t xml:space="preserve"> </w:t>
            </w:r>
            <w:proofErr w:type="spellStart"/>
            <w:r w:rsidRPr="004B5B55">
              <w:rPr>
                <w:spacing w:val="-6"/>
                <w:sz w:val="28"/>
                <w:szCs w:val="28"/>
              </w:rPr>
              <w:t>аспірантів</w:t>
            </w:r>
            <w:proofErr w:type="spellEnd"/>
            <w:r w:rsidRPr="004B5B55">
              <w:rPr>
                <w:spacing w:val="-6"/>
                <w:sz w:val="28"/>
                <w:szCs w:val="28"/>
              </w:rPr>
              <w:t xml:space="preserve"> та </w:t>
            </w:r>
            <w:proofErr w:type="spellStart"/>
            <w:r w:rsidRPr="004B5B55">
              <w:rPr>
                <w:spacing w:val="-6"/>
                <w:sz w:val="28"/>
                <w:szCs w:val="28"/>
              </w:rPr>
              <w:t>технічних</w:t>
            </w:r>
            <w:proofErr w:type="spellEnd"/>
            <w:r w:rsidRPr="004B5B55">
              <w:rPr>
                <w:spacing w:val="-6"/>
                <w:sz w:val="28"/>
                <w:szCs w:val="28"/>
              </w:rPr>
              <w:t xml:space="preserve"> </w:t>
            </w:r>
            <w:proofErr w:type="spellStart"/>
            <w:r w:rsidRPr="004B5B55">
              <w:rPr>
                <w:spacing w:val="-6"/>
                <w:sz w:val="28"/>
                <w:szCs w:val="28"/>
              </w:rPr>
              <w:t>працівників</w:t>
            </w:r>
            <w:proofErr w:type="spellEnd"/>
            <w:r w:rsidRPr="004B5B55">
              <w:rPr>
                <w:spacing w:val="-6"/>
                <w:sz w:val="28"/>
                <w:szCs w:val="28"/>
              </w:rPr>
              <w:t xml:space="preserve">. </w:t>
            </w:r>
            <w:proofErr w:type="spellStart"/>
            <w:r w:rsidRPr="004B5B55">
              <w:rPr>
                <w:spacing w:val="-6"/>
                <w:sz w:val="28"/>
                <w:szCs w:val="28"/>
              </w:rPr>
              <w:t>Вивчення</w:t>
            </w:r>
            <w:proofErr w:type="spellEnd"/>
            <w:r w:rsidRPr="004B5B55">
              <w:rPr>
                <w:spacing w:val="-6"/>
                <w:sz w:val="28"/>
                <w:szCs w:val="28"/>
              </w:rPr>
              <w:t xml:space="preserve"> </w:t>
            </w:r>
            <w:proofErr w:type="spellStart"/>
            <w:r w:rsidRPr="004B5B55">
              <w:rPr>
                <w:spacing w:val="-6"/>
                <w:sz w:val="28"/>
                <w:szCs w:val="28"/>
              </w:rPr>
              <w:t>наукової</w:t>
            </w:r>
            <w:proofErr w:type="spellEnd"/>
            <w:r w:rsidRPr="004B5B55">
              <w:rPr>
                <w:spacing w:val="-6"/>
                <w:sz w:val="28"/>
                <w:szCs w:val="28"/>
              </w:rPr>
              <w:t xml:space="preserve"> </w:t>
            </w:r>
            <w:proofErr w:type="spellStart"/>
            <w:r w:rsidRPr="004B5B55">
              <w:rPr>
                <w:spacing w:val="-6"/>
                <w:sz w:val="28"/>
                <w:szCs w:val="28"/>
              </w:rPr>
              <w:t>методології</w:t>
            </w:r>
            <w:proofErr w:type="spellEnd"/>
            <w:r w:rsidRPr="004B5B55">
              <w:rPr>
                <w:spacing w:val="-6"/>
                <w:sz w:val="28"/>
                <w:szCs w:val="28"/>
              </w:rPr>
              <w:t xml:space="preserve"> на </w:t>
            </w:r>
            <w:proofErr w:type="spellStart"/>
            <w:r w:rsidRPr="004B5B55">
              <w:rPr>
                <w:spacing w:val="-6"/>
                <w:sz w:val="28"/>
                <w:szCs w:val="28"/>
              </w:rPr>
              <w:t>основі</w:t>
            </w:r>
            <w:proofErr w:type="spellEnd"/>
            <w:r w:rsidRPr="004B5B55">
              <w:rPr>
                <w:spacing w:val="-6"/>
                <w:sz w:val="28"/>
                <w:szCs w:val="28"/>
              </w:rPr>
              <w:t xml:space="preserve"> </w:t>
            </w:r>
            <w:proofErr w:type="spellStart"/>
            <w:r w:rsidRPr="004B5B55">
              <w:rPr>
                <w:spacing w:val="-6"/>
                <w:sz w:val="28"/>
                <w:szCs w:val="28"/>
              </w:rPr>
              <w:t>різноманітних</w:t>
            </w:r>
            <w:proofErr w:type="spellEnd"/>
            <w:r w:rsidRPr="004B5B55">
              <w:rPr>
                <w:spacing w:val="-6"/>
                <w:sz w:val="28"/>
                <w:szCs w:val="28"/>
              </w:rPr>
              <w:t xml:space="preserve"> </w:t>
            </w:r>
            <w:proofErr w:type="spellStart"/>
            <w:r w:rsidRPr="004B5B55">
              <w:rPr>
                <w:spacing w:val="-6"/>
                <w:sz w:val="28"/>
                <w:szCs w:val="28"/>
              </w:rPr>
              <w:t>інтерактивних</w:t>
            </w:r>
            <w:proofErr w:type="spellEnd"/>
            <w:r w:rsidRPr="004B5B55">
              <w:rPr>
                <w:spacing w:val="-6"/>
                <w:sz w:val="28"/>
                <w:szCs w:val="28"/>
              </w:rPr>
              <w:t xml:space="preserve"> </w:t>
            </w:r>
            <w:proofErr w:type="spellStart"/>
            <w:r w:rsidRPr="004B5B55">
              <w:rPr>
                <w:spacing w:val="-6"/>
                <w:sz w:val="28"/>
                <w:szCs w:val="28"/>
              </w:rPr>
              <w:t>курсів</w:t>
            </w:r>
            <w:proofErr w:type="spellEnd"/>
            <w:r w:rsidRPr="004B5B55">
              <w:rPr>
                <w:spacing w:val="-6"/>
                <w:sz w:val="28"/>
                <w:szCs w:val="28"/>
              </w:rPr>
              <w:t xml:space="preserve">, </w:t>
            </w:r>
            <w:proofErr w:type="spellStart"/>
            <w:r w:rsidRPr="004B5B55">
              <w:rPr>
                <w:spacing w:val="-6"/>
                <w:sz w:val="28"/>
                <w:szCs w:val="28"/>
              </w:rPr>
              <w:t>що</w:t>
            </w:r>
            <w:proofErr w:type="spellEnd"/>
            <w:r w:rsidRPr="004B5B55">
              <w:rPr>
                <w:spacing w:val="-6"/>
                <w:sz w:val="28"/>
                <w:szCs w:val="28"/>
              </w:rPr>
              <w:t xml:space="preserve"> </w:t>
            </w:r>
            <w:proofErr w:type="spellStart"/>
            <w:r w:rsidRPr="004B5B55">
              <w:rPr>
                <w:spacing w:val="-6"/>
                <w:sz w:val="28"/>
                <w:szCs w:val="28"/>
              </w:rPr>
              <w:t>пропонуються</w:t>
            </w:r>
            <w:proofErr w:type="spellEnd"/>
            <w:r w:rsidRPr="004B5B55">
              <w:rPr>
                <w:spacing w:val="-6"/>
                <w:sz w:val="28"/>
                <w:szCs w:val="28"/>
              </w:rPr>
              <w:t xml:space="preserve"> </w:t>
            </w:r>
            <w:proofErr w:type="spellStart"/>
            <w:r w:rsidRPr="004B5B55">
              <w:rPr>
                <w:spacing w:val="-6"/>
                <w:sz w:val="28"/>
                <w:szCs w:val="28"/>
              </w:rPr>
              <w:t>аспірантурою</w:t>
            </w:r>
            <w:proofErr w:type="spellEnd"/>
            <w:r w:rsidRPr="004B5B55">
              <w:rPr>
                <w:spacing w:val="-6"/>
                <w:sz w:val="28"/>
                <w:szCs w:val="28"/>
              </w:rPr>
              <w:t xml:space="preserve">. </w:t>
            </w:r>
            <w:proofErr w:type="spellStart"/>
            <w:proofErr w:type="gramStart"/>
            <w:r w:rsidRPr="004B5B55">
              <w:rPr>
                <w:spacing w:val="-6"/>
                <w:sz w:val="28"/>
                <w:szCs w:val="28"/>
              </w:rPr>
              <w:t>Лекційні</w:t>
            </w:r>
            <w:proofErr w:type="spellEnd"/>
            <w:r w:rsidRPr="004B5B55">
              <w:rPr>
                <w:spacing w:val="-6"/>
                <w:sz w:val="28"/>
                <w:szCs w:val="28"/>
              </w:rPr>
              <w:t xml:space="preserve"> </w:t>
            </w:r>
            <w:proofErr w:type="spellStart"/>
            <w:r w:rsidRPr="004B5B55">
              <w:rPr>
                <w:spacing w:val="-6"/>
                <w:sz w:val="28"/>
                <w:szCs w:val="28"/>
              </w:rPr>
              <w:t>курси</w:t>
            </w:r>
            <w:proofErr w:type="spellEnd"/>
            <w:r w:rsidRPr="004B5B55">
              <w:rPr>
                <w:spacing w:val="-6"/>
                <w:sz w:val="28"/>
                <w:szCs w:val="28"/>
              </w:rPr>
              <w:t xml:space="preserve">, </w:t>
            </w:r>
            <w:proofErr w:type="spellStart"/>
            <w:r w:rsidRPr="004B5B55">
              <w:rPr>
                <w:spacing w:val="-6"/>
                <w:sz w:val="28"/>
                <w:szCs w:val="28"/>
              </w:rPr>
              <w:t>семінари</w:t>
            </w:r>
            <w:proofErr w:type="spellEnd"/>
            <w:r w:rsidRPr="004B5B55">
              <w:rPr>
                <w:spacing w:val="-6"/>
                <w:sz w:val="28"/>
                <w:szCs w:val="28"/>
              </w:rPr>
              <w:t xml:space="preserve">, </w:t>
            </w:r>
            <w:proofErr w:type="spellStart"/>
            <w:r w:rsidRPr="004B5B55">
              <w:rPr>
                <w:spacing w:val="-6"/>
                <w:sz w:val="28"/>
                <w:szCs w:val="28"/>
              </w:rPr>
              <w:t>консультації</w:t>
            </w:r>
            <w:proofErr w:type="spellEnd"/>
            <w:r w:rsidRPr="004B5B55">
              <w:rPr>
                <w:spacing w:val="-6"/>
                <w:sz w:val="28"/>
                <w:szCs w:val="28"/>
              </w:rPr>
              <w:t xml:space="preserve">, </w:t>
            </w:r>
            <w:proofErr w:type="spellStart"/>
            <w:r w:rsidRPr="004B5B55">
              <w:rPr>
                <w:spacing w:val="-6"/>
                <w:sz w:val="28"/>
                <w:szCs w:val="28"/>
              </w:rPr>
              <w:t>самопідготовка</w:t>
            </w:r>
            <w:proofErr w:type="spellEnd"/>
            <w:r w:rsidRPr="004B5B55">
              <w:rPr>
                <w:spacing w:val="-6"/>
                <w:sz w:val="28"/>
                <w:szCs w:val="28"/>
              </w:rPr>
              <w:t xml:space="preserve"> у </w:t>
            </w:r>
            <w:proofErr w:type="spellStart"/>
            <w:r w:rsidRPr="004B5B55">
              <w:rPr>
                <w:spacing w:val="-6"/>
                <w:sz w:val="28"/>
                <w:szCs w:val="28"/>
              </w:rPr>
              <w:t>бібліотеці</w:t>
            </w:r>
            <w:proofErr w:type="spellEnd"/>
            <w:r w:rsidRPr="004B5B55">
              <w:rPr>
                <w:spacing w:val="-6"/>
                <w:sz w:val="28"/>
                <w:szCs w:val="28"/>
              </w:rPr>
              <w:t xml:space="preserve"> та на </w:t>
            </w:r>
            <w:proofErr w:type="spellStart"/>
            <w:r w:rsidRPr="004B5B55">
              <w:rPr>
                <w:spacing w:val="-6"/>
                <w:sz w:val="28"/>
                <w:szCs w:val="28"/>
              </w:rPr>
              <w:t>основі</w:t>
            </w:r>
            <w:proofErr w:type="spellEnd"/>
            <w:r w:rsidRPr="004B5B55">
              <w:rPr>
                <w:spacing w:val="-6"/>
                <w:sz w:val="28"/>
                <w:szCs w:val="28"/>
              </w:rPr>
              <w:t xml:space="preserve"> </w:t>
            </w:r>
            <w:proofErr w:type="spellStart"/>
            <w:r w:rsidRPr="004B5B55">
              <w:rPr>
                <w:spacing w:val="-6"/>
                <w:sz w:val="28"/>
                <w:szCs w:val="28"/>
              </w:rPr>
              <w:t>інтернету</w:t>
            </w:r>
            <w:proofErr w:type="spellEnd"/>
            <w:r w:rsidRPr="004B5B55">
              <w:rPr>
                <w:spacing w:val="-6"/>
                <w:sz w:val="28"/>
                <w:szCs w:val="28"/>
              </w:rPr>
              <w:t xml:space="preserve">, </w:t>
            </w:r>
            <w:proofErr w:type="spellStart"/>
            <w:r w:rsidRPr="004B5B55">
              <w:rPr>
                <w:spacing w:val="-6"/>
                <w:sz w:val="28"/>
                <w:szCs w:val="28"/>
              </w:rPr>
              <w:t>проектна</w:t>
            </w:r>
            <w:proofErr w:type="spellEnd"/>
            <w:r w:rsidRPr="004B5B55">
              <w:rPr>
                <w:spacing w:val="-6"/>
                <w:sz w:val="28"/>
                <w:szCs w:val="28"/>
              </w:rPr>
              <w:t xml:space="preserve"> робота та </w:t>
            </w:r>
            <w:proofErr w:type="spellStart"/>
            <w:r w:rsidRPr="004B5B55">
              <w:rPr>
                <w:spacing w:val="-6"/>
                <w:sz w:val="28"/>
                <w:szCs w:val="28"/>
              </w:rPr>
              <w:t>індивідуальні</w:t>
            </w:r>
            <w:proofErr w:type="spellEnd"/>
            <w:r w:rsidRPr="004B5B55">
              <w:rPr>
                <w:spacing w:val="-6"/>
                <w:sz w:val="28"/>
                <w:szCs w:val="28"/>
              </w:rPr>
              <w:t xml:space="preserve"> </w:t>
            </w:r>
            <w:proofErr w:type="spellStart"/>
            <w:r w:rsidRPr="004B5B55">
              <w:rPr>
                <w:spacing w:val="-6"/>
                <w:sz w:val="28"/>
                <w:szCs w:val="28"/>
              </w:rPr>
              <w:t>консультації</w:t>
            </w:r>
            <w:proofErr w:type="spellEnd"/>
            <w:r w:rsidRPr="004B5B55">
              <w:rPr>
                <w:spacing w:val="-6"/>
                <w:sz w:val="28"/>
                <w:szCs w:val="28"/>
              </w:rPr>
              <w:t>.</w:t>
            </w:r>
            <w:proofErr w:type="gramEnd"/>
          </w:p>
        </w:tc>
      </w:tr>
      <w:tr w:rsidR="004B5B55" w:rsidRPr="004B5B55" w:rsidTr="004B5B55">
        <w:tc>
          <w:tcPr>
            <w:tcW w:w="534"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rPr>
                <w:spacing w:val="-6"/>
                <w:sz w:val="28"/>
                <w:szCs w:val="28"/>
              </w:rPr>
            </w:pPr>
            <w:r w:rsidRPr="004B5B55">
              <w:rPr>
                <w:spacing w:val="-6"/>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i/>
                <w:spacing w:val="-6"/>
                <w:sz w:val="28"/>
                <w:szCs w:val="28"/>
              </w:rPr>
            </w:pPr>
            <w:r w:rsidRPr="004B5B55">
              <w:rPr>
                <w:i/>
                <w:spacing w:val="-6"/>
                <w:sz w:val="28"/>
                <w:szCs w:val="28"/>
              </w:rPr>
              <w:t xml:space="preserve">Система </w:t>
            </w:r>
            <w:proofErr w:type="spellStart"/>
            <w:r w:rsidRPr="004B5B55">
              <w:rPr>
                <w:i/>
                <w:spacing w:val="-6"/>
                <w:sz w:val="28"/>
                <w:szCs w:val="28"/>
              </w:rPr>
              <w:t>оцінювання</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4B5B55" w:rsidRPr="004B5B55" w:rsidRDefault="004B5B55" w:rsidP="004B5B55">
            <w:pPr>
              <w:pStyle w:val="Default"/>
              <w:tabs>
                <w:tab w:val="left" w:pos="851"/>
              </w:tabs>
              <w:jc w:val="both"/>
              <w:rPr>
                <w:spacing w:val="-6"/>
                <w:sz w:val="28"/>
                <w:szCs w:val="28"/>
              </w:rPr>
            </w:pPr>
            <w:proofErr w:type="spellStart"/>
            <w:r w:rsidRPr="004B5B55">
              <w:rPr>
                <w:spacing w:val="-6"/>
                <w:sz w:val="28"/>
                <w:szCs w:val="28"/>
              </w:rPr>
              <w:t>Письмові</w:t>
            </w:r>
            <w:proofErr w:type="spellEnd"/>
            <w:r w:rsidRPr="004B5B55">
              <w:rPr>
                <w:spacing w:val="-6"/>
                <w:sz w:val="28"/>
                <w:szCs w:val="28"/>
              </w:rPr>
              <w:t xml:space="preserve"> </w:t>
            </w:r>
            <w:proofErr w:type="spellStart"/>
            <w:r w:rsidRPr="004B5B55">
              <w:rPr>
                <w:spacing w:val="-6"/>
                <w:sz w:val="28"/>
                <w:szCs w:val="28"/>
              </w:rPr>
              <w:t>екзамени</w:t>
            </w:r>
            <w:proofErr w:type="spellEnd"/>
            <w:r w:rsidRPr="004B5B55">
              <w:rPr>
                <w:spacing w:val="-6"/>
                <w:sz w:val="28"/>
                <w:szCs w:val="28"/>
              </w:rPr>
              <w:t xml:space="preserve"> (</w:t>
            </w:r>
            <w:proofErr w:type="spellStart"/>
            <w:r w:rsidRPr="004B5B55">
              <w:rPr>
                <w:spacing w:val="-6"/>
                <w:sz w:val="28"/>
                <w:szCs w:val="28"/>
              </w:rPr>
              <w:t>проблеми</w:t>
            </w:r>
            <w:proofErr w:type="spellEnd"/>
            <w:r w:rsidRPr="004B5B55">
              <w:rPr>
                <w:spacing w:val="-6"/>
                <w:sz w:val="28"/>
                <w:szCs w:val="28"/>
              </w:rPr>
              <w:t xml:space="preserve"> та </w:t>
            </w:r>
            <w:proofErr w:type="spellStart"/>
            <w:r w:rsidRPr="004B5B55">
              <w:rPr>
                <w:spacing w:val="-6"/>
                <w:sz w:val="28"/>
                <w:szCs w:val="28"/>
              </w:rPr>
              <w:t>наукові</w:t>
            </w:r>
            <w:proofErr w:type="spellEnd"/>
            <w:r w:rsidRPr="004B5B55">
              <w:rPr>
                <w:spacing w:val="-6"/>
                <w:sz w:val="28"/>
                <w:szCs w:val="28"/>
              </w:rPr>
              <w:t xml:space="preserve"> </w:t>
            </w:r>
            <w:proofErr w:type="spellStart"/>
            <w:r w:rsidRPr="004B5B55">
              <w:rPr>
                <w:spacing w:val="-6"/>
                <w:sz w:val="28"/>
                <w:szCs w:val="28"/>
              </w:rPr>
              <w:t>задачі</w:t>
            </w:r>
            <w:proofErr w:type="spellEnd"/>
            <w:r w:rsidRPr="004B5B55">
              <w:rPr>
                <w:spacing w:val="-6"/>
                <w:sz w:val="28"/>
                <w:szCs w:val="28"/>
              </w:rPr>
              <w:t xml:space="preserve">), </w:t>
            </w:r>
            <w:proofErr w:type="spellStart"/>
            <w:r w:rsidRPr="004B5B55">
              <w:rPr>
                <w:spacing w:val="-6"/>
                <w:sz w:val="28"/>
                <w:szCs w:val="28"/>
              </w:rPr>
              <w:t>семінари</w:t>
            </w:r>
            <w:proofErr w:type="spellEnd"/>
            <w:r w:rsidRPr="004B5B55">
              <w:rPr>
                <w:spacing w:val="-6"/>
                <w:sz w:val="28"/>
                <w:szCs w:val="28"/>
              </w:rPr>
              <w:t xml:space="preserve"> і </w:t>
            </w:r>
            <w:proofErr w:type="spellStart"/>
            <w:r w:rsidRPr="004B5B55">
              <w:rPr>
                <w:spacing w:val="-6"/>
                <w:sz w:val="28"/>
                <w:szCs w:val="28"/>
              </w:rPr>
              <w:t>наукові</w:t>
            </w:r>
            <w:proofErr w:type="spellEnd"/>
            <w:r w:rsidRPr="004B5B55">
              <w:rPr>
                <w:spacing w:val="-6"/>
                <w:sz w:val="28"/>
                <w:szCs w:val="28"/>
              </w:rPr>
              <w:t xml:space="preserve"> </w:t>
            </w:r>
            <w:proofErr w:type="spellStart"/>
            <w:r w:rsidRPr="004B5B55">
              <w:rPr>
                <w:spacing w:val="-6"/>
                <w:sz w:val="28"/>
                <w:szCs w:val="28"/>
              </w:rPr>
              <w:t>звіти</w:t>
            </w:r>
            <w:proofErr w:type="spellEnd"/>
            <w:r w:rsidRPr="004B5B55">
              <w:rPr>
                <w:spacing w:val="-6"/>
                <w:sz w:val="28"/>
                <w:szCs w:val="28"/>
              </w:rPr>
              <w:t xml:space="preserve"> </w:t>
            </w:r>
            <w:proofErr w:type="spellStart"/>
            <w:r w:rsidRPr="004B5B55">
              <w:rPr>
                <w:spacing w:val="-6"/>
                <w:sz w:val="28"/>
                <w:szCs w:val="28"/>
              </w:rPr>
              <w:t>із</w:t>
            </w:r>
            <w:proofErr w:type="spellEnd"/>
            <w:r w:rsidRPr="004B5B55">
              <w:rPr>
                <w:spacing w:val="-6"/>
                <w:sz w:val="28"/>
                <w:szCs w:val="28"/>
              </w:rPr>
              <w:t xml:space="preserve"> </w:t>
            </w:r>
            <w:proofErr w:type="spellStart"/>
            <w:r w:rsidRPr="004B5B55">
              <w:rPr>
                <w:spacing w:val="-6"/>
                <w:sz w:val="28"/>
                <w:szCs w:val="28"/>
              </w:rPr>
              <w:t>оцінюванням</w:t>
            </w:r>
            <w:proofErr w:type="spellEnd"/>
            <w:r w:rsidRPr="004B5B55">
              <w:rPr>
                <w:spacing w:val="-6"/>
                <w:sz w:val="28"/>
                <w:szCs w:val="28"/>
              </w:rPr>
              <w:t xml:space="preserve"> </w:t>
            </w:r>
            <w:proofErr w:type="spellStart"/>
            <w:r w:rsidRPr="004B5B55">
              <w:rPr>
                <w:spacing w:val="-6"/>
                <w:sz w:val="28"/>
                <w:szCs w:val="28"/>
              </w:rPr>
              <w:lastRenderedPageBreak/>
              <w:t>досягнутого</w:t>
            </w:r>
            <w:proofErr w:type="spellEnd"/>
            <w:r w:rsidRPr="004B5B55">
              <w:rPr>
                <w:spacing w:val="-6"/>
                <w:sz w:val="28"/>
                <w:szCs w:val="28"/>
              </w:rPr>
              <w:t xml:space="preserve">, </w:t>
            </w:r>
            <w:proofErr w:type="spellStart"/>
            <w:r w:rsidRPr="004B5B55">
              <w:rPr>
                <w:spacing w:val="-6"/>
                <w:sz w:val="28"/>
                <w:szCs w:val="28"/>
              </w:rPr>
              <w:t>захист</w:t>
            </w:r>
            <w:proofErr w:type="spellEnd"/>
            <w:r w:rsidRPr="004B5B55">
              <w:rPr>
                <w:spacing w:val="-6"/>
                <w:sz w:val="28"/>
                <w:szCs w:val="28"/>
              </w:rPr>
              <w:t xml:space="preserve"> </w:t>
            </w:r>
            <w:proofErr w:type="spellStart"/>
            <w:r w:rsidRPr="004B5B55">
              <w:rPr>
                <w:spacing w:val="-6"/>
                <w:sz w:val="28"/>
                <w:szCs w:val="28"/>
              </w:rPr>
              <w:t>дисертаційної</w:t>
            </w:r>
            <w:proofErr w:type="spellEnd"/>
            <w:r w:rsidRPr="004B5B55">
              <w:rPr>
                <w:spacing w:val="-6"/>
                <w:sz w:val="28"/>
                <w:szCs w:val="28"/>
              </w:rPr>
              <w:t xml:space="preserve"> </w:t>
            </w:r>
            <w:proofErr w:type="spellStart"/>
            <w:r w:rsidRPr="004B5B55">
              <w:rPr>
                <w:spacing w:val="-6"/>
                <w:sz w:val="28"/>
                <w:szCs w:val="28"/>
              </w:rPr>
              <w:t>роботи</w:t>
            </w:r>
            <w:proofErr w:type="spellEnd"/>
            <w:r w:rsidRPr="004B5B55">
              <w:rPr>
                <w:spacing w:val="-6"/>
                <w:sz w:val="28"/>
                <w:szCs w:val="28"/>
              </w:rPr>
              <w:t xml:space="preserve"> за </w:t>
            </w:r>
            <w:proofErr w:type="spellStart"/>
            <w:r w:rsidRPr="004B5B55">
              <w:rPr>
                <w:spacing w:val="-6"/>
                <w:sz w:val="28"/>
                <w:szCs w:val="28"/>
              </w:rPr>
              <w:t>участі</w:t>
            </w:r>
            <w:proofErr w:type="spellEnd"/>
            <w:r w:rsidRPr="004B5B55">
              <w:rPr>
                <w:spacing w:val="-6"/>
                <w:sz w:val="28"/>
                <w:szCs w:val="28"/>
              </w:rPr>
              <w:t xml:space="preserve"> </w:t>
            </w:r>
            <w:proofErr w:type="spellStart"/>
            <w:r w:rsidRPr="004B5B55">
              <w:rPr>
                <w:spacing w:val="-6"/>
                <w:sz w:val="28"/>
                <w:szCs w:val="28"/>
              </w:rPr>
              <w:t>науковців</w:t>
            </w:r>
            <w:proofErr w:type="spellEnd"/>
            <w:r w:rsidRPr="004B5B55">
              <w:rPr>
                <w:spacing w:val="-6"/>
                <w:sz w:val="28"/>
                <w:szCs w:val="28"/>
              </w:rPr>
              <w:t xml:space="preserve"> </w:t>
            </w:r>
            <w:proofErr w:type="spellStart"/>
            <w:r w:rsidRPr="004B5B55">
              <w:rPr>
                <w:spacing w:val="-6"/>
                <w:sz w:val="28"/>
                <w:szCs w:val="28"/>
              </w:rPr>
              <w:t>із</w:t>
            </w:r>
            <w:proofErr w:type="spellEnd"/>
            <w:r w:rsidRPr="004B5B55">
              <w:rPr>
                <w:spacing w:val="-6"/>
                <w:sz w:val="28"/>
                <w:szCs w:val="28"/>
              </w:rPr>
              <w:t xml:space="preserve"> </w:t>
            </w:r>
            <w:proofErr w:type="spellStart"/>
            <w:r w:rsidRPr="004B5B55">
              <w:rPr>
                <w:spacing w:val="-6"/>
                <w:sz w:val="28"/>
                <w:szCs w:val="28"/>
              </w:rPr>
              <w:t>інших</w:t>
            </w:r>
            <w:proofErr w:type="spellEnd"/>
            <w:r w:rsidRPr="004B5B55">
              <w:rPr>
                <w:spacing w:val="-6"/>
                <w:sz w:val="28"/>
                <w:szCs w:val="28"/>
              </w:rPr>
              <w:t xml:space="preserve"> </w:t>
            </w:r>
            <w:proofErr w:type="spellStart"/>
            <w:r w:rsidRPr="004B5B55">
              <w:rPr>
                <w:spacing w:val="-6"/>
                <w:sz w:val="28"/>
                <w:szCs w:val="28"/>
              </w:rPr>
              <w:t>університеті</w:t>
            </w:r>
            <w:proofErr w:type="gramStart"/>
            <w:r w:rsidRPr="004B5B55">
              <w:rPr>
                <w:spacing w:val="-6"/>
                <w:sz w:val="28"/>
                <w:szCs w:val="28"/>
              </w:rPr>
              <w:t>в</w:t>
            </w:r>
            <w:proofErr w:type="spellEnd"/>
            <w:proofErr w:type="gramEnd"/>
            <w:r w:rsidRPr="004B5B55">
              <w:rPr>
                <w:spacing w:val="-6"/>
                <w:sz w:val="28"/>
                <w:szCs w:val="28"/>
              </w:rPr>
              <w:t xml:space="preserve"> та </w:t>
            </w:r>
            <w:proofErr w:type="spellStart"/>
            <w:r w:rsidRPr="004B5B55">
              <w:rPr>
                <w:spacing w:val="-6"/>
                <w:sz w:val="28"/>
                <w:szCs w:val="28"/>
              </w:rPr>
              <w:t>усне</w:t>
            </w:r>
            <w:proofErr w:type="spellEnd"/>
            <w:r w:rsidRPr="004B5B55">
              <w:rPr>
                <w:spacing w:val="-6"/>
                <w:sz w:val="28"/>
                <w:szCs w:val="28"/>
              </w:rPr>
              <w:t xml:space="preserve"> </w:t>
            </w:r>
            <w:proofErr w:type="spellStart"/>
            <w:r w:rsidRPr="004B5B55">
              <w:rPr>
                <w:spacing w:val="-6"/>
                <w:sz w:val="28"/>
                <w:szCs w:val="28"/>
              </w:rPr>
              <w:t>екзаменування</w:t>
            </w:r>
            <w:proofErr w:type="spellEnd"/>
            <w:r w:rsidRPr="004B5B55">
              <w:rPr>
                <w:spacing w:val="-6"/>
                <w:sz w:val="28"/>
                <w:szCs w:val="28"/>
              </w:rPr>
              <w:t>.</w:t>
            </w:r>
          </w:p>
        </w:tc>
      </w:tr>
    </w:tbl>
    <w:p w:rsidR="004B5B55" w:rsidRPr="004B5B55" w:rsidRDefault="004B5B55" w:rsidP="0066776F">
      <w:pPr>
        <w:pStyle w:val="Default"/>
        <w:tabs>
          <w:tab w:val="left" w:pos="851"/>
        </w:tabs>
        <w:ind w:left="567"/>
        <w:jc w:val="both"/>
        <w:rPr>
          <w:color w:val="auto"/>
          <w:spacing w:val="-6"/>
          <w:sz w:val="28"/>
          <w:szCs w:val="28"/>
        </w:rPr>
      </w:pPr>
    </w:p>
    <w:p w:rsidR="004B5B55" w:rsidRDefault="004B5B55" w:rsidP="0066776F">
      <w:pPr>
        <w:pStyle w:val="Default"/>
        <w:tabs>
          <w:tab w:val="left" w:pos="851"/>
        </w:tabs>
        <w:ind w:left="567"/>
        <w:jc w:val="both"/>
        <w:rPr>
          <w:color w:val="auto"/>
          <w:spacing w:val="-6"/>
          <w:sz w:val="28"/>
          <w:szCs w:val="28"/>
          <w:lang w:val="uk-UA"/>
        </w:rPr>
      </w:pPr>
    </w:p>
    <w:p w:rsidR="001E3293" w:rsidRDefault="007276AF" w:rsidP="007276AF">
      <w:pPr>
        <w:pStyle w:val="Default"/>
        <w:tabs>
          <w:tab w:val="left" w:pos="851"/>
        </w:tabs>
        <w:ind w:left="567"/>
        <w:jc w:val="center"/>
        <w:rPr>
          <w:b/>
          <w:spacing w:val="-6"/>
          <w:sz w:val="28"/>
          <w:szCs w:val="28"/>
        </w:rPr>
      </w:pPr>
      <w:r w:rsidRPr="001E3293">
        <w:rPr>
          <w:b/>
          <w:spacing w:val="-6"/>
          <w:sz w:val="28"/>
          <w:szCs w:val="28"/>
        </w:rPr>
        <w:t>3. ОБСЯГ КРЕДИТІВ ЄКТС, НЕОБХІДНИЙ ДЛЯ ЗДОБУТТЯ СТУПЕНЯ ДОКТОРА ФІЛОСОФІЇ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799"/>
        <w:gridCol w:w="849"/>
        <w:gridCol w:w="957"/>
      </w:tblGrid>
      <w:tr w:rsidR="009A3F67" w:rsidRPr="004D3145" w:rsidTr="004D3145">
        <w:trPr>
          <w:cantSplit/>
        </w:trPr>
        <w:tc>
          <w:tcPr>
            <w:tcW w:w="262" w:type="pct"/>
            <w:tcBorders>
              <w:top w:val="single" w:sz="4" w:space="0" w:color="auto"/>
              <w:left w:val="single" w:sz="4" w:space="0" w:color="auto"/>
              <w:bottom w:val="single" w:sz="4" w:space="0" w:color="auto"/>
              <w:right w:val="single" w:sz="4" w:space="0" w:color="auto"/>
            </w:tcBorders>
            <w:vAlign w:val="center"/>
            <w:hideMark/>
          </w:tcPr>
          <w:p w:rsidR="001E3293" w:rsidRPr="004D3145" w:rsidRDefault="001E3293" w:rsidP="004D3145">
            <w:pPr>
              <w:pStyle w:val="Default"/>
              <w:tabs>
                <w:tab w:val="left" w:pos="851"/>
              </w:tabs>
              <w:jc w:val="center"/>
              <w:rPr>
                <w:spacing w:val="-6"/>
                <w:lang w:val="uk-UA"/>
              </w:rPr>
            </w:pPr>
            <w:r w:rsidRPr="004D3145">
              <w:rPr>
                <w:spacing w:val="-6"/>
                <w:lang w:val="uk-UA"/>
              </w:rPr>
              <w:t>№</w:t>
            </w:r>
          </w:p>
        </w:tc>
        <w:tc>
          <w:tcPr>
            <w:tcW w:w="3846" w:type="pct"/>
            <w:tcBorders>
              <w:top w:val="single" w:sz="4" w:space="0" w:color="auto"/>
              <w:left w:val="single" w:sz="4" w:space="0" w:color="auto"/>
              <w:bottom w:val="single" w:sz="4" w:space="0" w:color="auto"/>
              <w:right w:val="single" w:sz="4" w:space="0" w:color="auto"/>
            </w:tcBorders>
            <w:vAlign w:val="center"/>
            <w:hideMark/>
          </w:tcPr>
          <w:p w:rsidR="001329A5" w:rsidRPr="004D3145" w:rsidRDefault="001E3293" w:rsidP="004D3145">
            <w:pPr>
              <w:pStyle w:val="Default"/>
              <w:tabs>
                <w:tab w:val="left" w:pos="851"/>
              </w:tabs>
              <w:ind w:left="567"/>
              <w:jc w:val="center"/>
              <w:rPr>
                <w:spacing w:val="-6"/>
                <w:lang w:val="uk-UA"/>
              </w:rPr>
            </w:pPr>
            <w:r w:rsidRPr="004D3145">
              <w:rPr>
                <w:spacing w:val="-6"/>
                <w:lang w:val="uk-UA"/>
              </w:rPr>
              <w:t>Назва дисципліни</w:t>
            </w:r>
          </w:p>
        </w:tc>
        <w:tc>
          <w:tcPr>
            <w:tcW w:w="419" w:type="pct"/>
            <w:tcBorders>
              <w:top w:val="single" w:sz="4" w:space="0" w:color="auto"/>
              <w:left w:val="single" w:sz="4" w:space="0" w:color="auto"/>
              <w:bottom w:val="single" w:sz="4" w:space="0" w:color="auto"/>
              <w:right w:val="single" w:sz="4" w:space="0" w:color="auto"/>
            </w:tcBorders>
            <w:vAlign w:val="center"/>
            <w:hideMark/>
          </w:tcPr>
          <w:p w:rsidR="001E3293" w:rsidRPr="004D3145" w:rsidRDefault="001E3293" w:rsidP="004D3145">
            <w:pPr>
              <w:pStyle w:val="Default"/>
              <w:tabs>
                <w:tab w:val="left" w:pos="851"/>
              </w:tabs>
              <w:ind w:left="-109" w:right="-108"/>
              <w:jc w:val="center"/>
              <w:rPr>
                <w:bCs/>
                <w:spacing w:val="-6"/>
                <w:lang w:val="uk-UA"/>
              </w:rPr>
            </w:pPr>
            <w:r w:rsidRPr="004D3145">
              <w:rPr>
                <w:bCs/>
                <w:spacing w:val="-6"/>
                <w:lang w:val="uk-UA"/>
              </w:rPr>
              <w:t>Кредити ЄКТС</w:t>
            </w:r>
          </w:p>
        </w:tc>
        <w:tc>
          <w:tcPr>
            <w:tcW w:w="472" w:type="pct"/>
            <w:tcBorders>
              <w:top w:val="single" w:sz="4" w:space="0" w:color="auto"/>
              <w:left w:val="single" w:sz="4" w:space="0" w:color="auto"/>
              <w:bottom w:val="single" w:sz="4" w:space="0" w:color="auto"/>
              <w:right w:val="single" w:sz="4" w:space="0" w:color="auto"/>
            </w:tcBorders>
            <w:vAlign w:val="center"/>
            <w:hideMark/>
          </w:tcPr>
          <w:p w:rsidR="001E3293" w:rsidRPr="004D3145" w:rsidRDefault="001E3293" w:rsidP="004D3145">
            <w:pPr>
              <w:pStyle w:val="Default"/>
              <w:tabs>
                <w:tab w:val="left" w:pos="851"/>
              </w:tabs>
              <w:ind w:left="-109" w:right="-108"/>
              <w:jc w:val="center"/>
              <w:rPr>
                <w:spacing w:val="-6"/>
                <w:lang w:val="uk-UA"/>
              </w:rPr>
            </w:pPr>
            <w:r w:rsidRPr="004D3145">
              <w:rPr>
                <w:spacing w:val="-6"/>
                <w:lang w:val="uk-UA"/>
              </w:rPr>
              <w:t>Години</w:t>
            </w:r>
          </w:p>
        </w:tc>
      </w:tr>
      <w:tr w:rsidR="001E3293" w:rsidRPr="004D3145" w:rsidTr="004D3145">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pStyle w:val="Default"/>
              <w:tabs>
                <w:tab w:val="left" w:pos="851"/>
              </w:tabs>
              <w:ind w:left="567"/>
              <w:jc w:val="center"/>
              <w:rPr>
                <w:b/>
                <w:spacing w:val="-6"/>
                <w:lang w:val="uk-UA"/>
              </w:rPr>
            </w:pPr>
            <w:r w:rsidRPr="004D3145">
              <w:rPr>
                <w:b/>
                <w:lang w:eastAsia="uk-UA"/>
              </w:rPr>
              <w:t xml:space="preserve">І. Цикл </w:t>
            </w:r>
            <w:proofErr w:type="spellStart"/>
            <w:r w:rsidRPr="004D3145">
              <w:rPr>
                <w:b/>
                <w:lang w:eastAsia="uk-UA"/>
              </w:rPr>
              <w:t>загальної</w:t>
            </w:r>
            <w:proofErr w:type="spellEnd"/>
            <w:r w:rsidRPr="004D3145">
              <w:rPr>
                <w:b/>
                <w:lang w:eastAsia="uk-UA"/>
              </w:rPr>
              <w:t xml:space="preserve"> </w:t>
            </w:r>
            <w:proofErr w:type="spellStart"/>
            <w:proofErr w:type="gramStart"/>
            <w:r w:rsidRPr="004D3145">
              <w:rPr>
                <w:b/>
                <w:lang w:eastAsia="uk-UA"/>
              </w:rPr>
              <w:t>п</w:t>
            </w:r>
            <w:proofErr w:type="gramEnd"/>
            <w:r w:rsidRPr="004D3145">
              <w:rPr>
                <w:b/>
                <w:lang w:eastAsia="uk-UA"/>
              </w:rPr>
              <w:t>ідготовки</w:t>
            </w:r>
            <w:proofErr w:type="spellEnd"/>
          </w:p>
        </w:tc>
      </w:tr>
      <w:tr w:rsidR="001E3293" w:rsidRPr="004D3145" w:rsidTr="004D3145">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1E3293" w:rsidRPr="004D3145" w:rsidRDefault="009A3F67" w:rsidP="004D3145">
            <w:pPr>
              <w:pStyle w:val="Default"/>
              <w:tabs>
                <w:tab w:val="left" w:pos="851"/>
              </w:tabs>
              <w:ind w:left="567"/>
              <w:jc w:val="both"/>
              <w:rPr>
                <w:spacing w:val="-6"/>
                <w:lang w:val="uk-UA"/>
              </w:rPr>
            </w:pPr>
            <w:r w:rsidRPr="004D3145">
              <w:rPr>
                <w:bCs/>
                <w:iCs/>
                <w:lang w:eastAsia="uk-UA"/>
              </w:rPr>
              <w:t xml:space="preserve">1. Блок </w:t>
            </w:r>
            <w:proofErr w:type="spellStart"/>
            <w:r w:rsidRPr="004D3145">
              <w:rPr>
                <w:bCs/>
                <w:iCs/>
                <w:lang w:eastAsia="uk-UA"/>
              </w:rPr>
              <w:t>дисциплін</w:t>
            </w:r>
            <w:proofErr w:type="spellEnd"/>
            <w:r w:rsidRPr="004D3145">
              <w:rPr>
                <w:bCs/>
                <w:iCs/>
                <w:lang w:eastAsia="uk-UA"/>
              </w:rPr>
              <w:t xml:space="preserve"> з </w:t>
            </w:r>
            <w:proofErr w:type="spellStart"/>
            <w:r w:rsidRPr="004D3145">
              <w:rPr>
                <w:bCs/>
                <w:iCs/>
                <w:lang w:eastAsia="uk-UA"/>
              </w:rPr>
              <w:t>набуття</w:t>
            </w:r>
            <w:proofErr w:type="spellEnd"/>
            <w:r w:rsidRPr="004D3145">
              <w:rPr>
                <w:bCs/>
                <w:iCs/>
                <w:lang w:eastAsia="uk-UA"/>
              </w:rPr>
              <w:t xml:space="preserve"> </w:t>
            </w:r>
            <w:proofErr w:type="spellStart"/>
            <w:r w:rsidRPr="004D3145">
              <w:rPr>
                <w:bCs/>
                <w:iCs/>
                <w:lang w:eastAsia="uk-UA"/>
              </w:rPr>
              <w:t>загальнонаукових</w:t>
            </w:r>
            <w:proofErr w:type="spellEnd"/>
            <w:r w:rsidRPr="004D3145">
              <w:rPr>
                <w:bCs/>
                <w:iCs/>
                <w:lang w:eastAsia="uk-UA"/>
              </w:rPr>
              <w:t xml:space="preserve"> компетентностей</w:t>
            </w:r>
          </w:p>
        </w:tc>
      </w:tr>
      <w:tr w:rsidR="001E3293" w:rsidRPr="004D3145"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 xml:space="preserve">1 </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4D3145" w:rsidRDefault="004D3145" w:rsidP="004D3145">
            <w:pPr>
              <w:spacing w:after="0" w:line="240" w:lineRule="auto"/>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Іноземна</w:t>
            </w:r>
            <w:r w:rsidR="001E3293" w:rsidRPr="004D3145">
              <w:rPr>
                <w:rFonts w:ascii="Times New Roman" w:eastAsia="Times New Roman" w:hAnsi="Times New Roman"/>
                <w:sz w:val="24"/>
                <w:szCs w:val="24"/>
                <w:lang w:eastAsia="uk-UA"/>
              </w:rPr>
              <w:t xml:space="preserve"> мова  за професійним спрямуванням</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6</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180</w:t>
            </w:r>
          </w:p>
        </w:tc>
      </w:tr>
      <w:tr w:rsidR="001E3293" w:rsidRPr="004D3145" w:rsidTr="004D3145">
        <w:trPr>
          <w:cantSplit/>
        </w:trPr>
        <w:tc>
          <w:tcPr>
            <w:tcW w:w="262"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2</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Філософія та сучасний науковий процес</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4</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120</w:t>
            </w:r>
          </w:p>
        </w:tc>
      </w:tr>
      <w:tr w:rsidR="001E3293" w:rsidRPr="004D3145" w:rsidTr="004D3145">
        <w:trPr>
          <w:cantSplit/>
        </w:trPr>
        <w:tc>
          <w:tcPr>
            <w:tcW w:w="262"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3</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Інформаційні технології в наукових дослідженнях</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90</w:t>
            </w:r>
          </w:p>
        </w:tc>
      </w:tr>
      <w:tr w:rsidR="001E3293" w:rsidRPr="004D3145"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 xml:space="preserve">4 </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Педагогіка професійної діяльності</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4</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spacing w:after="0" w:line="240" w:lineRule="auto"/>
              <w:jc w:val="center"/>
              <w:rPr>
                <w:rFonts w:ascii="Times New Roman" w:eastAsia="Times New Roman" w:hAnsi="Times New Roman"/>
                <w:sz w:val="24"/>
                <w:szCs w:val="24"/>
                <w:lang w:eastAsia="uk-UA"/>
              </w:rPr>
            </w:pPr>
            <w:r w:rsidRPr="004D3145">
              <w:rPr>
                <w:rFonts w:ascii="Times New Roman" w:eastAsia="Times New Roman" w:hAnsi="Times New Roman"/>
                <w:sz w:val="24"/>
                <w:szCs w:val="24"/>
                <w:lang w:eastAsia="uk-UA"/>
              </w:rPr>
              <w:t>120</w:t>
            </w:r>
          </w:p>
        </w:tc>
      </w:tr>
      <w:tr w:rsidR="009A3F67" w:rsidRPr="004D3145" w:rsidTr="004D3145">
        <w:trPr>
          <w:cantSplit/>
        </w:trPr>
        <w:tc>
          <w:tcPr>
            <w:tcW w:w="4109" w:type="pct"/>
            <w:gridSpan w:val="2"/>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jc w:val="center"/>
              <w:rPr>
                <w:rFonts w:ascii="Times New Roman" w:eastAsia="Times New Roman" w:hAnsi="Times New Roman"/>
                <w:bCs/>
                <w:i/>
                <w:iCs/>
                <w:sz w:val="24"/>
                <w:szCs w:val="24"/>
                <w:lang w:eastAsia="uk-UA"/>
              </w:rPr>
            </w:pPr>
            <w:r w:rsidRPr="004D3145">
              <w:rPr>
                <w:rFonts w:ascii="Times New Roman" w:eastAsia="Times New Roman" w:hAnsi="Times New Roman"/>
                <w:bCs/>
                <w:i/>
                <w:iCs/>
                <w:sz w:val="24"/>
                <w:szCs w:val="24"/>
                <w:lang w:eastAsia="uk-UA"/>
              </w:rPr>
              <w:t xml:space="preserve"> Разом за блоком  </w:t>
            </w:r>
          </w:p>
        </w:tc>
        <w:tc>
          <w:tcPr>
            <w:tcW w:w="419" w:type="pct"/>
            <w:tcBorders>
              <w:top w:val="single" w:sz="4" w:space="0" w:color="auto"/>
              <w:left w:val="single" w:sz="4" w:space="0" w:color="auto"/>
              <w:bottom w:val="single" w:sz="4" w:space="0" w:color="auto"/>
              <w:right w:val="single" w:sz="4" w:space="0" w:color="auto"/>
            </w:tcBorders>
            <w:vAlign w:val="bottom"/>
          </w:tcPr>
          <w:p w:rsidR="009A3F67" w:rsidRPr="004D3145" w:rsidRDefault="009A3F67" w:rsidP="004D3145">
            <w:pPr>
              <w:spacing w:after="0" w:line="240" w:lineRule="auto"/>
              <w:jc w:val="center"/>
              <w:rPr>
                <w:rFonts w:ascii="Times New Roman" w:eastAsia="Times New Roman" w:hAnsi="Times New Roman"/>
                <w:bCs/>
                <w:sz w:val="24"/>
                <w:szCs w:val="24"/>
                <w:lang w:eastAsia="uk-UA"/>
              </w:rPr>
            </w:pPr>
            <w:r w:rsidRPr="004D3145">
              <w:rPr>
                <w:rFonts w:ascii="Times New Roman" w:eastAsia="Times New Roman" w:hAnsi="Times New Roman"/>
                <w:bCs/>
                <w:sz w:val="24"/>
                <w:szCs w:val="24"/>
                <w:lang w:eastAsia="uk-UA"/>
              </w:rPr>
              <w:t>17</w:t>
            </w:r>
          </w:p>
        </w:tc>
        <w:tc>
          <w:tcPr>
            <w:tcW w:w="472" w:type="pct"/>
            <w:tcBorders>
              <w:top w:val="single" w:sz="4" w:space="0" w:color="auto"/>
              <w:left w:val="single" w:sz="4" w:space="0" w:color="auto"/>
              <w:bottom w:val="single" w:sz="4" w:space="0" w:color="auto"/>
              <w:right w:val="single" w:sz="4" w:space="0" w:color="auto"/>
            </w:tcBorders>
            <w:vAlign w:val="bottom"/>
          </w:tcPr>
          <w:p w:rsidR="009A3F67" w:rsidRPr="004D3145" w:rsidRDefault="009A3F67" w:rsidP="004D3145">
            <w:pPr>
              <w:spacing w:after="0" w:line="240" w:lineRule="auto"/>
              <w:jc w:val="center"/>
              <w:rPr>
                <w:rFonts w:ascii="Times New Roman" w:eastAsia="Times New Roman" w:hAnsi="Times New Roman"/>
                <w:bCs/>
                <w:sz w:val="24"/>
                <w:szCs w:val="24"/>
                <w:lang w:eastAsia="uk-UA"/>
              </w:rPr>
            </w:pPr>
            <w:r w:rsidRPr="004D3145">
              <w:rPr>
                <w:rFonts w:ascii="Times New Roman" w:eastAsia="Times New Roman" w:hAnsi="Times New Roman"/>
                <w:bCs/>
                <w:sz w:val="24"/>
                <w:szCs w:val="24"/>
                <w:lang w:eastAsia="uk-UA"/>
              </w:rPr>
              <w:t>510</w:t>
            </w:r>
          </w:p>
        </w:tc>
      </w:tr>
      <w:tr w:rsidR="001E3293" w:rsidRPr="004D3145" w:rsidTr="004D3145">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1E3293" w:rsidRPr="004D3145" w:rsidRDefault="001E3293" w:rsidP="004D3145">
            <w:pPr>
              <w:spacing w:after="0" w:line="240" w:lineRule="auto"/>
              <w:jc w:val="center"/>
              <w:rPr>
                <w:rFonts w:ascii="Times New Roman" w:eastAsia="Times New Roman" w:hAnsi="Times New Roman"/>
                <w:b/>
                <w:bCs/>
                <w:sz w:val="24"/>
                <w:szCs w:val="24"/>
                <w:lang w:eastAsia="uk-UA"/>
              </w:rPr>
            </w:pPr>
            <w:r w:rsidRPr="004D3145">
              <w:rPr>
                <w:rFonts w:ascii="Times New Roman" w:eastAsia="Times New Roman" w:hAnsi="Times New Roman"/>
                <w:b/>
                <w:bCs/>
                <w:sz w:val="24"/>
                <w:szCs w:val="24"/>
                <w:lang w:eastAsia="uk-UA"/>
              </w:rPr>
              <w:t xml:space="preserve"> ІІ. Цикл професійної підготовки </w:t>
            </w:r>
          </w:p>
        </w:tc>
      </w:tr>
      <w:tr w:rsidR="009A3F67" w:rsidRPr="004D3145" w:rsidTr="004D3145">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jc w:val="center"/>
              <w:rPr>
                <w:rFonts w:ascii="Times New Roman" w:eastAsia="Times New Roman" w:hAnsi="Times New Roman"/>
                <w:bCs/>
                <w:sz w:val="24"/>
                <w:szCs w:val="24"/>
                <w:lang w:eastAsia="uk-UA"/>
              </w:rPr>
            </w:pPr>
            <w:r w:rsidRPr="004D3145">
              <w:rPr>
                <w:rFonts w:ascii="Times New Roman" w:eastAsia="Times New Roman" w:hAnsi="Times New Roman"/>
                <w:bCs/>
                <w:sz w:val="24"/>
                <w:szCs w:val="24"/>
                <w:lang w:eastAsia="uk-UA"/>
              </w:rPr>
              <w:t>2.1. Дисципліни за спеціальністю</w:t>
            </w:r>
          </w:p>
        </w:tc>
      </w:tr>
      <w:tr w:rsidR="001E3293"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 xml:space="preserve">5 </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B72FDA" w:rsidRDefault="001E3293" w:rsidP="004D3145">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 xml:space="preserve">Методологія  та організація наукових досліджень </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1E3293"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 xml:space="preserve">6 </w:t>
            </w:r>
          </w:p>
        </w:tc>
        <w:tc>
          <w:tcPr>
            <w:tcW w:w="3846"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 xml:space="preserve">Ораторська майстерність науковця </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1E3293"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 xml:space="preserve">7 </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B72FDA" w:rsidRDefault="001E3293" w:rsidP="004D3145">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Управління аграрним виробництвом</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1E3293"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 xml:space="preserve">8 </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B72FDA" w:rsidRDefault="001E3293" w:rsidP="004D3145">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 xml:space="preserve">Технологія </w:t>
            </w:r>
            <w:proofErr w:type="spellStart"/>
            <w:r w:rsidRPr="00B72FDA">
              <w:rPr>
                <w:rFonts w:ascii="Times New Roman" w:eastAsia="Times New Roman" w:hAnsi="Times New Roman"/>
                <w:sz w:val="24"/>
                <w:szCs w:val="24"/>
                <w:lang w:eastAsia="uk-UA"/>
              </w:rPr>
              <w:t>внутрішньоорганізаційного</w:t>
            </w:r>
            <w:proofErr w:type="spellEnd"/>
            <w:r w:rsidRPr="00B72FDA">
              <w:rPr>
                <w:rFonts w:ascii="Times New Roman" w:eastAsia="Times New Roman" w:hAnsi="Times New Roman"/>
                <w:sz w:val="24"/>
                <w:szCs w:val="24"/>
                <w:lang w:eastAsia="uk-UA"/>
              </w:rPr>
              <w:t xml:space="preserve"> менеджменту в аграрному виробництві</w:t>
            </w:r>
          </w:p>
        </w:tc>
        <w:tc>
          <w:tcPr>
            <w:tcW w:w="419" w:type="pct"/>
            <w:tcBorders>
              <w:top w:val="single" w:sz="4" w:space="0" w:color="auto"/>
              <w:left w:val="single" w:sz="4" w:space="0" w:color="auto"/>
              <w:bottom w:val="single" w:sz="4" w:space="0" w:color="auto"/>
              <w:right w:val="single" w:sz="4" w:space="0" w:color="auto"/>
            </w:tcBorders>
            <w:vAlign w:val="bottom"/>
          </w:tcPr>
          <w:p w:rsidR="001E3293"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r w:rsidR="001E3293" w:rsidRPr="00B72FDA">
              <w:rPr>
                <w:rFonts w:ascii="Times New Roman" w:eastAsia="Times New Roman" w:hAnsi="Times New Roman"/>
                <w:sz w:val="24"/>
                <w:szCs w:val="24"/>
                <w:lang w:eastAsia="uk-UA"/>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9A3F67" w:rsidRPr="00B72FDA" w:rsidTr="004D3145">
        <w:trPr>
          <w:cantSplit/>
        </w:trPr>
        <w:tc>
          <w:tcPr>
            <w:tcW w:w="4109" w:type="pct"/>
            <w:gridSpan w:val="2"/>
            <w:tcBorders>
              <w:top w:val="single" w:sz="4" w:space="0" w:color="auto"/>
              <w:left w:val="single" w:sz="4" w:space="0" w:color="auto"/>
              <w:bottom w:val="single" w:sz="4" w:space="0" w:color="auto"/>
              <w:right w:val="single" w:sz="4" w:space="0" w:color="auto"/>
            </w:tcBorders>
            <w:vAlign w:val="center"/>
          </w:tcPr>
          <w:p w:rsidR="009A3F67" w:rsidRPr="00B72FDA" w:rsidRDefault="009A3F67" w:rsidP="004D3145">
            <w:pPr>
              <w:spacing w:after="0" w:line="240" w:lineRule="auto"/>
              <w:jc w:val="center"/>
              <w:rPr>
                <w:rFonts w:ascii="Times New Roman" w:eastAsia="Times New Roman" w:hAnsi="Times New Roman"/>
                <w:bCs/>
                <w:i/>
                <w:iCs/>
                <w:sz w:val="24"/>
                <w:szCs w:val="24"/>
                <w:lang w:eastAsia="uk-UA"/>
              </w:rPr>
            </w:pPr>
            <w:r w:rsidRPr="00B72FDA">
              <w:rPr>
                <w:rFonts w:ascii="Times New Roman" w:eastAsia="Times New Roman" w:hAnsi="Times New Roman"/>
                <w:bCs/>
                <w:i/>
                <w:iCs/>
                <w:sz w:val="24"/>
                <w:szCs w:val="24"/>
                <w:lang w:eastAsia="uk-UA"/>
              </w:rPr>
              <w:t xml:space="preserve"> Разом за блоком  </w:t>
            </w:r>
          </w:p>
        </w:tc>
        <w:tc>
          <w:tcPr>
            <w:tcW w:w="419" w:type="pct"/>
            <w:tcBorders>
              <w:top w:val="single" w:sz="4" w:space="0" w:color="auto"/>
              <w:left w:val="single" w:sz="4" w:space="0" w:color="auto"/>
              <w:bottom w:val="single" w:sz="4" w:space="0" w:color="auto"/>
              <w:right w:val="single" w:sz="4" w:space="0" w:color="auto"/>
            </w:tcBorders>
            <w:vAlign w:val="center"/>
          </w:tcPr>
          <w:p w:rsidR="009A3F67" w:rsidRPr="00B72FDA" w:rsidRDefault="00F54F8F" w:rsidP="004D3145">
            <w:pPr>
              <w:spacing w:after="0" w:line="240" w:lineRule="auto"/>
              <w:jc w:val="center"/>
              <w:rPr>
                <w:rFonts w:ascii="Times New Roman" w:eastAsia="Times New Roman" w:hAnsi="Times New Roman"/>
                <w:bCs/>
                <w:sz w:val="24"/>
                <w:szCs w:val="24"/>
                <w:lang w:eastAsia="uk-UA"/>
              </w:rPr>
            </w:pPr>
            <w:r w:rsidRPr="00B72FDA">
              <w:rPr>
                <w:rFonts w:ascii="Times New Roman" w:eastAsia="Times New Roman" w:hAnsi="Times New Roman"/>
                <w:bCs/>
                <w:sz w:val="24"/>
                <w:szCs w:val="24"/>
                <w:lang w:eastAsia="uk-UA"/>
              </w:rPr>
              <w:t>12</w:t>
            </w:r>
          </w:p>
        </w:tc>
        <w:tc>
          <w:tcPr>
            <w:tcW w:w="472" w:type="pct"/>
            <w:tcBorders>
              <w:top w:val="single" w:sz="4" w:space="0" w:color="auto"/>
              <w:left w:val="single" w:sz="4" w:space="0" w:color="auto"/>
              <w:bottom w:val="single" w:sz="4" w:space="0" w:color="auto"/>
              <w:right w:val="single" w:sz="4" w:space="0" w:color="auto"/>
            </w:tcBorders>
            <w:vAlign w:val="center"/>
          </w:tcPr>
          <w:p w:rsidR="009A3F67" w:rsidRPr="00B72FDA" w:rsidRDefault="009A3F67" w:rsidP="004D3145">
            <w:pPr>
              <w:spacing w:after="0" w:line="240" w:lineRule="auto"/>
              <w:jc w:val="center"/>
              <w:rPr>
                <w:rFonts w:ascii="Times New Roman" w:eastAsia="Times New Roman" w:hAnsi="Times New Roman"/>
                <w:bCs/>
                <w:sz w:val="24"/>
                <w:szCs w:val="24"/>
                <w:lang w:eastAsia="uk-UA"/>
              </w:rPr>
            </w:pPr>
            <w:r w:rsidRPr="00B72FDA">
              <w:rPr>
                <w:rFonts w:ascii="Times New Roman" w:eastAsia="Times New Roman" w:hAnsi="Times New Roman"/>
                <w:bCs/>
                <w:sz w:val="24"/>
                <w:szCs w:val="24"/>
                <w:lang w:eastAsia="uk-UA"/>
              </w:rPr>
              <w:t>360</w:t>
            </w:r>
          </w:p>
        </w:tc>
      </w:tr>
      <w:tr w:rsidR="009A3F67" w:rsidRPr="00B72FDA" w:rsidTr="004D3145">
        <w:trPr>
          <w:cantSplit/>
        </w:trPr>
        <w:tc>
          <w:tcPr>
            <w:tcW w:w="5000" w:type="pct"/>
            <w:gridSpan w:val="4"/>
            <w:tcBorders>
              <w:top w:val="single" w:sz="4" w:space="0" w:color="auto"/>
              <w:left w:val="single" w:sz="4" w:space="0" w:color="auto"/>
              <w:bottom w:val="single" w:sz="4" w:space="0" w:color="auto"/>
              <w:right w:val="single" w:sz="4" w:space="0" w:color="auto"/>
            </w:tcBorders>
            <w:vAlign w:val="bottom"/>
          </w:tcPr>
          <w:p w:rsidR="009A3F67" w:rsidRPr="00B72FDA" w:rsidRDefault="009A3F67" w:rsidP="004D3145">
            <w:pPr>
              <w:spacing w:after="0" w:line="240" w:lineRule="auto"/>
              <w:jc w:val="center"/>
              <w:rPr>
                <w:rFonts w:ascii="Times New Roman" w:eastAsia="Times New Roman" w:hAnsi="Times New Roman"/>
                <w:bCs/>
                <w:sz w:val="24"/>
                <w:szCs w:val="24"/>
                <w:lang w:eastAsia="uk-UA"/>
              </w:rPr>
            </w:pPr>
            <w:r w:rsidRPr="00B72FDA">
              <w:rPr>
                <w:rFonts w:ascii="Times New Roman" w:eastAsia="Times New Roman" w:hAnsi="Times New Roman"/>
                <w:bCs/>
                <w:sz w:val="24"/>
                <w:szCs w:val="24"/>
                <w:lang w:eastAsia="uk-UA"/>
              </w:rPr>
              <w:t>2.2. Дисципліни вільного вибору аспіранта</w:t>
            </w:r>
          </w:p>
        </w:tc>
      </w:tr>
      <w:tr w:rsidR="004D3145"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w:t>
            </w:r>
          </w:p>
        </w:tc>
        <w:tc>
          <w:tcPr>
            <w:tcW w:w="3846" w:type="pct"/>
            <w:tcBorders>
              <w:top w:val="single" w:sz="4" w:space="0" w:color="auto"/>
              <w:left w:val="single" w:sz="4" w:space="0" w:color="auto"/>
              <w:bottom w:val="single" w:sz="4" w:space="0" w:color="auto"/>
              <w:right w:val="single" w:sz="4" w:space="0" w:color="auto"/>
            </w:tcBorders>
            <w:vAlign w:val="bottom"/>
          </w:tcPr>
          <w:p w:rsidR="00F54F8F" w:rsidRPr="00B72FDA" w:rsidRDefault="00F54F8F" w:rsidP="0073267C">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Операційна стратегія як основа проектування операційної системи/Управління процесом проектування виробничих потужностей в операційному менеджменті/Оперативний менеджмент операційної системи / Управління економічною безпекою/Управління результативністю організацій/</w:t>
            </w:r>
            <w:r w:rsidR="0073267C" w:rsidRPr="00B72FDA">
              <w:rPr>
                <w:rFonts w:ascii="Times New Roman" w:eastAsia="Times New Roman" w:hAnsi="Times New Roman"/>
                <w:sz w:val="24"/>
                <w:szCs w:val="24"/>
                <w:lang w:eastAsia="uk-UA"/>
              </w:rPr>
              <w:t xml:space="preserve"> </w:t>
            </w:r>
            <w:r w:rsidRPr="00B72FDA">
              <w:rPr>
                <w:rFonts w:ascii="Times New Roman" w:eastAsia="Times New Roman" w:hAnsi="Times New Roman"/>
                <w:sz w:val="24"/>
                <w:szCs w:val="24"/>
                <w:lang w:eastAsia="uk-UA"/>
              </w:rPr>
              <w:t>Комунікаційний менеджмент</w:t>
            </w:r>
          </w:p>
        </w:tc>
        <w:tc>
          <w:tcPr>
            <w:tcW w:w="419"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1E3293"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1E3293"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10</w:t>
            </w:r>
          </w:p>
        </w:tc>
        <w:tc>
          <w:tcPr>
            <w:tcW w:w="3846" w:type="pct"/>
            <w:tcBorders>
              <w:top w:val="single" w:sz="4" w:space="0" w:color="auto"/>
              <w:left w:val="single" w:sz="4" w:space="0" w:color="auto"/>
              <w:bottom w:val="single" w:sz="4" w:space="0" w:color="auto"/>
              <w:right w:val="single" w:sz="4" w:space="0" w:color="auto"/>
            </w:tcBorders>
            <w:vAlign w:val="bottom"/>
          </w:tcPr>
          <w:p w:rsidR="001E3293" w:rsidRPr="00B72FDA" w:rsidRDefault="001E3293" w:rsidP="0073267C">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Операційна стратегія як основа проектування операційної системи/Управління процесом проектування виробничих потужностей в операційному менеджменті/Оперативний менеджмент операційної системи</w:t>
            </w:r>
            <w:r w:rsidR="00F54F8F" w:rsidRPr="00B72FDA">
              <w:rPr>
                <w:rFonts w:ascii="Times New Roman" w:eastAsia="Times New Roman" w:hAnsi="Times New Roman"/>
                <w:sz w:val="24"/>
                <w:szCs w:val="24"/>
                <w:lang w:eastAsia="uk-UA"/>
              </w:rPr>
              <w:t xml:space="preserve"> / Управління економічною безпекою/Управління результативністю організацій</w:t>
            </w:r>
            <w:r w:rsidR="0073267C" w:rsidRPr="00B72FDA">
              <w:rPr>
                <w:rFonts w:ascii="Times New Roman" w:eastAsia="Times New Roman" w:hAnsi="Times New Roman"/>
                <w:sz w:val="24"/>
                <w:szCs w:val="24"/>
                <w:lang w:eastAsia="uk-UA"/>
              </w:rPr>
              <w:t>/</w:t>
            </w:r>
            <w:r w:rsidR="00F54F8F" w:rsidRPr="00B72FDA">
              <w:rPr>
                <w:rFonts w:ascii="Times New Roman" w:eastAsia="Times New Roman" w:hAnsi="Times New Roman"/>
                <w:sz w:val="24"/>
                <w:szCs w:val="24"/>
                <w:lang w:eastAsia="uk-UA"/>
              </w:rPr>
              <w:t>Комунікаційний менеджмент</w:t>
            </w:r>
          </w:p>
        </w:tc>
        <w:tc>
          <w:tcPr>
            <w:tcW w:w="419"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1E3293" w:rsidRPr="00B72FDA" w:rsidRDefault="001E3293"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4D3145"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11</w:t>
            </w:r>
          </w:p>
        </w:tc>
        <w:tc>
          <w:tcPr>
            <w:tcW w:w="3846" w:type="pct"/>
            <w:tcBorders>
              <w:top w:val="single" w:sz="4" w:space="0" w:color="auto"/>
              <w:left w:val="single" w:sz="4" w:space="0" w:color="auto"/>
              <w:bottom w:val="single" w:sz="4" w:space="0" w:color="auto"/>
              <w:right w:val="single" w:sz="4" w:space="0" w:color="auto"/>
            </w:tcBorders>
            <w:vAlign w:val="bottom"/>
          </w:tcPr>
          <w:p w:rsidR="00F54F8F" w:rsidRPr="00B72FDA" w:rsidRDefault="00F54F8F" w:rsidP="00B72FDA">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Системне управління організаціями/ Організаційні особливості функціонування підприємств різних форм власності/ Методологія проектування системи управління / Організація виробництва в підприємствах АПК /  Економіка, організація і планування / Планування і</w:t>
            </w:r>
            <w:r w:rsidR="00B72FDA" w:rsidRPr="00B72FDA">
              <w:rPr>
                <w:rFonts w:ascii="Times New Roman" w:eastAsia="Times New Roman" w:hAnsi="Times New Roman"/>
                <w:sz w:val="24"/>
                <w:szCs w:val="24"/>
                <w:lang w:eastAsia="uk-UA"/>
              </w:rPr>
              <w:t xml:space="preserve"> дорадництво в АПК суспільства</w:t>
            </w:r>
            <w:r w:rsidRPr="00B72FDA">
              <w:rPr>
                <w:rFonts w:ascii="Times New Roman" w:eastAsia="Times New Roman" w:hAnsi="Times New Roman"/>
                <w:sz w:val="24"/>
                <w:szCs w:val="24"/>
                <w:lang w:eastAsia="uk-UA"/>
              </w:rPr>
              <w:t>/ Аудит документообігу в аграрному підприємстві/Управлінський облік в управлінні виробництвом/ Організація роботи з фінансовими документами в аграрному виробництві/ Види економічного аналізу та його інформаційне забезпечення</w:t>
            </w:r>
          </w:p>
        </w:tc>
        <w:tc>
          <w:tcPr>
            <w:tcW w:w="419"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4D3145" w:rsidRPr="00B72FDA" w:rsidTr="004D3145">
        <w:trPr>
          <w:cantSplit/>
        </w:trPr>
        <w:tc>
          <w:tcPr>
            <w:tcW w:w="262"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lastRenderedPageBreak/>
              <w:t>12</w:t>
            </w:r>
          </w:p>
        </w:tc>
        <w:tc>
          <w:tcPr>
            <w:tcW w:w="3846" w:type="pct"/>
            <w:tcBorders>
              <w:top w:val="single" w:sz="4" w:space="0" w:color="auto"/>
              <w:left w:val="single" w:sz="4" w:space="0" w:color="auto"/>
              <w:bottom w:val="single" w:sz="4" w:space="0" w:color="auto"/>
              <w:right w:val="single" w:sz="4" w:space="0" w:color="auto"/>
            </w:tcBorders>
            <w:vAlign w:val="bottom"/>
          </w:tcPr>
          <w:p w:rsidR="00F54F8F" w:rsidRPr="00B72FDA" w:rsidRDefault="00F54F8F" w:rsidP="00B72FDA">
            <w:pPr>
              <w:spacing w:after="0" w:line="240" w:lineRule="auto"/>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Системне управління організаціями/ Організаційні особливості функціонування підприємств різних форм власності/ Методологія проектування системи управління / Організація виробництва в підприємствах АПК /  Економіка, організація і планування / Планування і дорадництво в АПК суспільства / Аудит документообігу в аграрному підприємстві/Управлінський облік в управлінні виробництвом/ Організація роботи з фінансовими документами в аграрному виробництві/ Види економічного аналізу та його інформаційне забезпечення</w:t>
            </w:r>
          </w:p>
        </w:tc>
        <w:tc>
          <w:tcPr>
            <w:tcW w:w="419"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3</w:t>
            </w:r>
          </w:p>
        </w:tc>
        <w:tc>
          <w:tcPr>
            <w:tcW w:w="472" w:type="pct"/>
            <w:tcBorders>
              <w:top w:val="single" w:sz="4" w:space="0" w:color="auto"/>
              <w:left w:val="single" w:sz="4" w:space="0" w:color="auto"/>
              <w:bottom w:val="single" w:sz="4" w:space="0" w:color="auto"/>
              <w:right w:val="single" w:sz="4" w:space="0" w:color="auto"/>
            </w:tcBorders>
            <w:vAlign w:val="center"/>
          </w:tcPr>
          <w:p w:rsidR="00F54F8F" w:rsidRPr="00B72FDA" w:rsidRDefault="00F54F8F" w:rsidP="004D3145">
            <w:pPr>
              <w:spacing w:after="0" w:line="240" w:lineRule="auto"/>
              <w:jc w:val="center"/>
              <w:rPr>
                <w:rFonts w:ascii="Times New Roman" w:eastAsia="Times New Roman" w:hAnsi="Times New Roman"/>
                <w:sz w:val="24"/>
                <w:szCs w:val="24"/>
                <w:lang w:eastAsia="uk-UA"/>
              </w:rPr>
            </w:pPr>
            <w:r w:rsidRPr="00B72FDA">
              <w:rPr>
                <w:rFonts w:ascii="Times New Roman" w:eastAsia="Times New Roman" w:hAnsi="Times New Roman"/>
                <w:sz w:val="24"/>
                <w:szCs w:val="24"/>
                <w:lang w:eastAsia="uk-UA"/>
              </w:rPr>
              <w:t>90</w:t>
            </w:r>
          </w:p>
        </w:tc>
      </w:tr>
      <w:tr w:rsidR="009A3F67" w:rsidRPr="004D3145" w:rsidTr="004D3145">
        <w:trPr>
          <w:cantSplit/>
        </w:trPr>
        <w:tc>
          <w:tcPr>
            <w:tcW w:w="4109" w:type="pct"/>
            <w:gridSpan w:val="2"/>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rPr>
                <w:rFonts w:ascii="Times New Roman" w:eastAsia="Times New Roman" w:hAnsi="Times New Roman"/>
                <w:sz w:val="24"/>
                <w:szCs w:val="24"/>
                <w:lang w:eastAsia="uk-UA"/>
              </w:rPr>
            </w:pPr>
            <w:r w:rsidRPr="004D3145">
              <w:rPr>
                <w:rFonts w:ascii="Times New Roman" w:eastAsia="Times New Roman" w:hAnsi="Times New Roman"/>
                <w:bCs/>
                <w:i/>
                <w:iCs/>
                <w:sz w:val="24"/>
                <w:szCs w:val="24"/>
                <w:lang w:eastAsia="uk-UA"/>
              </w:rPr>
              <w:t xml:space="preserve">Разом за блоком  </w:t>
            </w:r>
          </w:p>
        </w:tc>
        <w:tc>
          <w:tcPr>
            <w:tcW w:w="419" w:type="pct"/>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jc w:val="center"/>
              <w:rPr>
                <w:rFonts w:ascii="Times New Roman" w:eastAsia="Times New Roman" w:hAnsi="Times New Roman"/>
                <w:bCs/>
                <w:sz w:val="24"/>
                <w:szCs w:val="24"/>
                <w:lang w:eastAsia="uk-UA"/>
              </w:rPr>
            </w:pPr>
            <w:r w:rsidRPr="004D3145">
              <w:rPr>
                <w:rFonts w:ascii="Times New Roman" w:eastAsia="Times New Roman" w:hAnsi="Times New Roman"/>
                <w:bCs/>
                <w:sz w:val="24"/>
                <w:szCs w:val="24"/>
                <w:lang w:eastAsia="uk-UA"/>
              </w:rPr>
              <w:t>1</w:t>
            </w:r>
            <w:r w:rsidR="00F54F8F" w:rsidRPr="004D3145">
              <w:rPr>
                <w:rFonts w:ascii="Times New Roman" w:eastAsia="Times New Roman" w:hAnsi="Times New Roman"/>
                <w:bCs/>
                <w:sz w:val="24"/>
                <w:szCs w:val="24"/>
                <w:lang w:eastAsia="uk-UA"/>
              </w:rPr>
              <w:t>2</w:t>
            </w:r>
            <w:r w:rsidRPr="004D3145">
              <w:rPr>
                <w:rFonts w:ascii="Times New Roman" w:eastAsia="Times New Roman" w:hAnsi="Times New Roman"/>
                <w:bCs/>
                <w:sz w:val="24"/>
                <w:szCs w:val="24"/>
                <w:lang w:eastAsia="uk-UA"/>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rsidR="009A3F67" w:rsidRPr="004D3145" w:rsidRDefault="00F54F8F" w:rsidP="004D3145">
            <w:pPr>
              <w:spacing w:after="0" w:line="240" w:lineRule="auto"/>
              <w:jc w:val="center"/>
              <w:rPr>
                <w:rFonts w:ascii="Times New Roman" w:eastAsia="Times New Roman" w:hAnsi="Times New Roman"/>
                <w:bCs/>
                <w:sz w:val="24"/>
                <w:szCs w:val="24"/>
                <w:lang w:eastAsia="uk-UA"/>
              </w:rPr>
            </w:pPr>
            <w:r w:rsidRPr="004D3145">
              <w:rPr>
                <w:rFonts w:ascii="Times New Roman" w:eastAsia="Times New Roman" w:hAnsi="Times New Roman"/>
                <w:bCs/>
                <w:sz w:val="24"/>
                <w:szCs w:val="24"/>
                <w:lang w:eastAsia="uk-UA"/>
              </w:rPr>
              <w:t>360</w:t>
            </w:r>
            <w:r w:rsidR="009A3F67" w:rsidRPr="004D3145">
              <w:rPr>
                <w:rFonts w:ascii="Times New Roman" w:eastAsia="Times New Roman" w:hAnsi="Times New Roman"/>
                <w:bCs/>
                <w:sz w:val="24"/>
                <w:szCs w:val="24"/>
                <w:lang w:eastAsia="uk-UA"/>
              </w:rPr>
              <w:t xml:space="preserve"> </w:t>
            </w:r>
          </w:p>
        </w:tc>
      </w:tr>
      <w:tr w:rsidR="009A3F67" w:rsidRPr="004D3145" w:rsidTr="004D3145">
        <w:trPr>
          <w:cantSplit/>
        </w:trPr>
        <w:tc>
          <w:tcPr>
            <w:tcW w:w="4109" w:type="pct"/>
            <w:gridSpan w:val="2"/>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rPr>
                <w:rFonts w:ascii="Times New Roman" w:eastAsia="Times New Roman" w:hAnsi="Times New Roman"/>
                <w:b/>
                <w:sz w:val="24"/>
                <w:szCs w:val="24"/>
                <w:lang w:eastAsia="uk-UA"/>
              </w:rPr>
            </w:pPr>
            <w:r w:rsidRPr="004D3145">
              <w:rPr>
                <w:rFonts w:ascii="Times New Roman" w:eastAsia="Times New Roman" w:hAnsi="Times New Roman"/>
                <w:b/>
                <w:bCs/>
                <w:sz w:val="24"/>
                <w:szCs w:val="24"/>
                <w:lang w:eastAsia="uk-UA"/>
              </w:rPr>
              <w:t>Разом за циклом професійної підготовки</w:t>
            </w:r>
          </w:p>
        </w:tc>
        <w:tc>
          <w:tcPr>
            <w:tcW w:w="419" w:type="pct"/>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jc w:val="center"/>
              <w:rPr>
                <w:rFonts w:ascii="Times New Roman" w:eastAsia="Times New Roman" w:hAnsi="Times New Roman"/>
                <w:bCs/>
                <w:sz w:val="24"/>
                <w:szCs w:val="24"/>
                <w:lang w:eastAsia="uk-UA"/>
              </w:rPr>
            </w:pPr>
            <w:r w:rsidRPr="004D3145">
              <w:rPr>
                <w:rFonts w:ascii="Times New Roman" w:eastAsia="Times New Roman" w:hAnsi="Times New Roman"/>
                <w:bCs/>
                <w:sz w:val="24"/>
                <w:szCs w:val="24"/>
                <w:lang w:eastAsia="uk-UA"/>
              </w:rPr>
              <w:t xml:space="preserve">24 </w:t>
            </w:r>
          </w:p>
        </w:tc>
        <w:tc>
          <w:tcPr>
            <w:tcW w:w="472" w:type="pct"/>
            <w:tcBorders>
              <w:top w:val="single" w:sz="4" w:space="0" w:color="auto"/>
              <w:left w:val="single" w:sz="4" w:space="0" w:color="auto"/>
              <w:bottom w:val="single" w:sz="4" w:space="0" w:color="auto"/>
              <w:right w:val="single" w:sz="4" w:space="0" w:color="auto"/>
            </w:tcBorders>
            <w:vAlign w:val="center"/>
          </w:tcPr>
          <w:p w:rsidR="009A3F67" w:rsidRPr="004D3145" w:rsidRDefault="00F54F8F" w:rsidP="004D3145">
            <w:pPr>
              <w:spacing w:after="0" w:line="240" w:lineRule="auto"/>
              <w:jc w:val="center"/>
              <w:rPr>
                <w:rFonts w:ascii="Times New Roman" w:eastAsia="Times New Roman" w:hAnsi="Times New Roman"/>
                <w:bCs/>
                <w:sz w:val="24"/>
                <w:szCs w:val="24"/>
                <w:lang w:eastAsia="uk-UA"/>
              </w:rPr>
            </w:pPr>
            <w:r w:rsidRPr="004D3145">
              <w:rPr>
                <w:rFonts w:ascii="Times New Roman" w:eastAsia="Times New Roman" w:hAnsi="Times New Roman"/>
                <w:bCs/>
                <w:sz w:val="24"/>
                <w:szCs w:val="24"/>
                <w:lang w:eastAsia="uk-UA"/>
              </w:rPr>
              <w:t>720</w:t>
            </w:r>
            <w:r w:rsidR="009A3F67" w:rsidRPr="004D3145">
              <w:rPr>
                <w:rFonts w:ascii="Times New Roman" w:eastAsia="Times New Roman" w:hAnsi="Times New Roman"/>
                <w:bCs/>
                <w:sz w:val="24"/>
                <w:szCs w:val="24"/>
                <w:lang w:eastAsia="uk-UA"/>
              </w:rPr>
              <w:t xml:space="preserve"> </w:t>
            </w:r>
          </w:p>
        </w:tc>
      </w:tr>
      <w:tr w:rsidR="009A3F67" w:rsidRPr="004D3145" w:rsidTr="004D3145">
        <w:trPr>
          <w:cantSplit/>
        </w:trPr>
        <w:tc>
          <w:tcPr>
            <w:tcW w:w="4109" w:type="pct"/>
            <w:gridSpan w:val="2"/>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rPr>
                <w:rFonts w:ascii="Times New Roman" w:eastAsia="Times New Roman" w:hAnsi="Times New Roman"/>
                <w:b/>
                <w:bCs/>
                <w:sz w:val="24"/>
                <w:szCs w:val="24"/>
                <w:lang w:eastAsia="uk-UA"/>
              </w:rPr>
            </w:pPr>
            <w:r w:rsidRPr="004D3145">
              <w:rPr>
                <w:rFonts w:ascii="Times New Roman" w:eastAsia="Times New Roman" w:hAnsi="Times New Roman"/>
                <w:b/>
                <w:bCs/>
                <w:sz w:val="24"/>
                <w:szCs w:val="24"/>
                <w:lang w:eastAsia="uk-UA"/>
              </w:rPr>
              <w:t xml:space="preserve">ЗАГАЛЬНА КІЛЬКІСТЬ ГОДИН ПІДГОТОВКИ  </w:t>
            </w:r>
          </w:p>
        </w:tc>
        <w:tc>
          <w:tcPr>
            <w:tcW w:w="419" w:type="pct"/>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jc w:val="center"/>
              <w:rPr>
                <w:rFonts w:ascii="Times New Roman" w:eastAsia="Times New Roman" w:hAnsi="Times New Roman"/>
                <w:b/>
                <w:bCs/>
                <w:sz w:val="24"/>
                <w:szCs w:val="24"/>
                <w:lang w:eastAsia="uk-UA"/>
              </w:rPr>
            </w:pPr>
            <w:r w:rsidRPr="004D3145">
              <w:rPr>
                <w:rFonts w:ascii="Times New Roman" w:eastAsia="Times New Roman" w:hAnsi="Times New Roman"/>
                <w:b/>
                <w:bCs/>
                <w:sz w:val="24"/>
                <w:szCs w:val="24"/>
                <w:lang w:eastAsia="uk-UA"/>
              </w:rPr>
              <w:t xml:space="preserve">41 </w:t>
            </w:r>
          </w:p>
        </w:tc>
        <w:tc>
          <w:tcPr>
            <w:tcW w:w="472" w:type="pct"/>
            <w:tcBorders>
              <w:top w:val="single" w:sz="4" w:space="0" w:color="auto"/>
              <w:left w:val="single" w:sz="4" w:space="0" w:color="auto"/>
              <w:bottom w:val="single" w:sz="4" w:space="0" w:color="auto"/>
              <w:right w:val="single" w:sz="4" w:space="0" w:color="auto"/>
            </w:tcBorders>
            <w:vAlign w:val="center"/>
          </w:tcPr>
          <w:p w:rsidR="009A3F67" w:rsidRPr="004D3145" w:rsidRDefault="009A3F67" w:rsidP="004D3145">
            <w:pPr>
              <w:spacing w:after="0" w:line="240" w:lineRule="auto"/>
              <w:jc w:val="center"/>
              <w:rPr>
                <w:rFonts w:ascii="Times New Roman" w:eastAsia="Times New Roman" w:hAnsi="Times New Roman"/>
                <w:b/>
                <w:bCs/>
                <w:sz w:val="24"/>
                <w:szCs w:val="24"/>
                <w:lang w:eastAsia="uk-UA"/>
              </w:rPr>
            </w:pPr>
            <w:r w:rsidRPr="004D3145">
              <w:rPr>
                <w:rFonts w:ascii="Times New Roman" w:eastAsia="Times New Roman" w:hAnsi="Times New Roman"/>
                <w:b/>
                <w:bCs/>
                <w:sz w:val="24"/>
                <w:szCs w:val="24"/>
                <w:lang w:eastAsia="uk-UA"/>
              </w:rPr>
              <w:t xml:space="preserve">1 320 </w:t>
            </w:r>
          </w:p>
        </w:tc>
      </w:tr>
    </w:tbl>
    <w:p w:rsidR="00661326" w:rsidRPr="00661326" w:rsidRDefault="00661326" w:rsidP="00661326">
      <w:pPr>
        <w:pStyle w:val="Default"/>
        <w:tabs>
          <w:tab w:val="left" w:pos="851"/>
        </w:tabs>
        <w:ind w:left="567"/>
        <w:jc w:val="center"/>
        <w:rPr>
          <w:b/>
          <w:sz w:val="28"/>
          <w:szCs w:val="28"/>
          <w:lang w:val="uk-UA"/>
        </w:rPr>
      </w:pPr>
      <w:r>
        <w:rPr>
          <w:color w:val="auto"/>
          <w:spacing w:val="-6"/>
          <w:sz w:val="28"/>
          <w:szCs w:val="28"/>
        </w:rPr>
        <w:br w:type="page"/>
      </w:r>
      <w:r w:rsidR="007276AF" w:rsidRPr="00661326">
        <w:rPr>
          <w:b/>
          <w:spacing w:val="-6"/>
          <w:sz w:val="28"/>
          <w:szCs w:val="28"/>
          <w:lang w:val="uk-UA"/>
        </w:rPr>
        <w:lastRenderedPageBreak/>
        <w:t xml:space="preserve">4. </w:t>
      </w:r>
      <w:r w:rsidR="007276AF" w:rsidRPr="00661326">
        <w:rPr>
          <w:b/>
          <w:sz w:val="28"/>
          <w:szCs w:val="28"/>
          <w:lang w:val="uk-UA" w:eastAsia="uk-UA"/>
        </w:rPr>
        <w:t xml:space="preserve">ПЕРЕЛІК КОМПЕТЕНТНОСТЕЙ </w:t>
      </w:r>
      <w:r w:rsidR="007276AF" w:rsidRPr="00661326">
        <w:rPr>
          <w:b/>
          <w:sz w:val="28"/>
          <w:szCs w:val="28"/>
          <w:lang w:val="uk-UA"/>
        </w:rPr>
        <w:t>ВИПУСКНИКА</w:t>
      </w:r>
    </w:p>
    <w:p w:rsidR="001E3293" w:rsidRDefault="001E3293" w:rsidP="0066776F">
      <w:pPr>
        <w:pStyle w:val="Default"/>
        <w:tabs>
          <w:tab w:val="left" w:pos="851"/>
        </w:tabs>
        <w:ind w:left="567"/>
        <w:jc w:val="both"/>
        <w:rPr>
          <w:color w:val="auto"/>
          <w:spacing w:val="-6"/>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740"/>
        <w:gridCol w:w="7475"/>
      </w:tblGrid>
      <w:tr w:rsidR="00661326" w:rsidRPr="00D118EB" w:rsidTr="00D118EB">
        <w:tc>
          <w:tcPr>
            <w:tcW w:w="455" w:type="pct"/>
            <w:tcBorders>
              <w:top w:val="single" w:sz="4" w:space="0" w:color="auto"/>
              <w:left w:val="single" w:sz="4" w:space="0" w:color="auto"/>
              <w:bottom w:val="single" w:sz="4" w:space="0" w:color="auto"/>
              <w:right w:val="single" w:sz="4" w:space="0" w:color="auto"/>
            </w:tcBorders>
          </w:tcPr>
          <w:p w:rsidR="00661326" w:rsidRPr="00D118EB" w:rsidRDefault="00661326" w:rsidP="00661326">
            <w:pPr>
              <w:pStyle w:val="Default"/>
              <w:tabs>
                <w:tab w:val="left" w:pos="851"/>
              </w:tabs>
              <w:rPr>
                <w:spacing w:val="-6"/>
                <w:sz w:val="28"/>
                <w:szCs w:val="28"/>
              </w:rPr>
            </w:pPr>
          </w:p>
        </w:tc>
        <w:tc>
          <w:tcPr>
            <w:tcW w:w="4545" w:type="pct"/>
            <w:gridSpan w:val="2"/>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roofErr w:type="spellStart"/>
            <w:r w:rsidRPr="00D118EB">
              <w:rPr>
                <w:b/>
                <w:spacing w:val="-6"/>
                <w:sz w:val="28"/>
                <w:szCs w:val="28"/>
              </w:rPr>
              <w:t>Програмні</w:t>
            </w:r>
            <w:proofErr w:type="spellEnd"/>
            <w:r w:rsidRPr="00D118EB">
              <w:rPr>
                <w:b/>
                <w:spacing w:val="-6"/>
                <w:sz w:val="28"/>
                <w:szCs w:val="28"/>
              </w:rPr>
              <w:t xml:space="preserve"> </w:t>
            </w:r>
            <w:proofErr w:type="spellStart"/>
            <w:r w:rsidRPr="00D118EB">
              <w:rPr>
                <w:b/>
                <w:spacing w:val="-6"/>
                <w:sz w:val="28"/>
                <w:szCs w:val="28"/>
              </w:rPr>
              <w:t>компетентності</w:t>
            </w:r>
            <w:proofErr w:type="spellEnd"/>
          </w:p>
        </w:tc>
      </w:tr>
      <w:tr w:rsidR="00661326" w:rsidRPr="00D118EB" w:rsidTr="00D118EB">
        <w:tc>
          <w:tcPr>
            <w:tcW w:w="455" w:type="pct"/>
            <w:vMerge w:val="restar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rPr>
                <w:b/>
                <w:spacing w:val="-6"/>
                <w:sz w:val="28"/>
                <w:szCs w:val="28"/>
              </w:rPr>
            </w:pPr>
            <w:r w:rsidRPr="00D118EB">
              <w:rPr>
                <w:b/>
                <w:spacing w:val="-6"/>
                <w:sz w:val="28"/>
                <w:szCs w:val="28"/>
              </w:rPr>
              <w:t>1</w:t>
            </w:r>
          </w:p>
        </w:tc>
        <w:tc>
          <w:tcPr>
            <w:tcW w:w="858" w:type="pct"/>
            <w:vMerge w:val="restar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i/>
                <w:spacing w:val="-6"/>
                <w:sz w:val="28"/>
                <w:szCs w:val="28"/>
              </w:rPr>
            </w:pPr>
            <w:proofErr w:type="spellStart"/>
            <w:r w:rsidRPr="00D118EB">
              <w:rPr>
                <w:i/>
                <w:spacing w:val="-6"/>
                <w:sz w:val="28"/>
                <w:szCs w:val="28"/>
              </w:rPr>
              <w:t>Загальні</w:t>
            </w:r>
            <w:proofErr w:type="spellEnd"/>
            <w:r w:rsidRPr="00D118EB">
              <w:rPr>
                <w:i/>
                <w:spacing w:val="-6"/>
                <w:sz w:val="28"/>
                <w:szCs w:val="28"/>
              </w:rPr>
              <w:t xml:space="preserve"> </w:t>
            </w: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proofErr w:type="gramStart"/>
            <w:r w:rsidRPr="00D118EB">
              <w:rPr>
                <w:b/>
                <w:spacing w:val="-6"/>
                <w:sz w:val="28"/>
                <w:szCs w:val="28"/>
              </w:rPr>
              <w:t>Досл</w:t>
            </w:r>
            <w:proofErr w:type="gramEnd"/>
            <w:r w:rsidRPr="00D118EB">
              <w:rPr>
                <w:b/>
                <w:spacing w:val="-6"/>
                <w:sz w:val="28"/>
                <w:szCs w:val="28"/>
              </w:rPr>
              <w:t>ідницька</w:t>
            </w:r>
            <w:proofErr w:type="spellEnd"/>
            <w:r w:rsidRPr="00D118EB">
              <w:rPr>
                <w:b/>
                <w:spacing w:val="-6"/>
                <w:sz w:val="28"/>
                <w:szCs w:val="28"/>
              </w:rPr>
              <w:t xml:space="preserve"> </w:t>
            </w:r>
            <w:proofErr w:type="spellStart"/>
            <w:r w:rsidRPr="00D118EB">
              <w:rPr>
                <w:b/>
                <w:spacing w:val="-6"/>
                <w:sz w:val="28"/>
                <w:szCs w:val="28"/>
              </w:rPr>
              <w:t>здатність</w:t>
            </w:r>
            <w:proofErr w:type="spellEnd"/>
            <w:r w:rsidRPr="00D118EB">
              <w:rPr>
                <w:b/>
                <w:spacing w:val="-6"/>
                <w:sz w:val="28"/>
                <w:szCs w:val="28"/>
              </w:rPr>
              <w:t>.</w:t>
            </w:r>
            <w:r w:rsidRPr="00D118EB">
              <w:rPr>
                <w:spacing w:val="-6"/>
                <w:sz w:val="28"/>
                <w:szCs w:val="28"/>
              </w:rPr>
              <w:t xml:space="preserve"> </w:t>
            </w:r>
            <w:proofErr w:type="spellStart"/>
            <w:r w:rsidRPr="00D118EB">
              <w:rPr>
                <w:spacing w:val="-6"/>
                <w:sz w:val="28"/>
                <w:szCs w:val="28"/>
              </w:rPr>
              <w:t>Компетентності</w:t>
            </w:r>
            <w:proofErr w:type="spellEnd"/>
            <w:r w:rsidRPr="00D118EB">
              <w:rPr>
                <w:spacing w:val="-6"/>
                <w:sz w:val="28"/>
                <w:szCs w:val="28"/>
              </w:rPr>
              <w:t xml:space="preserve"> </w:t>
            </w:r>
            <w:proofErr w:type="spellStart"/>
            <w:r w:rsidRPr="00D118EB">
              <w:rPr>
                <w:spacing w:val="-6"/>
                <w:sz w:val="28"/>
                <w:szCs w:val="28"/>
              </w:rPr>
              <w:t>ініціювати</w:t>
            </w:r>
            <w:proofErr w:type="spellEnd"/>
            <w:r w:rsidRPr="00D118EB">
              <w:rPr>
                <w:spacing w:val="-6"/>
                <w:sz w:val="28"/>
                <w:szCs w:val="28"/>
              </w:rPr>
              <w:t xml:space="preserve"> та </w:t>
            </w:r>
            <w:proofErr w:type="spellStart"/>
            <w:r w:rsidRPr="00D118EB">
              <w:rPr>
                <w:spacing w:val="-6"/>
                <w:sz w:val="28"/>
                <w:szCs w:val="28"/>
              </w:rPr>
              <w:t>виконувати</w:t>
            </w:r>
            <w:proofErr w:type="spellEnd"/>
            <w:r w:rsidRPr="00D118EB">
              <w:rPr>
                <w:spacing w:val="-6"/>
                <w:sz w:val="28"/>
                <w:szCs w:val="28"/>
              </w:rPr>
              <w:t xml:space="preserve"> (</w:t>
            </w:r>
            <w:proofErr w:type="spellStart"/>
            <w:r w:rsidRPr="00D118EB">
              <w:rPr>
                <w:spacing w:val="-6"/>
                <w:sz w:val="28"/>
                <w:szCs w:val="28"/>
              </w:rPr>
              <w:t>індивідуально</w:t>
            </w:r>
            <w:proofErr w:type="spellEnd"/>
            <w:r w:rsidRPr="00D118EB">
              <w:rPr>
                <w:spacing w:val="-6"/>
                <w:sz w:val="28"/>
                <w:szCs w:val="28"/>
              </w:rPr>
              <w:t xml:space="preserve"> </w:t>
            </w:r>
            <w:proofErr w:type="spellStart"/>
            <w:r w:rsidRPr="00D118EB">
              <w:rPr>
                <w:spacing w:val="-6"/>
                <w:sz w:val="28"/>
                <w:szCs w:val="28"/>
              </w:rPr>
              <w:t>чи</w:t>
            </w:r>
            <w:proofErr w:type="spellEnd"/>
            <w:r w:rsidRPr="00D118EB">
              <w:rPr>
                <w:spacing w:val="-6"/>
                <w:sz w:val="28"/>
                <w:szCs w:val="28"/>
              </w:rPr>
              <w:t xml:space="preserve"> в </w:t>
            </w:r>
            <w:proofErr w:type="spellStart"/>
            <w:r w:rsidRPr="00D118EB">
              <w:rPr>
                <w:spacing w:val="-6"/>
                <w:sz w:val="28"/>
                <w:szCs w:val="28"/>
              </w:rPr>
              <w:t>науковій</w:t>
            </w:r>
            <w:proofErr w:type="spellEnd"/>
            <w:r w:rsidRPr="00D118EB">
              <w:rPr>
                <w:spacing w:val="-6"/>
                <w:sz w:val="28"/>
                <w:szCs w:val="28"/>
              </w:rPr>
              <w:t xml:space="preserve"> </w:t>
            </w:r>
            <w:proofErr w:type="spellStart"/>
            <w:r w:rsidRPr="00D118EB">
              <w:rPr>
                <w:spacing w:val="-6"/>
                <w:sz w:val="28"/>
                <w:szCs w:val="28"/>
              </w:rPr>
              <w:t>групі</w:t>
            </w:r>
            <w:proofErr w:type="spellEnd"/>
            <w:r w:rsidRPr="00D118EB">
              <w:rPr>
                <w:spacing w:val="-6"/>
                <w:sz w:val="28"/>
                <w:szCs w:val="28"/>
              </w:rPr>
              <w:t xml:space="preserve">) </w:t>
            </w:r>
            <w:proofErr w:type="spellStart"/>
            <w:r w:rsidRPr="00D118EB">
              <w:rPr>
                <w:spacing w:val="-6"/>
                <w:sz w:val="28"/>
                <w:szCs w:val="28"/>
              </w:rPr>
              <w:t>наукові</w:t>
            </w:r>
            <w:proofErr w:type="spellEnd"/>
            <w:r w:rsidRPr="00D118EB">
              <w:rPr>
                <w:spacing w:val="-6"/>
                <w:sz w:val="28"/>
                <w:szCs w:val="28"/>
              </w:rPr>
              <w:t xml:space="preserve"> </w:t>
            </w:r>
            <w:proofErr w:type="spellStart"/>
            <w:proofErr w:type="gramStart"/>
            <w:r w:rsidRPr="00D118EB">
              <w:rPr>
                <w:spacing w:val="-6"/>
                <w:sz w:val="28"/>
                <w:szCs w:val="28"/>
              </w:rPr>
              <w:t>досл</w:t>
            </w:r>
            <w:proofErr w:type="gramEnd"/>
            <w:r w:rsidRPr="00D118EB">
              <w:rPr>
                <w:spacing w:val="-6"/>
                <w:sz w:val="28"/>
                <w:szCs w:val="28"/>
              </w:rPr>
              <w:t>ідження</w:t>
            </w:r>
            <w:proofErr w:type="spellEnd"/>
            <w:r w:rsidRPr="00D118EB">
              <w:rPr>
                <w:spacing w:val="-6"/>
                <w:sz w:val="28"/>
                <w:szCs w:val="28"/>
              </w:rPr>
              <w:t xml:space="preserve">, </w:t>
            </w:r>
            <w:proofErr w:type="spellStart"/>
            <w:r w:rsidRPr="00D118EB">
              <w:rPr>
                <w:spacing w:val="-6"/>
                <w:sz w:val="28"/>
                <w:szCs w:val="28"/>
              </w:rPr>
              <w:t>що</w:t>
            </w:r>
            <w:proofErr w:type="spellEnd"/>
            <w:r w:rsidRPr="00D118EB">
              <w:rPr>
                <w:spacing w:val="-6"/>
                <w:sz w:val="28"/>
                <w:szCs w:val="28"/>
              </w:rPr>
              <w:t xml:space="preserve"> </w:t>
            </w:r>
            <w:proofErr w:type="spellStart"/>
            <w:r w:rsidRPr="00D118EB">
              <w:rPr>
                <w:spacing w:val="-6"/>
                <w:sz w:val="28"/>
                <w:szCs w:val="28"/>
              </w:rPr>
              <w:t>приводять</w:t>
            </w:r>
            <w:proofErr w:type="spellEnd"/>
            <w:r w:rsidRPr="00D118EB">
              <w:rPr>
                <w:spacing w:val="-6"/>
                <w:sz w:val="28"/>
                <w:szCs w:val="28"/>
              </w:rPr>
              <w:t xml:space="preserve"> до </w:t>
            </w:r>
            <w:proofErr w:type="spellStart"/>
            <w:r w:rsidRPr="00D118EB">
              <w:rPr>
                <w:spacing w:val="-6"/>
                <w:sz w:val="28"/>
                <w:szCs w:val="28"/>
              </w:rPr>
              <w:t>отримання</w:t>
            </w:r>
            <w:proofErr w:type="spellEnd"/>
            <w:r w:rsidRPr="00D118EB">
              <w:rPr>
                <w:spacing w:val="-6"/>
                <w:sz w:val="28"/>
                <w:szCs w:val="28"/>
              </w:rPr>
              <w:t xml:space="preserve"> </w:t>
            </w:r>
            <w:proofErr w:type="spellStart"/>
            <w:r w:rsidRPr="00D118EB">
              <w:rPr>
                <w:spacing w:val="-6"/>
                <w:sz w:val="28"/>
                <w:szCs w:val="28"/>
              </w:rPr>
              <w:t>нових</w:t>
            </w:r>
            <w:proofErr w:type="spellEnd"/>
            <w:r w:rsidRPr="00D118EB">
              <w:rPr>
                <w:spacing w:val="-6"/>
                <w:sz w:val="28"/>
                <w:szCs w:val="28"/>
              </w:rPr>
              <w:t xml:space="preserve"> </w:t>
            </w:r>
            <w:proofErr w:type="spellStart"/>
            <w:r w:rsidRPr="00D118EB">
              <w:rPr>
                <w:spacing w:val="-6"/>
                <w:sz w:val="28"/>
                <w:szCs w:val="28"/>
              </w:rPr>
              <w:t>знань</w:t>
            </w:r>
            <w:proofErr w:type="spellEnd"/>
            <w:r w:rsidRPr="00D118EB">
              <w:rPr>
                <w:spacing w:val="-6"/>
                <w:sz w:val="28"/>
                <w:szCs w:val="28"/>
              </w:rPr>
              <w:t xml:space="preserve"> і </w:t>
            </w:r>
            <w:proofErr w:type="spellStart"/>
            <w:r w:rsidRPr="00D118EB">
              <w:rPr>
                <w:spacing w:val="-6"/>
                <w:sz w:val="28"/>
                <w:szCs w:val="28"/>
              </w:rPr>
              <w:t>розуміння</w:t>
            </w:r>
            <w:proofErr w:type="spellEnd"/>
            <w:r w:rsidRPr="00D118EB">
              <w:rPr>
                <w:spacing w:val="-6"/>
                <w:sz w:val="28"/>
                <w:szCs w:val="28"/>
              </w:rPr>
              <w:t xml:space="preserve"> </w:t>
            </w:r>
            <w:proofErr w:type="spellStart"/>
            <w:r w:rsidRPr="00D118EB">
              <w:rPr>
                <w:spacing w:val="-6"/>
                <w:sz w:val="28"/>
                <w:szCs w:val="28"/>
              </w:rPr>
              <w:t>новітніх</w:t>
            </w:r>
            <w:proofErr w:type="spellEnd"/>
            <w:r w:rsidRPr="00D118EB">
              <w:rPr>
                <w:spacing w:val="-6"/>
                <w:sz w:val="28"/>
                <w:szCs w:val="28"/>
              </w:rPr>
              <w:t xml:space="preserve"> </w:t>
            </w:r>
            <w:proofErr w:type="spellStart"/>
            <w:r w:rsidRPr="00D118EB">
              <w:rPr>
                <w:spacing w:val="-6"/>
                <w:sz w:val="28"/>
                <w:szCs w:val="28"/>
              </w:rPr>
              <w:t>технологій</w:t>
            </w:r>
            <w:proofErr w:type="spellEnd"/>
            <w:r w:rsidRPr="00D118EB">
              <w:rPr>
                <w:spacing w:val="-6"/>
                <w:sz w:val="28"/>
                <w:szCs w:val="28"/>
              </w:rPr>
              <w:t xml:space="preserve"> </w:t>
            </w:r>
            <w:proofErr w:type="spellStart"/>
            <w:r w:rsidRPr="00D118EB">
              <w:rPr>
                <w:spacing w:val="-6"/>
                <w:sz w:val="28"/>
                <w:szCs w:val="28"/>
              </w:rPr>
              <w:t>виробництва</w:t>
            </w:r>
            <w:proofErr w:type="spellEnd"/>
            <w:r w:rsidRPr="00D118EB">
              <w:rPr>
                <w:spacing w:val="-6"/>
                <w:sz w:val="28"/>
                <w:szCs w:val="28"/>
              </w:rPr>
              <w:t xml:space="preserve"> </w:t>
            </w:r>
            <w:proofErr w:type="spellStart"/>
            <w:r w:rsidRPr="00D118EB">
              <w:rPr>
                <w:spacing w:val="-6"/>
                <w:sz w:val="28"/>
                <w:szCs w:val="28"/>
              </w:rPr>
              <w:t>продуктів</w:t>
            </w:r>
            <w:proofErr w:type="spellEnd"/>
            <w:r w:rsidRPr="00D118EB">
              <w:rPr>
                <w:spacing w:val="-6"/>
                <w:sz w:val="28"/>
                <w:szCs w:val="28"/>
              </w:rPr>
              <w:t xml:space="preserve"> </w:t>
            </w:r>
            <w:proofErr w:type="spellStart"/>
            <w:r w:rsidRPr="00D118EB">
              <w:rPr>
                <w:spacing w:val="-6"/>
                <w:sz w:val="28"/>
                <w:szCs w:val="28"/>
              </w:rPr>
              <w:t>тваринництва</w:t>
            </w:r>
            <w:proofErr w:type="spellEnd"/>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Групова</w:t>
            </w:r>
            <w:proofErr w:type="spellEnd"/>
            <w:r w:rsidRPr="00D118EB">
              <w:rPr>
                <w:b/>
                <w:spacing w:val="-6"/>
                <w:sz w:val="28"/>
                <w:szCs w:val="28"/>
              </w:rPr>
              <w:t xml:space="preserve"> робота.</w:t>
            </w:r>
            <w:r w:rsidRPr="00D118EB">
              <w:rPr>
                <w:spacing w:val="-6"/>
                <w:sz w:val="28"/>
                <w:szCs w:val="28"/>
              </w:rPr>
              <w:t xml:space="preserve"> </w:t>
            </w:r>
            <w:proofErr w:type="spellStart"/>
            <w:r w:rsidRPr="00D118EB">
              <w:rPr>
                <w:spacing w:val="-6"/>
                <w:sz w:val="28"/>
                <w:szCs w:val="28"/>
              </w:rPr>
              <w:t>Здатність</w:t>
            </w:r>
            <w:proofErr w:type="spellEnd"/>
            <w:r w:rsidRPr="00D118EB">
              <w:rPr>
                <w:spacing w:val="-6"/>
                <w:sz w:val="28"/>
                <w:szCs w:val="28"/>
              </w:rPr>
              <w:t xml:space="preserve"> </w:t>
            </w:r>
            <w:proofErr w:type="spellStart"/>
            <w:r w:rsidRPr="00D118EB">
              <w:rPr>
                <w:spacing w:val="-6"/>
                <w:sz w:val="28"/>
                <w:szCs w:val="28"/>
              </w:rPr>
              <w:t>працювати</w:t>
            </w:r>
            <w:proofErr w:type="spellEnd"/>
            <w:r w:rsidRPr="00D118EB">
              <w:rPr>
                <w:spacing w:val="-6"/>
                <w:sz w:val="28"/>
                <w:szCs w:val="28"/>
              </w:rPr>
              <w:t xml:space="preserve"> у </w:t>
            </w:r>
            <w:proofErr w:type="spellStart"/>
            <w:proofErr w:type="gramStart"/>
            <w:r w:rsidRPr="00D118EB">
              <w:rPr>
                <w:spacing w:val="-6"/>
                <w:sz w:val="28"/>
                <w:szCs w:val="28"/>
              </w:rPr>
              <w:t>велик</w:t>
            </w:r>
            <w:proofErr w:type="gramEnd"/>
            <w:r w:rsidRPr="00D118EB">
              <w:rPr>
                <w:spacing w:val="-6"/>
                <w:sz w:val="28"/>
                <w:szCs w:val="28"/>
              </w:rPr>
              <w:t>ій</w:t>
            </w:r>
            <w:proofErr w:type="spellEnd"/>
            <w:r w:rsidRPr="00D118EB">
              <w:rPr>
                <w:spacing w:val="-6"/>
                <w:sz w:val="28"/>
                <w:szCs w:val="28"/>
              </w:rPr>
              <w:t xml:space="preserve"> </w:t>
            </w:r>
            <w:proofErr w:type="spellStart"/>
            <w:r w:rsidRPr="00D118EB">
              <w:rPr>
                <w:spacing w:val="-6"/>
                <w:sz w:val="28"/>
                <w:szCs w:val="28"/>
              </w:rPr>
              <w:t>науковій</w:t>
            </w:r>
            <w:proofErr w:type="spellEnd"/>
            <w:r w:rsidRPr="00D118EB">
              <w:rPr>
                <w:spacing w:val="-6"/>
                <w:sz w:val="28"/>
                <w:szCs w:val="28"/>
              </w:rPr>
              <w:t xml:space="preserve"> </w:t>
            </w:r>
            <w:proofErr w:type="spellStart"/>
            <w:r w:rsidRPr="00D118EB">
              <w:rPr>
                <w:spacing w:val="-6"/>
                <w:sz w:val="28"/>
                <w:szCs w:val="28"/>
              </w:rPr>
              <w:t>групі</w:t>
            </w:r>
            <w:proofErr w:type="spellEnd"/>
            <w:r w:rsidRPr="00D118EB">
              <w:rPr>
                <w:spacing w:val="-6"/>
                <w:sz w:val="28"/>
                <w:szCs w:val="28"/>
              </w:rPr>
              <w:t xml:space="preserve">, </w:t>
            </w:r>
            <w:proofErr w:type="spellStart"/>
            <w:r w:rsidRPr="00D118EB">
              <w:rPr>
                <w:spacing w:val="-6"/>
                <w:sz w:val="28"/>
                <w:szCs w:val="28"/>
              </w:rPr>
              <w:t>розуміючи</w:t>
            </w:r>
            <w:proofErr w:type="spellEnd"/>
            <w:r w:rsidRPr="00D118EB">
              <w:rPr>
                <w:spacing w:val="-6"/>
                <w:sz w:val="28"/>
                <w:szCs w:val="28"/>
              </w:rPr>
              <w:t xml:space="preserve"> </w:t>
            </w:r>
            <w:proofErr w:type="spellStart"/>
            <w:r w:rsidRPr="00D118EB">
              <w:rPr>
                <w:spacing w:val="-6"/>
                <w:sz w:val="28"/>
                <w:szCs w:val="28"/>
              </w:rPr>
              <w:t>відповідальність</w:t>
            </w:r>
            <w:proofErr w:type="spellEnd"/>
            <w:r w:rsidRPr="00D118EB">
              <w:rPr>
                <w:spacing w:val="-6"/>
                <w:sz w:val="28"/>
                <w:szCs w:val="28"/>
              </w:rPr>
              <w:t xml:space="preserve"> за </w:t>
            </w:r>
            <w:proofErr w:type="spellStart"/>
            <w:r w:rsidRPr="00D118EB">
              <w:rPr>
                <w:spacing w:val="-6"/>
                <w:sz w:val="28"/>
                <w:szCs w:val="28"/>
              </w:rPr>
              <w:t>результати</w:t>
            </w:r>
            <w:proofErr w:type="spellEnd"/>
            <w:r w:rsidRPr="00D118EB">
              <w:rPr>
                <w:spacing w:val="-6"/>
                <w:sz w:val="28"/>
                <w:szCs w:val="28"/>
              </w:rPr>
              <w:t xml:space="preserve"> </w:t>
            </w:r>
            <w:proofErr w:type="spellStart"/>
            <w:r w:rsidRPr="00D118EB">
              <w:rPr>
                <w:spacing w:val="-6"/>
                <w:sz w:val="28"/>
                <w:szCs w:val="28"/>
              </w:rPr>
              <w:t>роботи</w:t>
            </w:r>
            <w:proofErr w:type="spellEnd"/>
            <w:r w:rsidRPr="00D118EB">
              <w:rPr>
                <w:spacing w:val="-6"/>
                <w:sz w:val="28"/>
                <w:szCs w:val="28"/>
              </w:rPr>
              <w:t xml:space="preserve">, а </w:t>
            </w:r>
            <w:proofErr w:type="spellStart"/>
            <w:r w:rsidRPr="00D118EB">
              <w:rPr>
                <w:spacing w:val="-6"/>
                <w:sz w:val="28"/>
                <w:szCs w:val="28"/>
              </w:rPr>
              <w:t>також</w:t>
            </w:r>
            <w:proofErr w:type="spellEnd"/>
            <w:r w:rsidRPr="00D118EB">
              <w:rPr>
                <w:spacing w:val="-6"/>
                <w:sz w:val="28"/>
                <w:szCs w:val="28"/>
              </w:rPr>
              <w:t xml:space="preserve"> </w:t>
            </w:r>
            <w:proofErr w:type="spellStart"/>
            <w:r w:rsidRPr="00D118EB">
              <w:rPr>
                <w:spacing w:val="-6"/>
                <w:sz w:val="28"/>
                <w:szCs w:val="28"/>
              </w:rPr>
              <w:t>беручи</w:t>
            </w:r>
            <w:proofErr w:type="spellEnd"/>
            <w:r w:rsidRPr="00D118EB">
              <w:rPr>
                <w:spacing w:val="-6"/>
                <w:sz w:val="28"/>
                <w:szCs w:val="28"/>
              </w:rPr>
              <w:t xml:space="preserve"> до </w:t>
            </w:r>
            <w:proofErr w:type="spellStart"/>
            <w:r w:rsidRPr="00D118EB">
              <w:rPr>
                <w:spacing w:val="-6"/>
                <w:sz w:val="28"/>
                <w:szCs w:val="28"/>
              </w:rPr>
              <w:t>уваги</w:t>
            </w:r>
            <w:proofErr w:type="spellEnd"/>
            <w:r w:rsidRPr="00D118EB">
              <w:rPr>
                <w:spacing w:val="-6"/>
                <w:sz w:val="28"/>
                <w:szCs w:val="28"/>
              </w:rPr>
              <w:t xml:space="preserve"> </w:t>
            </w:r>
            <w:proofErr w:type="spellStart"/>
            <w:r w:rsidRPr="00D118EB">
              <w:rPr>
                <w:spacing w:val="-6"/>
                <w:sz w:val="28"/>
                <w:szCs w:val="28"/>
              </w:rPr>
              <w:t>бюджетні</w:t>
            </w:r>
            <w:proofErr w:type="spellEnd"/>
            <w:r w:rsidRPr="00D118EB">
              <w:rPr>
                <w:spacing w:val="-6"/>
                <w:sz w:val="28"/>
                <w:szCs w:val="28"/>
              </w:rPr>
              <w:t xml:space="preserve"> </w:t>
            </w:r>
            <w:proofErr w:type="spellStart"/>
            <w:r w:rsidRPr="00D118EB">
              <w:rPr>
                <w:spacing w:val="-6"/>
                <w:sz w:val="28"/>
                <w:szCs w:val="28"/>
              </w:rPr>
              <w:t>витрати</w:t>
            </w:r>
            <w:proofErr w:type="spellEnd"/>
            <w:r w:rsidRPr="00D118EB">
              <w:rPr>
                <w:spacing w:val="-6"/>
                <w:sz w:val="28"/>
                <w:szCs w:val="28"/>
              </w:rPr>
              <w:t xml:space="preserve"> та </w:t>
            </w:r>
            <w:proofErr w:type="spellStart"/>
            <w:r w:rsidRPr="00D118EB">
              <w:rPr>
                <w:spacing w:val="-6"/>
                <w:sz w:val="28"/>
                <w:szCs w:val="28"/>
              </w:rPr>
              <w:t>персональні</w:t>
            </w:r>
            <w:proofErr w:type="spellEnd"/>
            <w:r w:rsidRPr="00D118EB">
              <w:rPr>
                <w:spacing w:val="-6"/>
                <w:sz w:val="28"/>
                <w:szCs w:val="28"/>
              </w:rPr>
              <w:t xml:space="preserve"> </w:t>
            </w:r>
            <w:proofErr w:type="spellStart"/>
            <w:r w:rsidRPr="00D118EB">
              <w:rPr>
                <w:spacing w:val="-6"/>
                <w:sz w:val="28"/>
                <w:szCs w:val="28"/>
              </w:rPr>
              <w:t>зобов’язання</w:t>
            </w:r>
            <w:proofErr w:type="spellEnd"/>
            <w:r w:rsidRPr="00D118EB">
              <w:rPr>
                <w:spacing w:val="-6"/>
                <w:sz w:val="28"/>
                <w:szCs w:val="28"/>
              </w:rPr>
              <w:t>.</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Креативність</w:t>
            </w:r>
            <w:proofErr w:type="spellEnd"/>
            <w:r w:rsidRPr="00D118EB">
              <w:rPr>
                <w:spacing w:val="-6"/>
                <w:sz w:val="28"/>
                <w:szCs w:val="28"/>
              </w:rPr>
              <w:t xml:space="preserve">. </w:t>
            </w:r>
            <w:proofErr w:type="spellStart"/>
            <w:r w:rsidRPr="00D118EB">
              <w:rPr>
                <w:spacing w:val="-6"/>
                <w:sz w:val="28"/>
                <w:szCs w:val="28"/>
              </w:rPr>
              <w:t>Потенціал</w:t>
            </w:r>
            <w:proofErr w:type="spellEnd"/>
            <w:r w:rsidRPr="00D118EB">
              <w:rPr>
                <w:spacing w:val="-6"/>
                <w:sz w:val="28"/>
                <w:szCs w:val="28"/>
              </w:rPr>
              <w:t xml:space="preserve"> </w:t>
            </w:r>
            <w:proofErr w:type="spellStart"/>
            <w:r w:rsidRPr="00D118EB">
              <w:rPr>
                <w:spacing w:val="-6"/>
                <w:sz w:val="28"/>
                <w:szCs w:val="28"/>
              </w:rPr>
              <w:t>креативності</w:t>
            </w:r>
            <w:proofErr w:type="spellEnd"/>
            <w:r w:rsidRPr="00D118EB">
              <w:rPr>
                <w:spacing w:val="-6"/>
                <w:sz w:val="28"/>
                <w:szCs w:val="28"/>
              </w:rPr>
              <w:t xml:space="preserve"> у </w:t>
            </w:r>
            <w:proofErr w:type="spellStart"/>
            <w:r w:rsidRPr="00D118EB">
              <w:rPr>
                <w:spacing w:val="-6"/>
                <w:sz w:val="28"/>
                <w:szCs w:val="28"/>
              </w:rPr>
              <w:t>генеруванні</w:t>
            </w:r>
            <w:proofErr w:type="spellEnd"/>
            <w:r w:rsidRPr="00D118EB">
              <w:rPr>
                <w:spacing w:val="-6"/>
                <w:sz w:val="28"/>
                <w:szCs w:val="28"/>
              </w:rPr>
              <w:t xml:space="preserve"> </w:t>
            </w:r>
            <w:proofErr w:type="spellStart"/>
            <w:r w:rsidRPr="00D118EB">
              <w:rPr>
                <w:spacing w:val="-6"/>
                <w:sz w:val="28"/>
                <w:szCs w:val="28"/>
              </w:rPr>
              <w:t>ідей</w:t>
            </w:r>
            <w:proofErr w:type="spellEnd"/>
            <w:r w:rsidRPr="00D118EB">
              <w:rPr>
                <w:spacing w:val="-6"/>
                <w:sz w:val="28"/>
                <w:szCs w:val="28"/>
              </w:rPr>
              <w:t xml:space="preserve"> та </w:t>
            </w:r>
            <w:proofErr w:type="spellStart"/>
            <w:r w:rsidRPr="00D118EB">
              <w:rPr>
                <w:spacing w:val="-6"/>
                <w:sz w:val="28"/>
                <w:szCs w:val="28"/>
              </w:rPr>
              <w:t>досягненні</w:t>
            </w:r>
            <w:proofErr w:type="spellEnd"/>
            <w:r w:rsidRPr="00D118EB">
              <w:rPr>
                <w:spacing w:val="-6"/>
                <w:sz w:val="28"/>
                <w:szCs w:val="28"/>
              </w:rPr>
              <w:t xml:space="preserve"> </w:t>
            </w:r>
            <w:proofErr w:type="spellStart"/>
            <w:r w:rsidRPr="00D118EB">
              <w:rPr>
                <w:spacing w:val="-6"/>
                <w:sz w:val="28"/>
                <w:szCs w:val="28"/>
              </w:rPr>
              <w:t>наукових</w:t>
            </w:r>
            <w:proofErr w:type="spellEnd"/>
            <w:r w:rsidRPr="00D118EB">
              <w:rPr>
                <w:spacing w:val="-6"/>
                <w:sz w:val="28"/>
                <w:szCs w:val="28"/>
              </w:rPr>
              <w:t xml:space="preserve"> </w:t>
            </w:r>
            <w:proofErr w:type="spellStart"/>
            <w:r w:rsidRPr="00D118EB">
              <w:rPr>
                <w:spacing w:val="-6"/>
                <w:sz w:val="28"/>
                <w:szCs w:val="28"/>
              </w:rPr>
              <w:t>цілей</w:t>
            </w:r>
            <w:proofErr w:type="spellEnd"/>
            <w:r w:rsidRPr="00D118EB">
              <w:rPr>
                <w:spacing w:val="-6"/>
                <w:sz w:val="28"/>
                <w:szCs w:val="28"/>
              </w:rPr>
              <w:t>.</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Комунікативні</w:t>
            </w:r>
            <w:proofErr w:type="spellEnd"/>
            <w:r w:rsidRPr="00D118EB">
              <w:rPr>
                <w:b/>
                <w:spacing w:val="-6"/>
                <w:sz w:val="28"/>
                <w:szCs w:val="28"/>
              </w:rPr>
              <w:t xml:space="preserve"> </w:t>
            </w:r>
            <w:proofErr w:type="spellStart"/>
            <w:r w:rsidRPr="00D118EB">
              <w:rPr>
                <w:b/>
                <w:spacing w:val="-6"/>
                <w:sz w:val="28"/>
                <w:szCs w:val="28"/>
              </w:rPr>
              <w:t>навички</w:t>
            </w:r>
            <w:proofErr w:type="spellEnd"/>
            <w:r w:rsidRPr="00D118EB">
              <w:rPr>
                <w:spacing w:val="-6"/>
                <w:sz w:val="28"/>
                <w:szCs w:val="28"/>
              </w:rPr>
              <w:t xml:space="preserve">. </w:t>
            </w:r>
            <w:proofErr w:type="spellStart"/>
            <w:r w:rsidRPr="00D118EB">
              <w:rPr>
                <w:spacing w:val="-6"/>
                <w:sz w:val="28"/>
                <w:szCs w:val="28"/>
              </w:rPr>
              <w:t>Здатність</w:t>
            </w:r>
            <w:proofErr w:type="spellEnd"/>
            <w:r w:rsidRPr="00D118EB">
              <w:rPr>
                <w:spacing w:val="-6"/>
                <w:sz w:val="28"/>
                <w:szCs w:val="28"/>
              </w:rPr>
              <w:t xml:space="preserve"> </w:t>
            </w:r>
            <w:proofErr w:type="spellStart"/>
            <w:r w:rsidRPr="00D118EB">
              <w:rPr>
                <w:spacing w:val="-6"/>
                <w:sz w:val="28"/>
                <w:szCs w:val="28"/>
              </w:rPr>
              <w:t>ефективно</w:t>
            </w:r>
            <w:proofErr w:type="spellEnd"/>
            <w:r w:rsidRPr="00D118EB">
              <w:rPr>
                <w:spacing w:val="-6"/>
                <w:sz w:val="28"/>
                <w:szCs w:val="28"/>
              </w:rPr>
              <w:t xml:space="preserve"> </w:t>
            </w:r>
            <w:proofErr w:type="spellStart"/>
            <w:r w:rsidRPr="00D118EB">
              <w:rPr>
                <w:spacing w:val="-6"/>
                <w:sz w:val="28"/>
                <w:szCs w:val="28"/>
              </w:rPr>
              <w:t>спілкуватися</w:t>
            </w:r>
            <w:proofErr w:type="spellEnd"/>
            <w:r w:rsidRPr="00D118EB">
              <w:rPr>
                <w:spacing w:val="-6"/>
                <w:sz w:val="28"/>
                <w:szCs w:val="28"/>
              </w:rPr>
              <w:t xml:space="preserve"> </w:t>
            </w:r>
            <w:proofErr w:type="spellStart"/>
            <w:r w:rsidRPr="00D118EB">
              <w:rPr>
                <w:spacing w:val="-6"/>
                <w:sz w:val="28"/>
                <w:szCs w:val="28"/>
              </w:rPr>
              <w:t>із</w:t>
            </w:r>
            <w:proofErr w:type="spellEnd"/>
            <w:r w:rsidRPr="00D118EB">
              <w:rPr>
                <w:spacing w:val="-6"/>
                <w:sz w:val="28"/>
                <w:szCs w:val="28"/>
              </w:rPr>
              <w:t xml:space="preserve"> </w:t>
            </w:r>
            <w:proofErr w:type="spellStart"/>
            <w:r w:rsidRPr="00D118EB">
              <w:rPr>
                <w:spacing w:val="-6"/>
                <w:sz w:val="28"/>
                <w:szCs w:val="28"/>
              </w:rPr>
              <w:t>спеціальною</w:t>
            </w:r>
            <w:proofErr w:type="spellEnd"/>
            <w:r w:rsidRPr="00D118EB">
              <w:rPr>
                <w:spacing w:val="-6"/>
                <w:sz w:val="28"/>
                <w:szCs w:val="28"/>
              </w:rPr>
              <w:t xml:space="preserve"> та </w:t>
            </w:r>
            <w:proofErr w:type="spellStart"/>
            <w:r w:rsidRPr="00D118EB">
              <w:rPr>
                <w:spacing w:val="-6"/>
                <w:sz w:val="28"/>
                <w:szCs w:val="28"/>
              </w:rPr>
              <w:t>загальною</w:t>
            </w:r>
            <w:proofErr w:type="spellEnd"/>
            <w:r w:rsidRPr="00D118EB">
              <w:rPr>
                <w:spacing w:val="-6"/>
                <w:sz w:val="28"/>
                <w:szCs w:val="28"/>
              </w:rPr>
              <w:t xml:space="preserve"> </w:t>
            </w:r>
            <w:proofErr w:type="spellStart"/>
            <w:r w:rsidRPr="00D118EB">
              <w:rPr>
                <w:spacing w:val="-6"/>
                <w:sz w:val="28"/>
                <w:szCs w:val="28"/>
              </w:rPr>
              <w:t>аудиторіями</w:t>
            </w:r>
            <w:proofErr w:type="spellEnd"/>
            <w:r w:rsidRPr="00D118EB">
              <w:rPr>
                <w:spacing w:val="-6"/>
                <w:sz w:val="28"/>
                <w:szCs w:val="28"/>
              </w:rPr>
              <w:t xml:space="preserve">, а </w:t>
            </w:r>
            <w:proofErr w:type="spellStart"/>
            <w:r w:rsidRPr="00D118EB">
              <w:rPr>
                <w:spacing w:val="-6"/>
                <w:sz w:val="28"/>
                <w:szCs w:val="28"/>
              </w:rPr>
              <w:t>також</w:t>
            </w:r>
            <w:proofErr w:type="spellEnd"/>
            <w:r w:rsidRPr="00D118EB">
              <w:rPr>
                <w:spacing w:val="-6"/>
                <w:sz w:val="28"/>
                <w:szCs w:val="28"/>
              </w:rPr>
              <w:t xml:space="preserve"> </w:t>
            </w:r>
            <w:proofErr w:type="spellStart"/>
            <w:r w:rsidRPr="00D118EB">
              <w:rPr>
                <w:spacing w:val="-6"/>
                <w:sz w:val="28"/>
                <w:szCs w:val="28"/>
              </w:rPr>
              <w:t>представляти</w:t>
            </w:r>
            <w:proofErr w:type="spellEnd"/>
            <w:r w:rsidRPr="00D118EB">
              <w:rPr>
                <w:spacing w:val="-6"/>
                <w:sz w:val="28"/>
                <w:szCs w:val="28"/>
              </w:rPr>
              <w:t xml:space="preserve"> </w:t>
            </w:r>
            <w:proofErr w:type="spellStart"/>
            <w:r w:rsidRPr="00D118EB">
              <w:rPr>
                <w:spacing w:val="-6"/>
                <w:sz w:val="28"/>
                <w:szCs w:val="28"/>
              </w:rPr>
              <w:t>складну</w:t>
            </w:r>
            <w:proofErr w:type="spellEnd"/>
            <w:r w:rsidRPr="00D118EB">
              <w:rPr>
                <w:spacing w:val="-6"/>
                <w:sz w:val="28"/>
                <w:szCs w:val="28"/>
              </w:rPr>
              <w:t xml:space="preserve"> </w:t>
            </w:r>
            <w:proofErr w:type="spellStart"/>
            <w:r w:rsidRPr="00D118EB">
              <w:rPr>
                <w:spacing w:val="-6"/>
                <w:sz w:val="28"/>
                <w:szCs w:val="28"/>
              </w:rPr>
              <w:t>інформацію</w:t>
            </w:r>
            <w:proofErr w:type="spellEnd"/>
            <w:r w:rsidRPr="00D118EB">
              <w:rPr>
                <w:spacing w:val="-6"/>
                <w:sz w:val="28"/>
                <w:szCs w:val="28"/>
              </w:rPr>
              <w:t xml:space="preserve"> у </w:t>
            </w:r>
            <w:proofErr w:type="spellStart"/>
            <w:r w:rsidRPr="00D118EB">
              <w:rPr>
                <w:spacing w:val="-6"/>
                <w:sz w:val="28"/>
                <w:szCs w:val="28"/>
              </w:rPr>
              <w:t>зручний</w:t>
            </w:r>
            <w:proofErr w:type="spellEnd"/>
            <w:r w:rsidRPr="00D118EB">
              <w:rPr>
                <w:spacing w:val="-6"/>
                <w:sz w:val="28"/>
                <w:szCs w:val="28"/>
              </w:rPr>
              <w:t xml:space="preserve"> та </w:t>
            </w:r>
            <w:proofErr w:type="spellStart"/>
            <w:r w:rsidRPr="00D118EB">
              <w:rPr>
                <w:spacing w:val="-6"/>
                <w:sz w:val="28"/>
                <w:szCs w:val="28"/>
              </w:rPr>
              <w:t>зрозумілий</w:t>
            </w:r>
            <w:proofErr w:type="spellEnd"/>
            <w:r w:rsidRPr="00D118EB">
              <w:rPr>
                <w:spacing w:val="-6"/>
                <w:sz w:val="28"/>
                <w:szCs w:val="28"/>
              </w:rPr>
              <w:t xml:space="preserve"> </w:t>
            </w:r>
            <w:proofErr w:type="spellStart"/>
            <w:r w:rsidRPr="00D118EB">
              <w:rPr>
                <w:spacing w:val="-6"/>
                <w:sz w:val="28"/>
                <w:szCs w:val="28"/>
              </w:rPr>
              <w:t>спосіб</w:t>
            </w:r>
            <w:proofErr w:type="spellEnd"/>
            <w:r w:rsidRPr="00D118EB">
              <w:rPr>
                <w:spacing w:val="-6"/>
                <w:sz w:val="28"/>
                <w:szCs w:val="28"/>
              </w:rPr>
              <w:t xml:space="preserve"> </w:t>
            </w:r>
            <w:proofErr w:type="spellStart"/>
            <w:r w:rsidRPr="00D118EB">
              <w:rPr>
                <w:spacing w:val="-6"/>
                <w:sz w:val="28"/>
                <w:szCs w:val="28"/>
              </w:rPr>
              <w:t>усно</w:t>
            </w:r>
            <w:proofErr w:type="spellEnd"/>
            <w:r w:rsidRPr="00D118EB">
              <w:rPr>
                <w:spacing w:val="-6"/>
                <w:sz w:val="28"/>
                <w:szCs w:val="28"/>
              </w:rPr>
              <w:t xml:space="preserve"> і </w:t>
            </w:r>
            <w:proofErr w:type="spellStart"/>
            <w:r w:rsidRPr="00D118EB">
              <w:rPr>
                <w:spacing w:val="-6"/>
                <w:sz w:val="28"/>
                <w:szCs w:val="28"/>
              </w:rPr>
              <w:t>письмово</w:t>
            </w:r>
            <w:proofErr w:type="spellEnd"/>
            <w:r w:rsidRPr="00D118EB">
              <w:rPr>
                <w:spacing w:val="-6"/>
                <w:sz w:val="28"/>
                <w:szCs w:val="28"/>
              </w:rPr>
              <w:t xml:space="preserve">, </w:t>
            </w:r>
            <w:proofErr w:type="spellStart"/>
            <w:r w:rsidRPr="00D118EB">
              <w:rPr>
                <w:spacing w:val="-6"/>
                <w:sz w:val="28"/>
                <w:szCs w:val="28"/>
              </w:rPr>
              <w:t>використовуючи</w:t>
            </w:r>
            <w:proofErr w:type="spellEnd"/>
            <w:r w:rsidRPr="00D118EB">
              <w:rPr>
                <w:spacing w:val="-6"/>
                <w:sz w:val="28"/>
                <w:szCs w:val="28"/>
              </w:rPr>
              <w:t xml:space="preserve"> </w:t>
            </w:r>
            <w:proofErr w:type="spellStart"/>
            <w:r w:rsidRPr="00D118EB">
              <w:rPr>
                <w:spacing w:val="-6"/>
                <w:sz w:val="28"/>
                <w:szCs w:val="28"/>
              </w:rPr>
              <w:t>відповідну</w:t>
            </w:r>
            <w:proofErr w:type="spellEnd"/>
            <w:r w:rsidRPr="00D118EB">
              <w:rPr>
                <w:spacing w:val="-6"/>
                <w:sz w:val="28"/>
                <w:szCs w:val="28"/>
              </w:rPr>
              <w:t xml:space="preserve"> </w:t>
            </w:r>
            <w:proofErr w:type="spellStart"/>
            <w:proofErr w:type="gramStart"/>
            <w:r w:rsidRPr="00D118EB">
              <w:rPr>
                <w:spacing w:val="-6"/>
                <w:sz w:val="28"/>
                <w:szCs w:val="28"/>
              </w:rPr>
              <w:t>техн</w:t>
            </w:r>
            <w:proofErr w:type="gramEnd"/>
            <w:r w:rsidRPr="00D118EB">
              <w:rPr>
                <w:spacing w:val="-6"/>
                <w:sz w:val="28"/>
                <w:szCs w:val="28"/>
              </w:rPr>
              <w:t>ічну</w:t>
            </w:r>
            <w:proofErr w:type="spellEnd"/>
            <w:r w:rsidRPr="00D118EB">
              <w:rPr>
                <w:spacing w:val="-6"/>
                <w:sz w:val="28"/>
                <w:szCs w:val="28"/>
              </w:rPr>
              <w:t xml:space="preserve"> лексику та </w:t>
            </w:r>
            <w:proofErr w:type="spellStart"/>
            <w:r w:rsidRPr="00D118EB">
              <w:rPr>
                <w:spacing w:val="-6"/>
                <w:sz w:val="28"/>
                <w:szCs w:val="28"/>
              </w:rPr>
              <w:t>методи</w:t>
            </w:r>
            <w:proofErr w:type="spellEnd"/>
            <w:r w:rsidRPr="00D118EB">
              <w:rPr>
                <w:spacing w:val="-6"/>
                <w:sz w:val="28"/>
                <w:szCs w:val="28"/>
              </w:rPr>
              <w:t>.</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Міжнародний</w:t>
            </w:r>
            <w:proofErr w:type="spellEnd"/>
            <w:r w:rsidRPr="00D118EB">
              <w:rPr>
                <w:b/>
                <w:spacing w:val="-6"/>
                <w:sz w:val="28"/>
                <w:szCs w:val="28"/>
              </w:rPr>
              <w:t xml:space="preserve"> </w:t>
            </w:r>
            <w:proofErr w:type="spellStart"/>
            <w:r w:rsidRPr="00D118EB">
              <w:rPr>
                <w:b/>
                <w:spacing w:val="-6"/>
                <w:sz w:val="28"/>
                <w:szCs w:val="28"/>
              </w:rPr>
              <w:t>кругозір</w:t>
            </w:r>
            <w:proofErr w:type="spellEnd"/>
            <w:r w:rsidRPr="00D118EB">
              <w:rPr>
                <w:spacing w:val="-6"/>
                <w:sz w:val="28"/>
                <w:szCs w:val="28"/>
              </w:rPr>
              <w:t xml:space="preserve">. </w:t>
            </w:r>
            <w:proofErr w:type="spellStart"/>
            <w:r w:rsidRPr="00D118EB">
              <w:rPr>
                <w:spacing w:val="-6"/>
                <w:sz w:val="28"/>
                <w:szCs w:val="28"/>
              </w:rPr>
              <w:t>Здатність</w:t>
            </w:r>
            <w:proofErr w:type="spellEnd"/>
            <w:r w:rsidRPr="00D118EB">
              <w:rPr>
                <w:spacing w:val="-6"/>
                <w:sz w:val="28"/>
                <w:szCs w:val="28"/>
              </w:rPr>
              <w:t xml:space="preserve"> </w:t>
            </w:r>
            <w:proofErr w:type="spellStart"/>
            <w:r w:rsidRPr="00D118EB">
              <w:rPr>
                <w:spacing w:val="-6"/>
                <w:sz w:val="28"/>
                <w:szCs w:val="28"/>
              </w:rPr>
              <w:t>працювати</w:t>
            </w:r>
            <w:proofErr w:type="spellEnd"/>
            <w:r w:rsidRPr="00D118EB">
              <w:rPr>
                <w:spacing w:val="-6"/>
                <w:sz w:val="28"/>
                <w:szCs w:val="28"/>
              </w:rPr>
              <w:t xml:space="preserve"> </w:t>
            </w:r>
            <w:proofErr w:type="gramStart"/>
            <w:r w:rsidRPr="00D118EB">
              <w:rPr>
                <w:spacing w:val="-6"/>
                <w:sz w:val="28"/>
                <w:szCs w:val="28"/>
              </w:rPr>
              <w:t>у</w:t>
            </w:r>
            <w:proofErr w:type="gramEnd"/>
            <w:r w:rsidRPr="00D118EB">
              <w:rPr>
                <w:spacing w:val="-6"/>
                <w:sz w:val="28"/>
                <w:szCs w:val="28"/>
              </w:rPr>
              <w:t xml:space="preserve"> </w:t>
            </w:r>
            <w:proofErr w:type="spellStart"/>
            <w:r w:rsidRPr="00D118EB">
              <w:rPr>
                <w:spacing w:val="-6"/>
                <w:sz w:val="28"/>
                <w:szCs w:val="28"/>
              </w:rPr>
              <w:t>великій</w:t>
            </w:r>
            <w:proofErr w:type="spellEnd"/>
            <w:r w:rsidRPr="00D118EB">
              <w:rPr>
                <w:spacing w:val="-6"/>
                <w:sz w:val="28"/>
                <w:szCs w:val="28"/>
              </w:rPr>
              <w:t xml:space="preserve"> </w:t>
            </w:r>
            <w:proofErr w:type="spellStart"/>
            <w:r w:rsidRPr="00D118EB">
              <w:rPr>
                <w:spacing w:val="-6"/>
                <w:sz w:val="28"/>
                <w:szCs w:val="28"/>
              </w:rPr>
              <w:t>інтернаціональній</w:t>
            </w:r>
            <w:proofErr w:type="spellEnd"/>
            <w:r w:rsidRPr="00D118EB">
              <w:rPr>
                <w:spacing w:val="-6"/>
                <w:sz w:val="28"/>
                <w:szCs w:val="28"/>
              </w:rPr>
              <w:t xml:space="preserve"> </w:t>
            </w:r>
            <w:proofErr w:type="spellStart"/>
            <w:r w:rsidRPr="00D118EB">
              <w:rPr>
                <w:spacing w:val="-6"/>
                <w:sz w:val="28"/>
                <w:szCs w:val="28"/>
              </w:rPr>
              <w:t>групі</w:t>
            </w:r>
            <w:proofErr w:type="spellEnd"/>
            <w:r w:rsidRPr="00D118EB">
              <w:rPr>
                <w:spacing w:val="-6"/>
                <w:sz w:val="28"/>
                <w:szCs w:val="28"/>
              </w:rPr>
              <w:t xml:space="preserve">, </w:t>
            </w:r>
            <w:proofErr w:type="spellStart"/>
            <w:r w:rsidRPr="00D118EB">
              <w:rPr>
                <w:spacing w:val="-6"/>
                <w:sz w:val="28"/>
                <w:szCs w:val="28"/>
              </w:rPr>
              <w:t>ставитися</w:t>
            </w:r>
            <w:proofErr w:type="spellEnd"/>
            <w:r w:rsidRPr="00D118EB">
              <w:rPr>
                <w:spacing w:val="-6"/>
                <w:sz w:val="28"/>
                <w:szCs w:val="28"/>
              </w:rPr>
              <w:t xml:space="preserve"> </w:t>
            </w:r>
            <w:proofErr w:type="spellStart"/>
            <w:r w:rsidRPr="00D118EB">
              <w:rPr>
                <w:spacing w:val="-6"/>
                <w:sz w:val="28"/>
                <w:szCs w:val="28"/>
              </w:rPr>
              <w:t>із</w:t>
            </w:r>
            <w:proofErr w:type="spellEnd"/>
            <w:r w:rsidRPr="00D118EB">
              <w:rPr>
                <w:spacing w:val="-6"/>
                <w:sz w:val="28"/>
                <w:szCs w:val="28"/>
              </w:rPr>
              <w:t xml:space="preserve"> </w:t>
            </w:r>
            <w:proofErr w:type="spellStart"/>
            <w:r w:rsidRPr="00D118EB">
              <w:rPr>
                <w:spacing w:val="-6"/>
                <w:sz w:val="28"/>
                <w:szCs w:val="28"/>
              </w:rPr>
              <w:t>повагою</w:t>
            </w:r>
            <w:proofErr w:type="spellEnd"/>
            <w:r w:rsidRPr="00D118EB">
              <w:rPr>
                <w:spacing w:val="-6"/>
                <w:sz w:val="28"/>
                <w:szCs w:val="28"/>
              </w:rPr>
              <w:t xml:space="preserve"> до </w:t>
            </w:r>
            <w:proofErr w:type="spellStart"/>
            <w:r w:rsidRPr="00D118EB">
              <w:rPr>
                <w:spacing w:val="-6"/>
                <w:sz w:val="28"/>
                <w:szCs w:val="28"/>
              </w:rPr>
              <w:t>національних</w:t>
            </w:r>
            <w:proofErr w:type="spellEnd"/>
            <w:r w:rsidRPr="00D118EB">
              <w:rPr>
                <w:spacing w:val="-6"/>
                <w:sz w:val="28"/>
                <w:szCs w:val="28"/>
              </w:rPr>
              <w:t xml:space="preserve"> та </w:t>
            </w:r>
            <w:proofErr w:type="spellStart"/>
            <w:r w:rsidRPr="00D118EB">
              <w:rPr>
                <w:spacing w:val="-6"/>
                <w:sz w:val="28"/>
                <w:szCs w:val="28"/>
              </w:rPr>
              <w:t>культурних</w:t>
            </w:r>
            <w:proofErr w:type="spellEnd"/>
            <w:r w:rsidRPr="00D118EB">
              <w:rPr>
                <w:spacing w:val="-6"/>
                <w:sz w:val="28"/>
                <w:szCs w:val="28"/>
              </w:rPr>
              <w:t xml:space="preserve"> </w:t>
            </w:r>
            <w:proofErr w:type="spellStart"/>
            <w:r w:rsidRPr="00D118EB">
              <w:rPr>
                <w:spacing w:val="-6"/>
                <w:sz w:val="28"/>
                <w:szCs w:val="28"/>
              </w:rPr>
              <w:t>традицій</w:t>
            </w:r>
            <w:proofErr w:type="spellEnd"/>
            <w:r w:rsidRPr="00D118EB">
              <w:rPr>
                <w:spacing w:val="-6"/>
                <w:sz w:val="28"/>
                <w:szCs w:val="28"/>
              </w:rPr>
              <w:t xml:space="preserve">, </w:t>
            </w:r>
            <w:proofErr w:type="spellStart"/>
            <w:r w:rsidRPr="00D118EB">
              <w:rPr>
                <w:spacing w:val="-6"/>
                <w:sz w:val="28"/>
                <w:szCs w:val="28"/>
              </w:rPr>
              <w:t>способів</w:t>
            </w:r>
            <w:proofErr w:type="spellEnd"/>
            <w:r w:rsidRPr="00D118EB">
              <w:rPr>
                <w:spacing w:val="-6"/>
                <w:sz w:val="28"/>
                <w:szCs w:val="28"/>
              </w:rPr>
              <w:t xml:space="preserve"> </w:t>
            </w:r>
            <w:proofErr w:type="spellStart"/>
            <w:r w:rsidRPr="00D118EB">
              <w:rPr>
                <w:spacing w:val="-6"/>
                <w:sz w:val="28"/>
                <w:szCs w:val="28"/>
              </w:rPr>
              <w:t>роботи</w:t>
            </w:r>
            <w:proofErr w:type="spellEnd"/>
            <w:r w:rsidRPr="00D118EB">
              <w:rPr>
                <w:spacing w:val="-6"/>
                <w:sz w:val="28"/>
                <w:szCs w:val="28"/>
              </w:rPr>
              <w:t xml:space="preserve"> </w:t>
            </w:r>
            <w:proofErr w:type="spellStart"/>
            <w:r w:rsidRPr="00D118EB">
              <w:rPr>
                <w:spacing w:val="-6"/>
                <w:sz w:val="28"/>
                <w:szCs w:val="28"/>
              </w:rPr>
              <w:t>інших</w:t>
            </w:r>
            <w:proofErr w:type="spellEnd"/>
            <w:r w:rsidRPr="00D118EB">
              <w:rPr>
                <w:spacing w:val="-6"/>
                <w:sz w:val="28"/>
                <w:szCs w:val="28"/>
              </w:rPr>
              <w:t xml:space="preserve"> </w:t>
            </w:r>
            <w:proofErr w:type="spellStart"/>
            <w:r w:rsidRPr="00D118EB">
              <w:rPr>
                <w:spacing w:val="-6"/>
                <w:sz w:val="28"/>
                <w:szCs w:val="28"/>
              </w:rPr>
              <w:t>членів</w:t>
            </w:r>
            <w:proofErr w:type="spellEnd"/>
            <w:r w:rsidRPr="00D118EB">
              <w:rPr>
                <w:spacing w:val="-6"/>
                <w:sz w:val="28"/>
                <w:szCs w:val="28"/>
              </w:rPr>
              <w:t xml:space="preserve"> </w:t>
            </w:r>
            <w:proofErr w:type="spellStart"/>
            <w:r w:rsidRPr="00D118EB">
              <w:rPr>
                <w:spacing w:val="-6"/>
                <w:sz w:val="28"/>
                <w:szCs w:val="28"/>
              </w:rPr>
              <w:t>групи</w:t>
            </w:r>
            <w:proofErr w:type="spellEnd"/>
            <w:r w:rsidRPr="00D118EB">
              <w:rPr>
                <w:spacing w:val="-6"/>
                <w:sz w:val="28"/>
                <w:szCs w:val="28"/>
              </w:rPr>
              <w:t>.</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Управлінські</w:t>
            </w:r>
            <w:proofErr w:type="spellEnd"/>
            <w:r w:rsidRPr="00D118EB">
              <w:rPr>
                <w:b/>
                <w:spacing w:val="-6"/>
                <w:sz w:val="28"/>
                <w:szCs w:val="28"/>
              </w:rPr>
              <w:t xml:space="preserve"> </w:t>
            </w:r>
            <w:proofErr w:type="spellStart"/>
            <w:r w:rsidRPr="00D118EB">
              <w:rPr>
                <w:b/>
                <w:spacing w:val="-6"/>
                <w:sz w:val="28"/>
                <w:szCs w:val="28"/>
              </w:rPr>
              <w:t>здатності</w:t>
            </w:r>
            <w:proofErr w:type="spellEnd"/>
            <w:r w:rsidRPr="00D118EB">
              <w:rPr>
                <w:spacing w:val="-6"/>
                <w:sz w:val="28"/>
                <w:szCs w:val="28"/>
              </w:rPr>
              <w:t xml:space="preserve">. </w:t>
            </w:r>
            <w:proofErr w:type="spellStart"/>
            <w:r w:rsidRPr="00D118EB">
              <w:rPr>
                <w:spacing w:val="-6"/>
                <w:sz w:val="28"/>
                <w:szCs w:val="28"/>
              </w:rPr>
              <w:t>Здатність</w:t>
            </w:r>
            <w:proofErr w:type="spellEnd"/>
            <w:r w:rsidRPr="00D118EB">
              <w:rPr>
                <w:spacing w:val="-6"/>
                <w:sz w:val="28"/>
                <w:szCs w:val="28"/>
              </w:rPr>
              <w:t xml:space="preserve"> </w:t>
            </w:r>
            <w:proofErr w:type="spellStart"/>
            <w:r w:rsidRPr="00D118EB">
              <w:rPr>
                <w:spacing w:val="-6"/>
                <w:sz w:val="28"/>
                <w:szCs w:val="28"/>
              </w:rPr>
              <w:t>працювати</w:t>
            </w:r>
            <w:proofErr w:type="spellEnd"/>
            <w:r w:rsidRPr="00D118EB">
              <w:rPr>
                <w:spacing w:val="-6"/>
                <w:sz w:val="28"/>
                <w:szCs w:val="28"/>
              </w:rPr>
              <w:t xml:space="preserve"> в </w:t>
            </w:r>
            <w:proofErr w:type="spellStart"/>
            <w:r w:rsidRPr="00D118EB">
              <w:rPr>
                <w:spacing w:val="-6"/>
                <w:sz w:val="28"/>
                <w:szCs w:val="28"/>
              </w:rPr>
              <w:t>умовах</w:t>
            </w:r>
            <w:proofErr w:type="spellEnd"/>
            <w:r w:rsidRPr="00D118EB">
              <w:rPr>
                <w:spacing w:val="-6"/>
                <w:sz w:val="28"/>
                <w:szCs w:val="28"/>
              </w:rPr>
              <w:t xml:space="preserve"> </w:t>
            </w:r>
            <w:proofErr w:type="spellStart"/>
            <w:r w:rsidRPr="00D118EB">
              <w:rPr>
                <w:spacing w:val="-6"/>
                <w:sz w:val="28"/>
                <w:szCs w:val="28"/>
              </w:rPr>
              <w:t>обмеженого</w:t>
            </w:r>
            <w:proofErr w:type="spellEnd"/>
            <w:r w:rsidRPr="00D118EB">
              <w:rPr>
                <w:spacing w:val="-6"/>
                <w:sz w:val="28"/>
                <w:szCs w:val="28"/>
              </w:rPr>
              <w:t xml:space="preserve"> часу та </w:t>
            </w:r>
            <w:proofErr w:type="spellStart"/>
            <w:r w:rsidRPr="00D118EB">
              <w:rPr>
                <w:spacing w:val="-6"/>
                <w:sz w:val="28"/>
                <w:szCs w:val="28"/>
              </w:rPr>
              <w:t>ресурсі</w:t>
            </w:r>
            <w:proofErr w:type="gramStart"/>
            <w:r w:rsidRPr="00D118EB">
              <w:rPr>
                <w:spacing w:val="-6"/>
                <w:sz w:val="28"/>
                <w:szCs w:val="28"/>
              </w:rPr>
              <w:t>в</w:t>
            </w:r>
            <w:proofErr w:type="spellEnd"/>
            <w:proofErr w:type="gramEnd"/>
            <w:r w:rsidRPr="00D118EB">
              <w:rPr>
                <w:spacing w:val="-6"/>
                <w:sz w:val="28"/>
                <w:szCs w:val="28"/>
              </w:rPr>
              <w:t xml:space="preserve">, а </w:t>
            </w:r>
            <w:proofErr w:type="spellStart"/>
            <w:r w:rsidRPr="00D118EB">
              <w:rPr>
                <w:spacing w:val="-6"/>
                <w:sz w:val="28"/>
                <w:szCs w:val="28"/>
              </w:rPr>
              <w:t>також</w:t>
            </w:r>
            <w:proofErr w:type="spellEnd"/>
            <w:r w:rsidRPr="00D118EB">
              <w:rPr>
                <w:spacing w:val="-6"/>
                <w:sz w:val="28"/>
                <w:szCs w:val="28"/>
              </w:rPr>
              <w:t xml:space="preserve"> </w:t>
            </w:r>
            <w:proofErr w:type="spellStart"/>
            <w:r w:rsidRPr="00D118EB">
              <w:rPr>
                <w:spacing w:val="-6"/>
                <w:sz w:val="28"/>
                <w:szCs w:val="28"/>
              </w:rPr>
              <w:t>мотивувати</w:t>
            </w:r>
            <w:proofErr w:type="spellEnd"/>
            <w:r w:rsidRPr="00D118EB">
              <w:rPr>
                <w:spacing w:val="-6"/>
                <w:sz w:val="28"/>
                <w:szCs w:val="28"/>
              </w:rPr>
              <w:t xml:space="preserve"> </w:t>
            </w:r>
            <w:proofErr w:type="gramStart"/>
            <w:r w:rsidRPr="00D118EB">
              <w:rPr>
                <w:spacing w:val="-6"/>
                <w:sz w:val="28"/>
                <w:szCs w:val="28"/>
              </w:rPr>
              <w:t>та</w:t>
            </w:r>
            <w:proofErr w:type="gramEnd"/>
            <w:r w:rsidRPr="00D118EB">
              <w:rPr>
                <w:spacing w:val="-6"/>
                <w:sz w:val="28"/>
                <w:szCs w:val="28"/>
              </w:rPr>
              <w:t xml:space="preserve"> </w:t>
            </w:r>
            <w:proofErr w:type="spellStart"/>
            <w:r w:rsidRPr="00D118EB">
              <w:rPr>
                <w:spacing w:val="-6"/>
                <w:sz w:val="28"/>
                <w:szCs w:val="28"/>
              </w:rPr>
              <w:t>керувати</w:t>
            </w:r>
            <w:proofErr w:type="spellEnd"/>
            <w:r w:rsidRPr="00D118EB">
              <w:rPr>
                <w:spacing w:val="-6"/>
                <w:sz w:val="28"/>
                <w:szCs w:val="28"/>
              </w:rPr>
              <w:t xml:space="preserve"> </w:t>
            </w:r>
            <w:proofErr w:type="spellStart"/>
            <w:r w:rsidRPr="00D118EB">
              <w:rPr>
                <w:spacing w:val="-6"/>
                <w:sz w:val="28"/>
                <w:szCs w:val="28"/>
              </w:rPr>
              <w:t>роботою</w:t>
            </w:r>
            <w:proofErr w:type="spellEnd"/>
            <w:r w:rsidRPr="00D118EB">
              <w:rPr>
                <w:spacing w:val="-6"/>
                <w:sz w:val="28"/>
                <w:szCs w:val="28"/>
              </w:rPr>
              <w:t xml:space="preserve"> </w:t>
            </w:r>
            <w:proofErr w:type="spellStart"/>
            <w:r w:rsidRPr="00D118EB">
              <w:rPr>
                <w:spacing w:val="-6"/>
                <w:sz w:val="28"/>
                <w:szCs w:val="28"/>
              </w:rPr>
              <w:t>інших</w:t>
            </w:r>
            <w:proofErr w:type="spellEnd"/>
            <w:r w:rsidRPr="00D118EB">
              <w:rPr>
                <w:spacing w:val="-6"/>
                <w:sz w:val="28"/>
                <w:szCs w:val="28"/>
              </w:rPr>
              <w:t xml:space="preserve"> для </w:t>
            </w:r>
            <w:proofErr w:type="spellStart"/>
            <w:r w:rsidRPr="00D118EB">
              <w:rPr>
                <w:spacing w:val="-6"/>
                <w:sz w:val="28"/>
                <w:szCs w:val="28"/>
              </w:rPr>
              <w:t>досягнення</w:t>
            </w:r>
            <w:proofErr w:type="spellEnd"/>
            <w:r w:rsidRPr="00D118EB">
              <w:rPr>
                <w:spacing w:val="-6"/>
                <w:sz w:val="28"/>
                <w:szCs w:val="28"/>
              </w:rPr>
              <w:t xml:space="preserve"> </w:t>
            </w:r>
            <w:proofErr w:type="spellStart"/>
            <w:r w:rsidRPr="00D118EB">
              <w:rPr>
                <w:spacing w:val="-6"/>
                <w:sz w:val="28"/>
                <w:szCs w:val="28"/>
              </w:rPr>
              <w:t>поставлених</w:t>
            </w:r>
            <w:proofErr w:type="spellEnd"/>
            <w:r w:rsidRPr="00D118EB">
              <w:rPr>
                <w:spacing w:val="-6"/>
                <w:sz w:val="28"/>
                <w:szCs w:val="28"/>
              </w:rPr>
              <w:t xml:space="preserve"> </w:t>
            </w:r>
            <w:proofErr w:type="spellStart"/>
            <w:r w:rsidRPr="00D118EB">
              <w:rPr>
                <w:spacing w:val="-6"/>
                <w:sz w:val="28"/>
                <w:szCs w:val="28"/>
              </w:rPr>
              <w:t>цілей</w:t>
            </w:r>
            <w:proofErr w:type="spellEnd"/>
            <w:r w:rsidRPr="00D118EB">
              <w:rPr>
                <w:spacing w:val="-6"/>
                <w:sz w:val="28"/>
                <w:szCs w:val="28"/>
              </w:rPr>
              <w:t>.</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Викладацькі</w:t>
            </w:r>
            <w:proofErr w:type="spellEnd"/>
            <w:r w:rsidRPr="00D118EB">
              <w:rPr>
                <w:b/>
                <w:spacing w:val="-6"/>
                <w:sz w:val="28"/>
                <w:szCs w:val="28"/>
              </w:rPr>
              <w:t xml:space="preserve"> </w:t>
            </w:r>
            <w:proofErr w:type="spellStart"/>
            <w:r w:rsidRPr="00D118EB">
              <w:rPr>
                <w:b/>
                <w:spacing w:val="-6"/>
                <w:sz w:val="28"/>
                <w:szCs w:val="28"/>
              </w:rPr>
              <w:t>здатності</w:t>
            </w:r>
            <w:proofErr w:type="spellEnd"/>
            <w:r w:rsidRPr="00D118EB">
              <w:rPr>
                <w:spacing w:val="-6"/>
                <w:sz w:val="28"/>
                <w:szCs w:val="28"/>
              </w:rPr>
              <w:t xml:space="preserve">. </w:t>
            </w:r>
            <w:proofErr w:type="spellStart"/>
            <w:r w:rsidRPr="00D118EB">
              <w:rPr>
                <w:spacing w:val="-6"/>
                <w:sz w:val="28"/>
                <w:szCs w:val="28"/>
              </w:rPr>
              <w:t>Компетентність</w:t>
            </w:r>
            <w:proofErr w:type="spellEnd"/>
            <w:r w:rsidRPr="00D118EB">
              <w:rPr>
                <w:spacing w:val="-6"/>
                <w:sz w:val="28"/>
                <w:szCs w:val="28"/>
              </w:rPr>
              <w:t xml:space="preserve"> </w:t>
            </w:r>
            <w:proofErr w:type="spellStart"/>
            <w:r w:rsidRPr="00D118EB">
              <w:rPr>
                <w:spacing w:val="-6"/>
                <w:sz w:val="28"/>
                <w:szCs w:val="28"/>
              </w:rPr>
              <w:t>навчати</w:t>
            </w:r>
            <w:proofErr w:type="spellEnd"/>
            <w:r w:rsidRPr="00D118EB">
              <w:rPr>
                <w:spacing w:val="-6"/>
                <w:sz w:val="28"/>
                <w:szCs w:val="28"/>
              </w:rPr>
              <w:t xml:space="preserve"> </w:t>
            </w:r>
            <w:proofErr w:type="spellStart"/>
            <w:r w:rsidRPr="00D118EB">
              <w:rPr>
                <w:spacing w:val="-6"/>
                <w:sz w:val="28"/>
                <w:szCs w:val="28"/>
              </w:rPr>
              <w:t>студентів</w:t>
            </w:r>
            <w:proofErr w:type="spellEnd"/>
            <w:r w:rsidRPr="00D118EB">
              <w:rPr>
                <w:spacing w:val="-6"/>
                <w:sz w:val="28"/>
                <w:szCs w:val="28"/>
              </w:rPr>
              <w:t xml:space="preserve"> </w:t>
            </w:r>
            <w:proofErr w:type="spellStart"/>
            <w:r w:rsidRPr="00D118EB">
              <w:rPr>
                <w:spacing w:val="-6"/>
                <w:sz w:val="28"/>
                <w:szCs w:val="28"/>
              </w:rPr>
              <w:t>бакалаврського</w:t>
            </w:r>
            <w:proofErr w:type="spellEnd"/>
            <w:r w:rsidRPr="00D118EB">
              <w:rPr>
                <w:spacing w:val="-6"/>
                <w:sz w:val="28"/>
                <w:szCs w:val="28"/>
              </w:rPr>
              <w:t xml:space="preserve"> </w:t>
            </w:r>
            <w:proofErr w:type="spellStart"/>
            <w:proofErr w:type="gramStart"/>
            <w:r w:rsidRPr="00D118EB">
              <w:rPr>
                <w:spacing w:val="-6"/>
                <w:sz w:val="28"/>
                <w:szCs w:val="28"/>
              </w:rPr>
              <w:t>р</w:t>
            </w:r>
            <w:proofErr w:type="gramEnd"/>
            <w:r w:rsidRPr="00D118EB">
              <w:rPr>
                <w:spacing w:val="-6"/>
                <w:sz w:val="28"/>
                <w:szCs w:val="28"/>
              </w:rPr>
              <w:t>івня</w:t>
            </w:r>
            <w:proofErr w:type="spellEnd"/>
            <w:r w:rsidRPr="00D118EB">
              <w:rPr>
                <w:spacing w:val="-6"/>
                <w:sz w:val="28"/>
                <w:szCs w:val="28"/>
              </w:rPr>
              <w:t xml:space="preserve"> на </w:t>
            </w:r>
            <w:proofErr w:type="spellStart"/>
            <w:r w:rsidRPr="00D118EB">
              <w:rPr>
                <w:spacing w:val="-6"/>
                <w:sz w:val="28"/>
                <w:szCs w:val="28"/>
              </w:rPr>
              <w:t>практичних</w:t>
            </w:r>
            <w:proofErr w:type="spellEnd"/>
            <w:r w:rsidRPr="00D118EB">
              <w:rPr>
                <w:spacing w:val="-6"/>
                <w:sz w:val="28"/>
                <w:szCs w:val="28"/>
              </w:rPr>
              <w:t xml:space="preserve"> та </w:t>
            </w:r>
            <w:proofErr w:type="spellStart"/>
            <w:r w:rsidRPr="00D118EB">
              <w:rPr>
                <w:spacing w:val="-6"/>
                <w:sz w:val="28"/>
                <w:szCs w:val="28"/>
              </w:rPr>
              <w:t>лабораторних</w:t>
            </w:r>
            <w:proofErr w:type="spellEnd"/>
            <w:r w:rsidRPr="00D118EB">
              <w:rPr>
                <w:spacing w:val="-6"/>
                <w:sz w:val="28"/>
                <w:szCs w:val="28"/>
              </w:rPr>
              <w:t xml:space="preserve"> </w:t>
            </w:r>
            <w:proofErr w:type="spellStart"/>
            <w:r w:rsidRPr="00D118EB">
              <w:rPr>
                <w:spacing w:val="-6"/>
                <w:sz w:val="28"/>
                <w:szCs w:val="28"/>
              </w:rPr>
              <w:t>заняттях</w:t>
            </w:r>
            <w:proofErr w:type="spellEnd"/>
            <w:r w:rsidRPr="00D118EB">
              <w:rPr>
                <w:spacing w:val="-6"/>
                <w:sz w:val="28"/>
                <w:szCs w:val="28"/>
              </w:rPr>
              <w:t>.</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Етичні</w:t>
            </w:r>
            <w:proofErr w:type="spellEnd"/>
            <w:r w:rsidRPr="00D118EB">
              <w:rPr>
                <w:b/>
                <w:spacing w:val="-6"/>
                <w:sz w:val="28"/>
                <w:szCs w:val="28"/>
              </w:rPr>
              <w:t xml:space="preserve"> </w:t>
            </w:r>
            <w:proofErr w:type="spellStart"/>
            <w:r w:rsidRPr="00D118EB">
              <w:rPr>
                <w:b/>
                <w:spacing w:val="-6"/>
                <w:sz w:val="28"/>
                <w:szCs w:val="28"/>
              </w:rPr>
              <w:t>зобов’язання</w:t>
            </w:r>
            <w:proofErr w:type="spellEnd"/>
            <w:r w:rsidRPr="00D118EB">
              <w:rPr>
                <w:spacing w:val="-6"/>
                <w:sz w:val="28"/>
                <w:szCs w:val="28"/>
              </w:rPr>
              <w:t xml:space="preserve">. </w:t>
            </w:r>
            <w:proofErr w:type="spellStart"/>
            <w:r w:rsidRPr="00D118EB">
              <w:rPr>
                <w:spacing w:val="-6"/>
                <w:sz w:val="28"/>
                <w:szCs w:val="28"/>
              </w:rPr>
              <w:t>Демонструвати</w:t>
            </w:r>
            <w:proofErr w:type="spellEnd"/>
            <w:r w:rsidRPr="00D118EB">
              <w:rPr>
                <w:spacing w:val="-6"/>
                <w:sz w:val="28"/>
                <w:szCs w:val="28"/>
              </w:rPr>
              <w:t xml:space="preserve"> </w:t>
            </w:r>
            <w:proofErr w:type="spellStart"/>
            <w:r w:rsidRPr="00D118EB">
              <w:rPr>
                <w:spacing w:val="-6"/>
                <w:sz w:val="28"/>
                <w:szCs w:val="28"/>
              </w:rPr>
              <w:t>прихильність</w:t>
            </w:r>
            <w:proofErr w:type="spellEnd"/>
            <w:r w:rsidRPr="00D118EB">
              <w:rPr>
                <w:spacing w:val="-6"/>
                <w:sz w:val="28"/>
                <w:szCs w:val="28"/>
              </w:rPr>
              <w:t xml:space="preserve"> до </w:t>
            </w:r>
            <w:proofErr w:type="spellStart"/>
            <w:r w:rsidRPr="00D118EB">
              <w:rPr>
                <w:spacing w:val="-6"/>
                <w:sz w:val="28"/>
                <w:szCs w:val="28"/>
              </w:rPr>
              <w:t>етичних</w:t>
            </w:r>
            <w:proofErr w:type="spellEnd"/>
            <w:r w:rsidRPr="00D118EB">
              <w:rPr>
                <w:spacing w:val="-6"/>
                <w:sz w:val="28"/>
                <w:szCs w:val="28"/>
              </w:rPr>
              <w:t xml:space="preserve"> </w:t>
            </w:r>
            <w:proofErr w:type="spellStart"/>
            <w:r w:rsidRPr="00D118EB">
              <w:rPr>
                <w:spacing w:val="-6"/>
                <w:sz w:val="28"/>
                <w:szCs w:val="28"/>
              </w:rPr>
              <w:t>зобов’язань</w:t>
            </w:r>
            <w:proofErr w:type="spellEnd"/>
            <w:r w:rsidRPr="00D118EB">
              <w:rPr>
                <w:spacing w:val="-6"/>
                <w:sz w:val="28"/>
                <w:szCs w:val="28"/>
              </w:rPr>
              <w:t xml:space="preserve"> та </w:t>
            </w:r>
            <w:proofErr w:type="spellStart"/>
            <w:r w:rsidRPr="00D118EB">
              <w:rPr>
                <w:spacing w:val="-6"/>
                <w:sz w:val="28"/>
                <w:szCs w:val="28"/>
              </w:rPr>
              <w:t>етики</w:t>
            </w:r>
            <w:proofErr w:type="spellEnd"/>
            <w:r w:rsidRPr="00D118EB">
              <w:rPr>
                <w:spacing w:val="-6"/>
                <w:sz w:val="28"/>
                <w:szCs w:val="28"/>
              </w:rPr>
              <w:t xml:space="preserve"> </w:t>
            </w:r>
            <w:proofErr w:type="spellStart"/>
            <w:r w:rsidRPr="00D118EB">
              <w:rPr>
                <w:spacing w:val="-6"/>
                <w:sz w:val="28"/>
                <w:szCs w:val="28"/>
              </w:rPr>
              <w:t>поведінки</w:t>
            </w:r>
            <w:proofErr w:type="spellEnd"/>
            <w:r w:rsidRPr="00D118EB">
              <w:rPr>
                <w:spacing w:val="-6"/>
                <w:sz w:val="28"/>
                <w:szCs w:val="28"/>
              </w:rPr>
              <w:t xml:space="preserve"> в </w:t>
            </w:r>
            <w:proofErr w:type="spellStart"/>
            <w:r w:rsidRPr="00D118EB">
              <w:rPr>
                <w:spacing w:val="-6"/>
                <w:sz w:val="28"/>
                <w:szCs w:val="28"/>
              </w:rPr>
              <w:t>наукових</w:t>
            </w:r>
            <w:proofErr w:type="spellEnd"/>
            <w:r w:rsidRPr="00D118EB">
              <w:rPr>
                <w:spacing w:val="-6"/>
                <w:sz w:val="28"/>
                <w:szCs w:val="28"/>
              </w:rPr>
              <w:t xml:space="preserve"> </w:t>
            </w:r>
            <w:proofErr w:type="spellStart"/>
            <w:proofErr w:type="gramStart"/>
            <w:r w:rsidRPr="00D118EB">
              <w:rPr>
                <w:spacing w:val="-6"/>
                <w:sz w:val="28"/>
                <w:szCs w:val="28"/>
              </w:rPr>
              <w:t>досл</w:t>
            </w:r>
            <w:proofErr w:type="gramEnd"/>
            <w:r w:rsidRPr="00D118EB">
              <w:rPr>
                <w:spacing w:val="-6"/>
                <w:sz w:val="28"/>
                <w:szCs w:val="28"/>
              </w:rPr>
              <w:t>ідженнях</w:t>
            </w:r>
            <w:proofErr w:type="spellEnd"/>
            <w:r w:rsidRPr="00D118EB">
              <w:rPr>
                <w:spacing w:val="-6"/>
                <w:sz w:val="28"/>
                <w:szCs w:val="28"/>
              </w:rPr>
              <w:t>.</w:t>
            </w:r>
          </w:p>
        </w:tc>
      </w:tr>
      <w:tr w:rsidR="00661326" w:rsidRPr="00D118EB" w:rsidTr="00D118EB">
        <w:tc>
          <w:tcPr>
            <w:tcW w:w="455" w:type="pct"/>
            <w:vMerge w:val="restar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rPr>
                <w:b/>
                <w:spacing w:val="-6"/>
                <w:sz w:val="28"/>
                <w:szCs w:val="28"/>
              </w:rPr>
            </w:pPr>
            <w:r w:rsidRPr="00D118EB">
              <w:rPr>
                <w:b/>
                <w:spacing w:val="-6"/>
                <w:sz w:val="28"/>
                <w:szCs w:val="28"/>
              </w:rPr>
              <w:t>2</w:t>
            </w:r>
          </w:p>
        </w:tc>
        <w:tc>
          <w:tcPr>
            <w:tcW w:w="858" w:type="pct"/>
            <w:vMerge w:val="restar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i/>
                <w:spacing w:val="-6"/>
                <w:sz w:val="28"/>
                <w:szCs w:val="28"/>
              </w:rPr>
            </w:pPr>
            <w:proofErr w:type="spellStart"/>
            <w:r w:rsidRPr="00D118EB">
              <w:rPr>
                <w:i/>
                <w:spacing w:val="-6"/>
                <w:sz w:val="28"/>
                <w:szCs w:val="28"/>
              </w:rPr>
              <w:t>Фахові</w:t>
            </w:r>
            <w:proofErr w:type="spellEnd"/>
            <w:r w:rsidRPr="00D118EB">
              <w:rPr>
                <w:i/>
                <w:spacing w:val="-6"/>
                <w:sz w:val="28"/>
                <w:szCs w:val="28"/>
              </w:rPr>
              <w:t xml:space="preserve"> </w:t>
            </w: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BF43CD">
            <w:pPr>
              <w:pStyle w:val="Default"/>
              <w:tabs>
                <w:tab w:val="left" w:pos="851"/>
              </w:tabs>
              <w:rPr>
                <w:bCs/>
                <w:spacing w:val="-6"/>
                <w:sz w:val="28"/>
                <w:szCs w:val="28"/>
                <w:lang w:val="uk-UA"/>
              </w:rPr>
            </w:pPr>
            <w:proofErr w:type="spellStart"/>
            <w:r w:rsidRPr="00D118EB">
              <w:rPr>
                <w:b/>
                <w:spacing w:val="-6"/>
                <w:sz w:val="28"/>
                <w:szCs w:val="28"/>
              </w:rPr>
              <w:t>Дослідницькі</w:t>
            </w:r>
            <w:proofErr w:type="spellEnd"/>
            <w:r w:rsidRPr="00D118EB">
              <w:rPr>
                <w:b/>
                <w:spacing w:val="-6"/>
                <w:sz w:val="28"/>
                <w:szCs w:val="28"/>
              </w:rPr>
              <w:t xml:space="preserve"> </w:t>
            </w:r>
            <w:proofErr w:type="spellStart"/>
            <w:r w:rsidRPr="00D118EB">
              <w:rPr>
                <w:b/>
                <w:spacing w:val="-6"/>
                <w:sz w:val="28"/>
                <w:szCs w:val="28"/>
              </w:rPr>
              <w:t>здатності</w:t>
            </w:r>
            <w:proofErr w:type="spellEnd"/>
            <w:r w:rsidRPr="00D118EB">
              <w:rPr>
                <w:b/>
                <w:spacing w:val="-6"/>
                <w:sz w:val="28"/>
                <w:szCs w:val="28"/>
              </w:rPr>
              <w:t xml:space="preserve"> в </w:t>
            </w:r>
            <w:proofErr w:type="spellStart"/>
            <w:r w:rsidRPr="00D118EB">
              <w:rPr>
                <w:b/>
                <w:spacing w:val="-6"/>
                <w:sz w:val="28"/>
                <w:szCs w:val="28"/>
              </w:rPr>
              <w:t>галузі</w:t>
            </w:r>
            <w:proofErr w:type="spellEnd"/>
            <w:r w:rsidRPr="00D118EB">
              <w:rPr>
                <w:b/>
                <w:spacing w:val="-6"/>
                <w:sz w:val="28"/>
                <w:szCs w:val="28"/>
              </w:rPr>
              <w:t xml:space="preserve"> </w:t>
            </w:r>
            <w:proofErr w:type="spellStart"/>
            <w:r w:rsidRPr="00D118EB">
              <w:rPr>
                <w:b/>
                <w:spacing w:val="-6"/>
                <w:sz w:val="28"/>
                <w:szCs w:val="28"/>
              </w:rPr>
              <w:t>аграрної</w:t>
            </w:r>
            <w:proofErr w:type="spellEnd"/>
            <w:r w:rsidRPr="00D118EB">
              <w:rPr>
                <w:b/>
                <w:spacing w:val="-6"/>
                <w:sz w:val="28"/>
                <w:szCs w:val="28"/>
              </w:rPr>
              <w:t xml:space="preserve"> науки і </w:t>
            </w:r>
            <w:proofErr w:type="spellStart"/>
            <w:r w:rsidRPr="00D118EB">
              <w:rPr>
                <w:b/>
                <w:spacing w:val="-6"/>
                <w:sz w:val="28"/>
                <w:szCs w:val="28"/>
              </w:rPr>
              <w:t>продовольства</w:t>
            </w:r>
            <w:proofErr w:type="spellEnd"/>
            <w:r w:rsidRPr="00D118EB">
              <w:rPr>
                <w:spacing w:val="-6"/>
                <w:sz w:val="28"/>
                <w:szCs w:val="28"/>
              </w:rPr>
              <w:t xml:space="preserve">. </w:t>
            </w:r>
            <w:r w:rsidR="00BF43CD" w:rsidRPr="00D118EB">
              <w:rPr>
                <w:bCs/>
                <w:spacing w:val="-6"/>
                <w:sz w:val="28"/>
                <w:szCs w:val="28"/>
                <w:lang w:val="uk-UA"/>
              </w:rPr>
              <w:t xml:space="preserve">здатність до вироблення нового знання (ідей, концептів і т. ін.) на засадах вивчення теорії та історії державного управління, зокрема проведення </w:t>
            </w:r>
            <w:r w:rsidR="00BF43CD" w:rsidRPr="00D118EB">
              <w:rPr>
                <w:spacing w:val="-6"/>
                <w:sz w:val="28"/>
                <w:szCs w:val="28"/>
                <w:lang w:val="uk-UA"/>
              </w:rPr>
              <w:t xml:space="preserve">досліджень теоретико-методологічних засад управління як цілеспрямованого впливу на стан і розвиток суспільних процесів і </w:t>
            </w:r>
            <w:proofErr w:type="gramStart"/>
            <w:r w:rsidR="00BF43CD" w:rsidRPr="00D118EB">
              <w:rPr>
                <w:spacing w:val="-6"/>
                <w:sz w:val="28"/>
                <w:szCs w:val="28"/>
                <w:lang w:val="uk-UA"/>
              </w:rPr>
              <w:t>в</w:t>
            </w:r>
            <w:proofErr w:type="gramEnd"/>
            <w:r w:rsidR="00BF43CD" w:rsidRPr="00D118EB">
              <w:rPr>
                <w:spacing w:val="-6"/>
                <w:sz w:val="28"/>
                <w:szCs w:val="28"/>
                <w:lang w:val="uk-UA"/>
              </w:rPr>
              <w:t>ідносин, поведінку та діяльність особи з метою досягнення цілей і реалізації функцій держави через діяльність органів державної влади та в межах, визначених законом повноважень органів місцевого самоврядування, закономірностей державотворчих процесів, оптимізації систем державного управління, дослідження соціально-історичних джерел їх виникнення та тенденцій розвитку;</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BF43CD">
            <w:pPr>
              <w:pStyle w:val="Default"/>
              <w:tabs>
                <w:tab w:val="left" w:pos="851"/>
              </w:tabs>
              <w:rPr>
                <w:bCs/>
                <w:spacing w:val="-6"/>
                <w:sz w:val="28"/>
                <w:szCs w:val="28"/>
                <w:lang w:val="uk-UA"/>
              </w:rPr>
            </w:pPr>
            <w:proofErr w:type="spellStart"/>
            <w:r w:rsidRPr="00D118EB">
              <w:rPr>
                <w:b/>
                <w:spacing w:val="-6"/>
                <w:sz w:val="28"/>
                <w:szCs w:val="28"/>
              </w:rPr>
              <w:t>Технологічні</w:t>
            </w:r>
            <w:proofErr w:type="spellEnd"/>
            <w:r w:rsidRPr="00D118EB">
              <w:rPr>
                <w:b/>
                <w:spacing w:val="-6"/>
                <w:sz w:val="28"/>
                <w:szCs w:val="28"/>
              </w:rPr>
              <w:t xml:space="preserve"> </w:t>
            </w:r>
            <w:proofErr w:type="spellStart"/>
            <w:r w:rsidRPr="00D118EB">
              <w:rPr>
                <w:b/>
                <w:spacing w:val="-6"/>
                <w:sz w:val="28"/>
                <w:szCs w:val="28"/>
              </w:rPr>
              <w:t>здатності</w:t>
            </w:r>
            <w:proofErr w:type="spellEnd"/>
            <w:r w:rsidRPr="00D118EB">
              <w:rPr>
                <w:spacing w:val="-6"/>
                <w:sz w:val="28"/>
                <w:szCs w:val="28"/>
              </w:rPr>
              <w:t xml:space="preserve">. </w:t>
            </w:r>
            <w:r w:rsidR="00BF43CD" w:rsidRPr="00D118EB">
              <w:rPr>
                <w:bCs/>
                <w:spacing w:val="-6"/>
                <w:sz w:val="28"/>
                <w:szCs w:val="28"/>
                <w:lang w:val="uk-UA"/>
              </w:rPr>
              <w:t xml:space="preserve">здатність до розробки, модернізації, реформування, удосконалення і т. ін. механізмів державного управління, зокрема проведення </w:t>
            </w:r>
            <w:proofErr w:type="gramStart"/>
            <w:r w:rsidR="00BF43CD" w:rsidRPr="00D118EB">
              <w:rPr>
                <w:spacing w:val="-6"/>
                <w:sz w:val="28"/>
                <w:szCs w:val="28"/>
                <w:lang w:val="uk-UA"/>
              </w:rPr>
              <w:t>досл</w:t>
            </w:r>
            <w:proofErr w:type="gramEnd"/>
            <w:r w:rsidR="00BF43CD" w:rsidRPr="00D118EB">
              <w:rPr>
                <w:spacing w:val="-6"/>
                <w:sz w:val="28"/>
                <w:szCs w:val="28"/>
                <w:lang w:val="uk-UA"/>
              </w:rPr>
              <w:t>іджень теоретико-</w:t>
            </w:r>
            <w:r w:rsidR="00BF43CD" w:rsidRPr="00D118EB">
              <w:rPr>
                <w:spacing w:val="-6"/>
                <w:sz w:val="28"/>
                <w:szCs w:val="28"/>
                <w:lang w:val="uk-UA"/>
              </w:rPr>
              <w:lastRenderedPageBreak/>
              <w:t>методологічних і науково-практичних проблем та закономірностей державних механізмів, адміністративно-організаційних напрямів державотворення, функцій, структури й особливостей апарату управління на різних рівнях;</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BF43CD">
            <w:pPr>
              <w:pStyle w:val="Default"/>
              <w:tabs>
                <w:tab w:val="left" w:pos="851"/>
              </w:tabs>
              <w:rPr>
                <w:spacing w:val="-6"/>
                <w:sz w:val="28"/>
                <w:szCs w:val="28"/>
                <w:lang w:val="uk-UA"/>
              </w:rPr>
            </w:pPr>
            <w:proofErr w:type="spellStart"/>
            <w:r w:rsidRPr="00D118EB">
              <w:rPr>
                <w:b/>
                <w:spacing w:val="-6"/>
                <w:sz w:val="28"/>
                <w:szCs w:val="28"/>
              </w:rPr>
              <w:t>Конструкторські</w:t>
            </w:r>
            <w:proofErr w:type="spellEnd"/>
            <w:r w:rsidRPr="00D118EB">
              <w:rPr>
                <w:b/>
                <w:spacing w:val="-6"/>
                <w:sz w:val="28"/>
                <w:szCs w:val="28"/>
              </w:rPr>
              <w:t xml:space="preserve"> </w:t>
            </w:r>
            <w:proofErr w:type="spellStart"/>
            <w:r w:rsidRPr="00D118EB">
              <w:rPr>
                <w:b/>
                <w:spacing w:val="-6"/>
                <w:sz w:val="28"/>
                <w:szCs w:val="28"/>
              </w:rPr>
              <w:t>здатності</w:t>
            </w:r>
            <w:proofErr w:type="spellEnd"/>
            <w:r w:rsidRPr="00D118EB">
              <w:rPr>
                <w:spacing w:val="-6"/>
                <w:sz w:val="28"/>
                <w:szCs w:val="28"/>
              </w:rPr>
              <w:t xml:space="preserve">. </w:t>
            </w:r>
            <w:r w:rsidR="00BF43CD" w:rsidRPr="00D118EB">
              <w:rPr>
                <w:spacing w:val="-6"/>
                <w:sz w:val="28"/>
                <w:szCs w:val="28"/>
                <w:lang w:val="uk-UA"/>
              </w:rPr>
              <w:t xml:space="preserve">здатність до проведення </w:t>
            </w:r>
            <w:proofErr w:type="gramStart"/>
            <w:r w:rsidR="00BF43CD" w:rsidRPr="00D118EB">
              <w:rPr>
                <w:spacing w:val="-6"/>
                <w:sz w:val="28"/>
                <w:szCs w:val="28"/>
                <w:lang w:val="uk-UA"/>
              </w:rPr>
              <w:t>досл</w:t>
            </w:r>
            <w:proofErr w:type="gramEnd"/>
            <w:r w:rsidR="00BF43CD" w:rsidRPr="00D118EB">
              <w:rPr>
                <w:spacing w:val="-6"/>
                <w:sz w:val="28"/>
                <w:szCs w:val="28"/>
                <w:lang w:val="uk-UA"/>
              </w:rPr>
              <w:t xml:space="preserve">іджень та розробки науково </w:t>
            </w:r>
            <w:proofErr w:type="spellStart"/>
            <w:r w:rsidR="00BF43CD" w:rsidRPr="00D118EB">
              <w:rPr>
                <w:spacing w:val="-6"/>
                <w:sz w:val="28"/>
                <w:szCs w:val="28"/>
                <w:lang w:val="uk-UA"/>
              </w:rPr>
              <w:t>обгрунтованих</w:t>
            </w:r>
            <w:proofErr w:type="spellEnd"/>
            <w:r w:rsidR="00BF43CD" w:rsidRPr="00D118EB">
              <w:rPr>
                <w:spacing w:val="-6"/>
                <w:sz w:val="28"/>
                <w:szCs w:val="28"/>
                <w:lang w:val="uk-UA"/>
              </w:rPr>
              <w:t xml:space="preserve"> рекомендацій для розвитку системи державної служби як інституту державного управління, покликаної забезпечити реалізацію положень Конституції, законодавчих та інших нормативно-правових актів щодо впровадження цілей, завдань і функцій держави.</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Здатності</w:t>
            </w:r>
            <w:proofErr w:type="spellEnd"/>
            <w:r w:rsidRPr="00D118EB">
              <w:rPr>
                <w:b/>
                <w:spacing w:val="-6"/>
                <w:sz w:val="28"/>
                <w:szCs w:val="28"/>
              </w:rPr>
              <w:t xml:space="preserve"> </w:t>
            </w:r>
            <w:proofErr w:type="spellStart"/>
            <w:r w:rsidRPr="00D118EB">
              <w:rPr>
                <w:b/>
                <w:spacing w:val="-6"/>
                <w:sz w:val="28"/>
                <w:szCs w:val="28"/>
              </w:rPr>
              <w:t>аналізу</w:t>
            </w:r>
            <w:proofErr w:type="spellEnd"/>
            <w:r w:rsidRPr="00D118EB">
              <w:rPr>
                <w:b/>
                <w:spacing w:val="-6"/>
                <w:sz w:val="28"/>
                <w:szCs w:val="28"/>
              </w:rPr>
              <w:t xml:space="preserve"> </w:t>
            </w:r>
            <w:proofErr w:type="spellStart"/>
            <w:r w:rsidRPr="00D118EB">
              <w:rPr>
                <w:b/>
                <w:spacing w:val="-6"/>
                <w:sz w:val="28"/>
                <w:szCs w:val="28"/>
              </w:rPr>
              <w:t>даних</w:t>
            </w:r>
            <w:proofErr w:type="spellEnd"/>
            <w:r w:rsidRPr="00D118EB">
              <w:rPr>
                <w:spacing w:val="-6"/>
                <w:sz w:val="28"/>
                <w:szCs w:val="28"/>
              </w:rPr>
              <w:t xml:space="preserve">. </w:t>
            </w:r>
            <w:r w:rsidR="00BF43CD" w:rsidRPr="00D118EB">
              <w:rPr>
                <w:spacing w:val="-6"/>
                <w:sz w:val="28"/>
                <w:szCs w:val="28"/>
                <w:lang w:val="uk-UA"/>
              </w:rPr>
              <w:t xml:space="preserve">здатність </w:t>
            </w:r>
            <w:proofErr w:type="gramStart"/>
            <w:r w:rsidR="00BF43CD" w:rsidRPr="00D118EB">
              <w:rPr>
                <w:spacing w:val="-6"/>
                <w:sz w:val="28"/>
                <w:szCs w:val="28"/>
                <w:lang w:val="uk-UA"/>
              </w:rPr>
              <w:t>досл</w:t>
            </w:r>
            <w:proofErr w:type="gramEnd"/>
            <w:r w:rsidR="00BF43CD" w:rsidRPr="00D118EB">
              <w:rPr>
                <w:spacing w:val="-6"/>
                <w:sz w:val="28"/>
                <w:szCs w:val="28"/>
                <w:lang w:val="uk-UA"/>
              </w:rPr>
              <w:t>ідження організаційних, правових, політичних, економічних, фінансових, соціальних та інших аспектів місцевого самоврядування.</w:t>
            </w:r>
          </w:p>
        </w:tc>
      </w:tr>
      <w:tr w:rsidR="00661326" w:rsidRPr="00D118EB" w:rsidTr="00D118EB">
        <w:tc>
          <w:tcPr>
            <w:tcW w:w="455"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b/>
                <w:spacing w:val="-6"/>
                <w:sz w:val="28"/>
                <w:szCs w:val="28"/>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661326" w:rsidRPr="00D118EB" w:rsidRDefault="00661326" w:rsidP="00661326">
            <w:pPr>
              <w:pStyle w:val="Default"/>
              <w:tabs>
                <w:tab w:val="left" w:pos="851"/>
              </w:tabs>
              <w:jc w:val="both"/>
              <w:rPr>
                <w:i/>
                <w:spacing w:val="-6"/>
                <w:sz w:val="28"/>
                <w:szCs w:val="28"/>
              </w:rPr>
            </w:pPr>
          </w:p>
        </w:tc>
        <w:tc>
          <w:tcPr>
            <w:tcW w:w="3687" w:type="pct"/>
            <w:tcBorders>
              <w:top w:val="single" w:sz="4" w:space="0" w:color="auto"/>
              <w:left w:val="single" w:sz="4" w:space="0" w:color="auto"/>
              <w:bottom w:val="single" w:sz="4" w:space="0" w:color="auto"/>
              <w:right w:val="single" w:sz="4" w:space="0" w:color="auto"/>
            </w:tcBorders>
            <w:hideMark/>
          </w:tcPr>
          <w:p w:rsidR="00661326" w:rsidRPr="00D118EB" w:rsidRDefault="00661326" w:rsidP="00661326">
            <w:pPr>
              <w:pStyle w:val="Default"/>
              <w:tabs>
                <w:tab w:val="left" w:pos="851"/>
              </w:tabs>
              <w:jc w:val="both"/>
              <w:rPr>
                <w:spacing w:val="-6"/>
                <w:sz w:val="28"/>
                <w:szCs w:val="28"/>
              </w:rPr>
            </w:pPr>
            <w:proofErr w:type="spellStart"/>
            <w:r w:rsidRPr="00D118EB">
              <w:rPr>
                <w:b/>
                <w:spacing w:val="-6"/>
                <w:sz w:val="28"/>
                <w:szCs w:val="28"/>
              </w:rPr>
              <w:t>Здатності</w:t>
            </w:r>
            <w:proofErr w:type="spellEnd"/>
            <w:r w:rsidRPr="00D118EB">
              <w:rPr>
                <w:b/>
                <w:spacing w:val="-6"/>
                <w:sz w:val="28"/>
                <w:szCs w:val="28"/>
              </w:rPr>
              <w:t xml:space="preserve"> до критики та </w:t>
            </w:r>
            <w:proofErr w:type="spellStart"/>
            <w:r w:rsidRPr="00D118EB">
              <w:rPr>
                <w:b/>
                <w:spacing w:val="-6"/>
                <w:sz w:val="28"/>
                <w:szCs w:val="28"/>
              </w:rPr>
              <w:t>оцінювання</w:t>
            </w:r>
            <w:proofErr w:type="spellEnd"/>
            <w:r w:rsidRPr="00D118EB">
              <w:rPr>
                <w:spacing w:val="-6"/>
                <w:sz w:val="28"/>
                <w:szCs w:val="28"/>
              </w:rPr>
              <w:t xml:space="preserve">. </w:t>
            </w:r>
            <w:proofErr w:type="spellStart"/>
            <w:r w:rsidRPr="00D118EB">
              <w:rPr>
                <w:spacing w:val="-6"/>
                <w:sz w:val="28"/>
                <w:szCs w:val="28"/>
              </w:rPr>
              <w:t>Компетентність</w:t>
            </w:r>
            <w:proofErr w:type="spellEnd"/>
            <w:r w:rsidRPr="00D118EB">
              <w:rPr>
                <w:spacing w:val="-6"/>
                <w:sz w:val="28"/>
                <w:szCs w:val="28"/>
              </w:rPr>
              <w:t xml:space="preserve"> </w:t>
            </w:r>
            <w:proofErr w:type="spellStart"/>
            <w:r w:rsidRPr="00D118EB">
              <w:rPr>
                <w:spacing w:val="-6"/>
                <w:sz w:val="28"/>
                <w:szCs w:val="28"/>
              </w:rPr>
              <w:t>інтерпретувати</w:t>
            </w:r>
            <w:proofErr w:type="spellEnd"/>
            <w:r w:rsidRPr="00D118EB">
              <w:rPr>
                <w:spacing w:val="-6"/>
                <w:sz w:val="28"/>
                <w:szCs w:val="28"/>
              </w:rPr>
              <w:t xml:space="preserve"> </w:t>
            </w:r>
            <w:proofErr w:type="spellStart"/>
            <w:r w:rsidRPr="00D118EB">
              <w:rPr>
                <w:spacing w:val="-6"/>
                <w:sz w:val="28"/>
                <w:szCs w:val="28"/>
              </w:rPr>
              <w:t>результати</w:t>
            </w:r>
            <w:proofErr w:type="spellEnd"/>
            <w:r w:rsidRPr="00D118EB">
              <w:rPr>
                <w:spacing w:val="-6"/>
                <w:sz w:val="28"/>
                <w:szCs w:val="28"/>
              </w:rPr>
              <w:t xml:space="preserve"> </w:t>
            </w:r>
            <w:proofErr w:type="spellStart"/>
            <w:r w:rsidRPr="00D118EB">
              <w:rPr>
                <w:spacing w:val="-6"/>
                <w:sz w:val="28"/>
                <w:szCs w:val="28"/>
              </w:rPr>
              <w:t>експериментів</w:t>
            </w:r>
            <w:proofErr w:type="spellEnd"/>
            <w:r w:rsidRPr="00D118EB">
              <w:rPr>
                <w:spacing w:val="-6"/>
                <w:sz w:val="28"/>
                <w:szCs w:val="28"/>
              </w:rPr>
              <w:t xml:space="preserve"> та </w:t>
            </w:r>
            <w:proofErr w:type="spellStart"/>
            <w:r w:rsidRPr="00D118EB">
              <w:rPr>
                <w:spacing w:val="-6"/>
                <w:sz w:val="28"/>
                <w:szCs w:val="28"/>
              </w:rPr>
              <w:t>брати</w:t>
            </w:r>
            <w:proofErr w:type="spellEnd"/>
            <w:r w:rsidRPr="00D118EB">
              <w:rPr>
                <w:spacing w:val="-6"/>
                <w:sz w:val="28"/>
                <w:szCs w:val="28"/>
              </w:rPr>
              <w:t xml:space="preserve"> участь у </w:t>
            </w:r>
            <w:proofErr w:type="spellStart"/>
            <w:r w:rsidRPr="00D118EB">
              <w:rPr>
                <w:spacing w:val="-6"/>
                <w:sz w:val="28"/>
                <w:szCs w:val="28"/>
              </w:rPr>
              <w:t>дискусіях</w:t>
            </w:r>
            <w:proofErr w:type="spellEnd"/>
            <w:r w:rsidRPr="00D118EB">
              <w:rPr>
                <w:spacing w:val="-6"/>
                <w:sz w:val="28"/>
                <w:szCs w:val="28"/>
              </w:rPr>
              <w:t xml:space="preserve"> </w:t>
            </w:r>
            <w:proofErr w:type="spellStart"/>
            <w:r w:rsidRPr="00D118EB">
              <w:rPr>
                <w:spacing w:val="-6"/>
                <w:sz w:val="28"/>
                <w:szCs w:val="28"/>
              </w:rPr>
              <w:t>із</w:t>
            </w:r>
            <w:proofErr w:type="spellEnd"/>
            <w:r w:rsidRPr="00D118EB">
              <w:rPr>
                <w:spacing w:val="-6"/>
                <w:sz w:val="28"/>
                <w:szCs w:val="28"/>
              </w:rPr>
              <w:t xml:space="preserve"> </w:t>
            </w:r>
            <w:proofErr w:type="spellStart"/>
            <w:r w:rsidRPr="00D118EB">
              <w:rPr>
                <w:spacing w:val="-6"/>
                <w:sz w:val="28"/>
                <w:szCs w:val="28"/>
              </w:rPr>
              <w:t>досвідченими</w:t>
            </w:r>
            <w:proofErr w:type="spellEnd"/>
            <w:r w:rsidRPr="00D118EB">
              <w:rPr>
                <w:spacing w:val="-6"/>
                <w:sz w:val="28"/>
                <w:szCs w:val="28"/>
              </w:rPr>
              <w:t xml:space="preserve"> </w:t>
            </w:r>
            <w:proofErr w:type="spellStart"/>
            <w:r w:rsidRPr="00D118EB">
              <w:rPr>
                <w:spacing w:val="-6"/>
                <w:sz w:val="28"/>
                <w:szCs w:val="28"/>
              </w:rPr>
              <w:t>фахівцями-науковцями</w:t>
            </w:r>
            <w:proofErr w:type="spellEnd"/>
            <w:r w:rsidRPr="00D118EB">
              <w:rPr>
                <w:spacing w:val="-6"/>
                <w:sz w:val="28"/>
                <w:szCs w:val="28"/>
              </w:rPr>
              <w:t xml:space="preserve"> </w:t>
            </w:r>
            <w:proofErr w:type="spellStart"/>
            <w:r w:rsidRPr="00D118EB">
              <w:rPr>
                <w:spacing w:val="-6"/>
                <w:sz w:val="28"/>
                <w:szCs w:val="28"/>
              </w:rPr>
              <w:t>стосовно</w:t>
            </w:r>
            <w:proofErr w:type="spellEnd"/>
            <w:r w:rsidRPr="00D118EB">
              <w:rPr>
                <w:spacing w:val="-6"/>
                <w:sz w:val="28"/>
                <w:szCs w:val="28"/>
              </w:rPr>
              <w:t xml:space="preserve"> </w:t>
            </w:r>
            <w:proofErr w:type="spellStart"/>
            <w:r w:rsidRPr="00D118EB">
              <w:rPr>
                <w:spacing w:val="-6"/>
                <w:sz w:val="28"/>
                <w:szCs w:val="28"/>
              </w:rPr>
              <w:t>наукового</w:t>
            </w:r>
            <w:proofErr w:type="spellEnd"/>
            <w:r w:rsidRPr="00D118EB">
              <w:rPr>
                <w:spacing w:val="-6"/>
                <w:sz w:val="28"/>
                <w:szCs w:val="28"/>
              </w:rPr>
              <w:t xml:space="preserve"> </w:t>
            </w:r>
            <w:proofErr w:type="spellStart"/>
            <w:r w:rsidRPr="00D118EB">
              <w:rPr>
                <w:spacing w:val="-6"/>
                <w:sz w:val="28"/>
                <w:szCs w:val="28"/>
              </w:rPr>
              <w:t>значення</w:t>
            </w:r>
            <w:proofErr w:type="spellEnd"/>
            <w:r w:rsidRPr="00D118EB">
              <w:rPr>
                <w:spacing w:val="-6"/>
                <w:sz w:val="28"/>
                <w:szCs w:val="28"/>
              </w:rPr>
              <w:t xml:space="preserve"> та </w:t>
            </w:r>
            <w:proofErr w:type="spellStart"/>
            <w:r w:rsidRPr="00D118EB">
              <w:rPr>
                <w:spacing w:val="-6"/>
                <w:sz w:val="28"/>
                <w:szCs w:val="28"/>
              </w:rPr>
              <w:t>потенційних</w:t>
            </w:r>
            <w:proofErr w:type="spellEnd"/>
            <w:r w:rsidRPr="00D118EB">
              <w:rPr>
                <w:spacing w:val="-6"/>
                <w:sz w:val="28"/>
                <w:szCs w:val="28"/>
              </w:rPr>
              <w:t xml:space="preserve"> </w:t>
            </w:r>
            <w:proofErr w:type="spellStart"/>
            <w:r w:rsidRPr="00D118EB">
              <w:rPr>
                <w:spacing w:val="-6"/>
                <w:sz w:val="28"/>
                <w:szCs w:val="28"/>
              </w:rPr>
              <w:t>наслідків</w:t>
            </w:r>
            <w:proofErr w:type="spellEnd"/>
            <w:r w:rsidRPr="00D118EB">
              <w:rPr>
                <w:spacing w:val="-6"/>
                <w:sz w:val="28"/>
                <w:szCs w:val="28"/>
              </w:rPr>
              <w:t xml:space="preserve"> </w:t>
            </w:r>
            <w:proofErr w:type="spellStart"/>
            <w:r w:rsidRPr="00D118EB">
              <w:rPr>
                <w:spacing w:val="-6"/>
                <w:sz w:val="28"/>
                <w:szCs w:val="28"/>
              </w:rPr>
              <w:t>отриманих</w:t>
            </w:r>
            <w:proofErr w:type="spellEnd"/>
            <w:r w:rsidRPr="00D118EB">
              <w:rPr>
                <w:spacing w:val="-6"/>
                <w:sz w:val="28"/>
                <w:szCs w:val="28"/>
              </w:rPr>
              <w:t xml:space="preserve"> </w:t>
            </w:r>
            <w:proofErr w:type="spellStart"/>
            <w:r w:rsidRPr="00D118EB">
              <w:rPr>
                <w:spacing w:val="-6"/>
                <w:sz w:val="28"/>
                <w:szCs w:val="28"/>
              </w:rPr>
              <w:t>результаті</w:t>
            </w:r>
            <w:proofErr w:type="gramStart"/>
            <w:r w:rsidRPr="00D118EB">
              <w:rPr>
                <w:spacing w:val="-6"/>
                <w:sz w:val="28"/>
                <w:szCs w:val="28"/>
              </w:rPr>
              <w:t>в</w:t>
            </w:r>
            <w:proofErr w:type="spellEnd"/>
            <w:proofErr w:type="gramEnd"/>
            <w:r w:rsidRPr="00D118EB">
              <w:rPr>
                <w:spacing w:val="-6"/>
                <w:sz w:val="28"/>
                <w:szCs w:val="28"/>
              </w:rPr>
              <w:t>.</w:t>
            </w:r>
          </w:p>
        </w:tc>
      </w:tr>
    </w:tbl>
    <w:p w:rsidR="001E3293" w:rsidRPr="00661326" w:rsidRDefault="001E3293" w:rsidP="0066776F">
      <w:pPr>
        <w:pStyle w:val="Default"/>
        <w:tabs>
          <w:tab w:val="left" w:pos="851"/>
        </w:tabs>
        <w:ind w:left="567"/>
        <w:jc w:val="both"/>
        <w:rPr>
          <w:color w:val="auto"/>
          <w:spacing w:val="-6"/>
          <w:sz w:val="28"/>
          <w:szCs w:val="28"/>
        </w:rPr>
      </w:pPr>
    </w:p>
    <w:p w:rsidR="00BF43CD" w:rsidRDefault="007276AF" w:rsidP="009E507B">
      <w:pPr>
        <w:pStyle w:val="Default"/>
        <w:tabs>
          <w:tab w:val="left" w:pos="851"/>
        </w:tabs>
        <w:ind w:firstLine="567"/>
        <w:jc w:val="center"/>
        <w:rPr>
          <w:b/>
          <w:spacing w:val="-6"/>
          <w:sz w:val="28"/>
          <w:szCs w:val="28"/>
        </w:rPr>
      </w:pPr>
      <w:r w:rsidRPr="00BF43CD">
        <w:rPr>
          <w:b/>
          <w:spacing w:val="-6"/>
          <w:sz w:val="28"/>
          <w:szCs w:val="28"/>
        </w:rPr>
        <w:t>5. НОРМАТИВНИЙ ЗМІ</w:t>
      </w:r>
      <w:proofErr w:type="gramStart"/>
      <w:r w:rsidRPr="00BF43CD">
        <w:rPr>
          <w:b/>
          <w:spacing w:val="-6"/>
          <w:sz w:val="28"/>
          <w:szCs w:val="28"/>
        </w:rPr>
        <w:t>СТ</w:t>
      </w:r>
      <w:proofErr w:type="gramEnd"/>
      <w:r w:rsidRPr="00BF43CD">
        <w:rPr>
          <w:b/>
          <w:spacing w:val="-6"/>
          <w:sz w:val="28"/>
          <w:szCs w:val="28"/>
        </w:rPr>
        <w:t xml:space="preserve"> ПІДГОТОВКИ ЗДОБУВАЧІВ ВИЩОЇ ОСВІТИ, СФОРМУЛЬОВАНИЙ У ТЕРМІНАХ РЕЗУЛЬТАТІВ НАВЧАННЯ</w:t>
      </w:r>
    </w:p>
    <w:p w:rsidR="009E507B" w:rsidRPr="00BF43CD" w:rsidRDefault="009E507B" w:rsidP="009E507B">
      <w:pPr>
        <w:pStyle w:val="Default"/>
        <w:tabs>
          <w:tab w:val="left" w:pos="851"/>
        </w:tabs>
        <w:ind w:firstLine="567"/>
        <w:jc w:val="both"/>
        <w:rPr>
          <w:b/>
          <w:spacing w:val="-6"/>
          <w:sz w:val="28"/>
          <w:szCs w:val="28"/>
        </w:rPr>
      </w:pPr>
    </w:p>
    <w:p w:rsidR="00BF43CD" w:rsidRPr="00BF43CD" w:rsidRDefault="00BF43CD" w:rsidP="009E507B">
      <w:pPr>
        <w:pStyle w:val="Default"/>
        <w:tabs>
          <w:tab w:val="left" w:pos="851"/>
        </w:tabs>
        <w:ind w:firstLine="567"/>
        <w:jc w:val="both"/>
        <w:rPr>
          <w:b/>
          <w:i/>
          <w:spacing w:val="-6"/>
          <w:sz w:val="28"/>
          <w:szCs w:val="28"/>
        </w:rPr>
      </w:pPr>
      <w:proofErr w:type="spellStart"/>
      <w:r w:rsidRPr="00BF43CD">
        <w:rPr>
          <w:b/>
          <w:i/>
          <w:spacing w:val="-6"/>
          <w:sz w:val="28"/>
          <w:szCs w:val="28"/>
        </w:rPr>
        <w:t>Вимоги</w:t>
      </w:r>
      <w:proofErr w:type="spellEnd"/>
      <w:r w:rsidRPr="00BF43CD">
        <w:rPr>
          <w:b/>
          <w:i/>
          <w:spacing w:val="-6"/>
          <w:sz w:val="28"/>
          <w:szCs w:val="28"/>
        </w:rPr>
        <w:t xml:space="preserve"> до </w:t>
      </w:r>
      <w:proofErr w:type="spellStart"/>
      <w:r w:rsidRPr="00BF43CD">
        <w:rPr>
          <w:b/>
          <w:i/>
          <w:spacing w:val="-6"/>
          <w:sz w:val="28"/>
          <w:szCs w:val="28"/>
        </w:rPr>
        <w:t>знань</w:t>
      </w:r>
      <w:proofErr w:type="spellEnd"/>
      <w:r w:rsidRPr="00BF43CD">
        <w:rPr>
          <w:b/>
          <w:i/>
          <w:spacing w:val="-6"/>
          <w:sz w:val="28"/>
          <w:szCs w:val="28"/>
        </w:rPr>
        <w:t xml:space="preserve">, </w:t>
      </w:r>
      <w:proofErr w:type="spellStart"/>
      <w:r w:rsidRPr="00BF43CD">
        <w:rPr>
          <w:b/>
          <w:i/>
          <w:spacing w:val="-6"/>
          <w:sz w:val="28"/>
          <w:szCs w:val="28"/>
        </w:rPr>
        <w:t>умінь</w:t>
      </w:r>
      <w:proofErr w:type="spellEnd"/>
      <w:r w:rsidRPr="00BF43CD">
        <w:rPr>
          <w:b/>
          <w:i/>
          <w:spacing w:val="-6"/>
          <w:sz w:val="28"/>
          <w:szCs w:val="28"/>
        </w:rPr>
        <w:t xml:space="preserve"> та </w:t>
      </w:r>
      <w:proofErr w:type="spellStart"/>
      <w:r w:rsidRPr="00BF43CD">
        <w:rPr>
          <w:b/>
          <w:i/>
          <w:spacing w:val="-6"/>
          <w:sz w:val="28"/>
          <w:szCs w:val="28"/>
        </w:rPr>
        <w:t>навичок</w:t>
      </w:r>
      <w:proofErr w:type="spellEnd"/>
      <w:r w:rsidRPr="00BF43CD">
        <w:rPr>
          <w:b/>
          <w:i/>
          <w:spacing w:val="-6"/>
          <w:sz w:val="28"/>
          <w:szCs w:val="28"/>
        </w:rPr>
        <w:t xml:space="preserve"> за </w:t>
      </w:r>
      <w:proofErr w:type="spellStart"/>
      <w:r w:rsidRPr="00BF43CD">
        <w:rPr>
          <w:b/>
          <w:i/>
          <w:spacing w:val="-6"/>
          <w:sz w:val="28"/>
          <w:szCs w:val="28"/>
        </w:rPr>
        <w:t>дисциплінами</w:t>
      </w:r>
      <w:proofErr w:type="spellEnd"/>
      <w:r w:rsidRPr="00BF43CD">
        <w:rPr>
          <w:b/>
          <w:i/>
          <w:spacing w:val="-6"/>
          <w:sz w:val="28"/>
          <w:szCs w:val="28"/>
        </w:rPr>
        <w:t xml:space="preserve"> </w:t>
      </w:r>
      <w:proofErr w:type="spellStart"/>
      <w:r w:rsidRPr="00BF43CD">
        <w:rPr>
          <w:b/>
          <w:i/>
          <w:spacing w:val="-6"/>
          <w:sz w:val="28"/>
          <w:szCs w:val="28"/>
        </w:rPr>
        <w:t>відповідних</w:t>
      </w:r>
      <w:proofErr w:type="spellEnd"/>
      <w:r w:rsidRPr="00BF43CD">
        <w:rPr>
          <w:b/>
          <w:i/>
          <w:spacing w:val="-6"/>
          <w:sz w:val="28"/>
          <w:szCs w:val="28"/>
        </w:rPr>
        <w:t xml:space="preserve"> </w:t>
      </w:r>
      <w:proofErr w:type="spellStart"/>
      <w:r w:rsidRPr="00BF43CD">
        <w:rPr>
          <w:b/>
          <w:i/>
          <w:spacing w:val="-6"/>
          <w:sz w:val="28"/>
          <w:szCs w:val="28"/>
        </w:rPr>
        <w:t>циклі</w:t>
      </w:r>
      <w:proofErr w:type="gramStart"/>
      <w:r w:rsidRPr="00BF43CD">
        <w:rPr>
          <w:b/>
          <w:i/>
          <w:spacing w:val="-6"/>
          <w:sz w:val="28"/>
          <w:szCs w:val="28"/>
        </w:rPr>
        <w:t>в</w:t>
      </w:r>
      <w:proofErr w:type="spellEnd"/>
      <w:proofErr w:type="gramEnd"/>
      <w:r w:rsidRPr="00BF43CD">
        <w:rPr>
          <w:b/>
          <w:i/>
          <w:spacing w:val="-6"/>
          <w:sz w:val="28"/>
          <w:szCs w:val="28"/>
        </w:rPr>
        <w:t>:</w:t>
      </w:r>
    </w:p>
    <w:p w:rsidR="00BF43CD" w:rsidRPr="00BF43CD" w:rsidRDefault="00BF43CD" w:rsidP="009E507B">
      <w:pPr>
        <w:pStyle w:val="Default"/>
        <w:tabs>
          <w:tab w:val="left" w:pos="851"/>
        </w:tabs>
        <w:ind w:firstLine="567"/>
        <w:jc w:val="both"/>
        <w:rPr>
          <w:b/>
          <w:i/>
          <w:spacing w:val="-6"/>
          <w:sz w:val="28"/>
          <w:szCs w:val="28"/>
        </w:rPr>
      </w:pPr>
      <w:r w:rsidRPr="00BF43CD">
        <w:rPr>
          <w:b/>
          <w:i/>
          <w:spacing w:val="-6"/>
          <w:sz w:val="28"/>
          <w:szCs w:val="28"/>
        </w:rPr>
        <w:t xml:space="preserve">- до </w:t>
      </w:r>
      <w:proofErr w:type="spellStart"/>
      <w:r w:rsidRPr="00BF43CD">
        <w:rPr>
          <w:b/>
          <w:i/>
          <w:spacing w:val="-6"/>
          <w:sz w:val="28"/>
          <w:szCs w:val="28"/>
        </w:rPr>
        <w:t>дисциплін</w:t>
      </w:r>
      <w:proofErr w:type="spellEnd"/>
      <w:r w:rsidRPr="00BF43CD">
        <w:rPr>
          <w:b/>
          <w:i/>
          <w:spacing w:val="-6"/>
          <w:sz w:val="28"/>
          <w:szCs w:val="28"/>
        </w:rPr>
        <w:t xml:space="preserve"> </w:t>
      </w:r>
      <w:proofErr w:type="spellStart"/>
      <w:r w:rsidRPr="00BF43CD">
        <w:rPr>
          <w:b/>
          <w:i/>
          <w:spacing w:val="-6"/>
          <w:sz w:val="28"/>
          <w:szCs w:val="28"/>
        </w:rPr>
        <w:t>загальної</w:t>
      </w:r>
      <w:proofErr w:type="spellEnd"/>
      <w:r w:rsidRPr="00BF43CD">
        <w:rPr>
          <w:b/>
          <w:i/>
          <w:spacing w:val="-6"/>
          <w:sz w:val="28"/>
          <w:szCs w:val="28"/>
        </w:rPr>
        <w:t xml:space="preserve"> </w:t>
      </w:r>
      <w:proofErr w:type="spellStart"/>
      <w:proofErr w:type="gramStart"/>
      <w:r w:rsidRPr="00BF43CD">
        <w:rPr>
          <w:b/>
          <w:i/>
          <w:spacing w:val="-6"/>
          <w:sz w:val="28"/>
          <w:szCs w:val="28"/>
        </w:rPr>
        <w:t>п</w:t>
      </w:r>
      <w:proofErr w:type="gramEnd"/>
      <w:r w:rsidRPr="00BF43CD">
        <w:rPr>
          <w:b/>
          <w:i/>
          <w:spacing w:val="-6"/>
          <w:sz w:val="28"/>
          <w:szCs w:val="28"/>
        </w:rPr>
        <w:t>ідготовки</w:t>
      </w:r>
      <w:proofErr w:type="spellEnd"/>
      <w:r w:rsidRPr="00BF43CD">
        <w:rPr>
          <w:b/>
          <w:i/>
          <w:spacing w:val="-6"/>
          <w:sz w:val="28"/>
          <w:szCs w:val="28"/>
        </w:rPr>
        <w:t xml:space="preserve"> (в т.ч. </w:t>
      </w:r>
      <w:proofErr w:type="spellStart"/>
      <w:r w:rsidRPr="00BF43CD">
        <w:rPr>
          <w:b/>
          <w:i/>
          <w:spacing w:val="-6"/>
          <w:sz w:val="28"/>
          <w:szCs w:val="28"/>
        </w:rPr>
        <w:t>вибіркових</w:t>
      </w:r>
      <w:proofErr w:type="spellEnd"/>
      <w:r w:rsidRPr="00BF43CD">
        <w:rPr>
          <w:b/>
          <w:i/>
          <w:spacing w:val="-6"/>
          <w:sz w:val="28"/>
          <w:szCs w:val="28"/>
        </w:rPr>
        <w:t>):</w:t>
      </w:r>
    </w:p>
    <w:p w:rsidR="00BF43CD" w:rsidRPr="00BF43CD" w:rsidRDefault="00BF43CD" w:rsidP="009E507B">
      <w:pPr>
        <w:pStyle w:val="Default"/>
        <w:tabs>
          <w:tab w:val="left" w:pos="851"/>
        </w:tabs>
        <w:ind w:firstLine="567"/>
        <w:jc w:val="both"/>
        <w:rPr>
          <w:spacing w:val="-6"/>
          <w:sz w:val="28"/>
          <w:szCs w:val="28"/>
        </w:rPr>
      </w:pPr>
      <w:proofErr w:type="spellStart"/>
      <w:r w:rsidRPr="00BF43CD">
        <w:rPr>
          <w:spacing w:val="-6"/>
          <w:sz w:val="28"/>
          <w:szCs w:val="28"/>
        </w:rPr>
        <w:t>Оволодіти</w:t>
      </w:r>
      <w:proofErr w:type="spellEnd"/>
      <w:r w:rsidRPr="00BF43CD">
        <w:rPr>
          <w:spacing w:val="-6"/>
          <w:sz w:val="28"/>
          <w:szCs w:val="28"/>
        </w:rPr>
        <w:t xml:space="preserve"> </w:t>
      </w:r>
      <w:proofErr w:type="spellStart"/>
      <w:r w:rsidRPr="00BF43CD">
        <w:rPr>
          <w:spacing w:val="-6"/>
          <w:sz w:val="28"/>
          <w:szCs w:val="28"/>
        </w:rPr>
        <w:t>загальнонауковими</w:t>
      </w:r>
      <w:proofErr w:type="spellEnd"/>
      <w:r w:rsidRPr="00BF43CD">
        <w:rPr>
          <w:spacing w:val="-6"/>
          <w:sz w:val="28"/>
          <w:szCs w:val="28"/>
        </w:rPr>
        <w:t xml:space="preserve"> (</w:t>
      </w:r>
      <w:proofErr w:type="spellStart"/>
      <w:r w:rsidRPr="00BF43CD">
        <w:rPr>
          <w:spacing w:val="-6"/>
          <w:sz w:val="28"/>
          <w:szCs w:val="28"/>
        </w:rPr>
        <w:t>філософськими</w:t>
      </w:r>
      <w:proofErr w:type="spellEnd"/>
      <w:r w:rsidRPr="00BF43CD">
        <w:rPr>
          <w:spacing w:val="-6"/>
          <w:sz w:val="28"/>
          <w:szCs w:val="28"/>
        </w:rPr>
        <w:t xml:space="preserve">) компетентностями, </w:t>
      </w:r>
      <w:proofErr w:type="spellStart"/>
      <w:r w:rsidRPr="00BF43CD">
        <w:rPr>
          <w:spacing w:val="-6"/>
          <w:sz w:val="28"/>
          <w:szCs w:val="28"/>
        </w:rPr>
        <w:t>спрямованими</w:t>
      </w:r>
      <w:proofErr w:type="spellEnd"/>
      <w:r w:rsidRPr="00BF43CD">
        <w:rPr>
          <w:spacing w:val="-6"/>
          <w:sz w:val="28"/>
          <w:szCs w:val="28"/>
        </w:rPr>
        <w:t xml:space="preserve"> на </w:t>
      </w:r>
      <w:proofErr w:type="spellStart"/>
      <w:r w:rsidRPr="00BF43CD">
        <w:rPr>
          <w:spacing w:val="-6"/>
          <w:sz w:val="28"/>
          <w:szCs w:val="28"/>
        </w:rPr>
        <w:t>формування</w:t>
      </w:r>
      <w:proofErr w:type="spellEnd"/>
      <w:r w:rsidRPr="00BF43CD">
        <w:rPr>
          <w:spacing w:val="-6"/>
          <w:sz w:val="28"/>
          <w:szCs w:val="28"/>
        </w:rPr>
        <w:t xml:space="preserve"> системного </w:t>
      </w:r>
      <w:proofErr w:type="spellStart"/>
      <w:r w:rsidRPr="00BF43CD">
        <w:rPr>
          <w:spacing w:val="-6"/>
          <w:sz w:val="28"/>
          <w:szCs w:val="28"/>
        </w:rPr>
        <w:t>наукового</w:t>
      </w:r>
      <w:proofErr w:type="spellEnd"/>
      <w:r w:rsidRPr="00BF43CD">
        <w:rPr>
          <w:spacing w:val="-6"/>
          <w:sz w:val="28"/>
          <w:szCs w:val="28"/>
        </w:rPr>
        <w:t xml:space="preserve"> </w:t>
      </w:r>
      <w:proofErr w:type="spellStart"/>
      <w:proofErr w:type="gramStart"/>
      <w:r w:rsidRPr="00BF43CD">
        <w:rPr>
          <w:spacing w:val="-6"/>
          <w:sz w:val="28"/>
          <w:szCs w:val="28"/>
        </w:rPr>
        <w:t>св</w:t>
      </w:r>
      <w:proofErr w:type="gramEnd"/>
      <w:r w:rsidRPr="00BF43CD">
        <w:rPr>
          <w:spacing w:val="-6"/>
          <w:sz w:val="28"/>
          <w:szCs w:val="28"/>
        </w:rPr>
        <w:t>ітогляду</w:t>
      </w:r>
      <w:proofErr w:type="spellEnd"/>
      <w:r w:rsidRPr="00BF43CD">
        <w:rPr>
          <w:spacing w:val="-6"/>
          <w:sz w:val="28"/>
          <w:szCs w:val="28"/>
        </w:rPr>
        <w:t xml:space="preserve">, </w:t>
      </w:r>
      <w:proofErr w:type="spellStart"/>
      <w:r w:rsidRPr="00BF43CD">
        <w:rPr>
          <w:spacing w:val="-6"/>
          <w:sz w:val="28"/>
          <w:szCs w:val="28"/>
        </w:rPr>
        <w:t>професійної</w:t>
      </w:r>
      <w:proofErr w:type="spellEnd"/>
      <w:r w:rsidRPr="00BF43CD">
        <w:rPr>
          <w:spacing w:val="-6"/>
          <w:sz w:val="28"/>
          <w:szCs w:val="28"/>
        </w:rPr>
        <w:t xml:space="preserve"> </w:t>
      </w:r>
      <w:proofErr w:type="spellStart"/>
      <w:r w:rsidRPr="00BF43CD">
        <w:rPr>
          <w:spacing w:val="-6"/>
          <w:sz w:val="28"/>
          <w:szCs w:val="28"/>
        </w:rPr>
        <w:t>етики</w:t>
      </w:r>
      <w:proofErr w:type="spellEnd"/>
      <w:r w:rsidRPr="00BF43CD">
        <w:rPr>
          <w:spacing w:val="-6"/>
          <w:sz w:val="28"/>
          <w:szCs w:val="28"/>
        </w:rPr>
        <w:t xml:space="preserve"> та </w:t>
      </w:r>
      <w:proofErr w:type="spellStart"/>
      <w:r w:rsidRPr="00BF43CD">
        <w:rPr>
          <w:spacing w:val="-6"/>
          <w:sz w:val="28"/>
          <w:szCs w:val="28"/>
        </w:rPr>
        <w:t>загального</w:t>
      </w:r>
      <w:proofErr w:type="spellEnd"/>
      <w:r w:rsidRPr="00BF43CD">
        <w:rPr>
          <w:spacing w:val="-6"/>
          <w:sz w:val="28"/>
          <w:szCs w:val="28"/>
        </w:rPr>
        <w:t xml:space="preserve"> культурного кругозору. </w:t>
      </w:r>
    </w:p>
    <w:p w:rsidR="00BF43CD" w:rsidRPr="00BF43CD" w:rsidRDefault="00BF43CD" w:rsidP="009E507B">
      <w:pPr>
        <w:pStyle w:val="Default"/>
        <w:tabs>
          <w:tab w:val="left" w:pos="851"/>
        </w:tabs>
        <w:ind w:firstLine="567"/>
        <w:jc w:val="both"/>
        <w:rPr>
          <w:spacing w:val="-6"/>
          <w:sz w:val="28"/>
          <w:szCs w:val="28"/>
        </w:rPr>
      </w:pPr>
      <w:r w:rsidRPr="00BF43CD">
        <w:rPr>
          <w:spacing w:val="-6"/>
          <w:sz w:val="28"/>
          <w:szCs w:val="28"/>
        </w:rPr>
        <w:t xml:space="preserve">Набути </w:t>
      </w:r>
      <w:proofErr w:type="spellStart"/>
      <w:r w:rsidRPr="00BF43CD">
        <w:rPr>
          <w:spacing w:val="-6"/>
          <w:sz w:val="28"/>
          <w:szCs w:val="28"/>
        </w:rPr>
        <w:t>універсальні</w:t>
      </w:r>
      <w:proofErr w:type="spellEnd"/>
      <w:r w:rsidRPr="00BF43CD">
        <w:rPr>
          <w:spacing w:val="-6"/>
          <w:sz w:val="28"/>
          <w:szCs w:val="28"/>
        </w:rPr>
        <w:t xml:space="preserve"> </w:t>
      </w:r>
      <w:proofErr w:type="spellStart"/>
      <w:r w:rsidRPr="00BF43CD">
        <w:rPr>
          <w:spacing w:val="-6"/>
          <w:sz w:val="28"/>
          <w:szCs w:val="28"/>
        </w:rPr>
        <w:t>навички</w:t>
      </w:r>
      <w:proofErr w:type="spellEnd"/>
      <w:r w:rsidRPr="00BF43CD">
        <w:rPr>
          <w:spacing w:val="-6"/>
          <w:sz w:val="28"/>
          <w:szCs w:val="28"/>
        </w:rPr>
        <w:t xml:space="preserve"> </w:t>
      </w:r>
      <w:proofErr w:type="spellStart"/>
      <w:proofErr w:type="gramStart"/>
      <w:r w:rsidRPr="00BF43CD">
        <w:rPr>
          <w:spacing w:val="-6"/>
          <w:sz w:val="28"/>
          <w:szCs w:val="28"/>
        </w:rPr>
        <w:t>досл</w:t>
      </w:r>
      <w:proofErr w:type="gramEnd"/>
      <w:r w:rsidRPr="00BF43CD">
        <w:rPr>
          <w:spacing w:val="-6"/>
          <w:sz w:val="28"/>
          <w:szCs w:val="28"/>
        </w:rPr>
        <w:t>ідника</w:t>
      </w:r>
      <w:proofErr w:type="spellEnd"/>
      <w:r w:rsidRPr="00BF43CD">
        <w:rPr>
          <w:spacing w:val="-6"/>
          <w:sz w:val="28"/>
          <w:szCs w:val="28"/>
        </w:rPr>
        <w:t xml:space="preserve">, </w:t>
      </w:r>
      <w:proofErr w:type="spellStart"/>
      <w:r w:rsidRPr="00BF43CD">
        <w:rPr>
          <w:spacing w:val="-6"/>
          <w:sz w:val="28"/>
          <w:szCs w:val="28"/>
        </w:rPr>
        <w:t>зокрема</w:t>
      </w:r>
      <w:proofErr w:type="spellEnd"/>
      <w:r w:rsidRPr="00BF43CD">
        <w:rPr>
          <w:spacing w:val="-6"/>
          <w:sz w:val="28"/>
          <w:szCs w:val="28"/>
        </w:rPr>
        <w:t xml:space="preserve"> </w:t>
      </w:r>
      <w:proofErr w:type="spellStart"/>
      <w:r w:rsidRPr="00BF43CD">
        <w:rPr>
          <w:spacing w:val="-6"/>
          <w:sz w:val="28"/>
          <w:szCs w:val="28"/>
        </w:rPr>
        <w:t>усної</w:t>
      </w:r>
      <w:proofErr w:type="spellEnd"/>
      <w:r w:rsidRPr="00BF43CD">
        <w:rPr>
          <w:spacing w:val="-6"/>
          <w:sz w:val="28"/>
          <w:szCs w:val="28"/>
        </w:rPr>
        <w:t xml:space="preserve"> та </w:t>
      </w:r>
      <w:proofErr w:type="spellStart"/>
      <w:r w:rsidRPr="00BF43CD">
        <w:rPr>
          <w:spacing w:val="-6"/>
          <w:sz w:val="28"/>
          <w:szCs w:val="28"/>
        </w:rPr>
        <w:t>письмової</w:t>
      </w:r>
      <w:proofErr w:type="spellEnd"/>
      <w:r w:rsidRPr="00BF43CD">
        <w:rPr>
          <w:spacing w:val="-6"/>
          <w:sz w:val="28"/>
          <w:szCs w:val="28"/>
        </w:rPr>
        <w:t xml:space="preserve"> </w:t>
      </w:r>
      <w:proofErr w:type="spellStart"/>
      <w:r w:rsidRPr="00BF43CD">
        <w:rPr>
          <w:spacing w:val="-6"/>
          <w:sz w:val="28"/>
          <w:szCs w:val="28"/>
        </w:rPr>
        <w:t>презентації</w:t>
      </w:r>
      <w:proofErr w:type="spellEnd"/>
      <w:r w:rsidRPr="00BF43CD">
        <w:rPr>
          <w:spacing w:val="-6"/>
          <w:sz w:val="28"/>
          <w:szCs w:val="28"/>
        </w:rPr>
        <w:t xml:space="preserve"> </w:t>
      </w:r>
      <w:proofErr w:type="spellStart"/>
      <w:r w:rsidRPr="00BF43CD">
        <w:rPr>
          <w:spacing w:val="-6"/>
          <w:sz w:val="28"/>
          <w:szCs w:val="28"/>
        </w:rPr>
        <w:t>результатів</w:t>
      </w:r>
      <w:proofErr w:type="spellEnd"/>
      <w:r w:rsidRPr="00BF43CD">
        <w:rPr>
          <w:spacing w:val="-6"/>
          <w:sz w:val="28"/>
          <w:szCs w:val="28"/>
        </w:rPr>
        <w:t xml:space="preserve"> </w:t>
      </w:r>
      <w:proofErr w:type="spellStart"/>
      <w:r w:rsidRPr="00BF43CD">
        <w:rPr>
          <w:spacing w:val="-6"/>
          <w:sz w:val="28"/>
          <w:szCs w:val="28"/>
        </w:rPr>
        <w:t>власного</w:t>
      </w:r>
      <w:proofErr w:type="spellEnd"/>
      <w:r w:rsidRPr="00BF43CD">
        <w:rPr>
          <w:spacing w:val="-6"/>
          <w:sz w:val="28"/>
          <w:szCs w:val="28"/>
        </w:rPr>
        <w:t xml:space="preserve"> </w:t>
      </w:r>
      <w:proofErr w:type="spellStart"/>
      <w:r w:rsidRPr="00BF43CD">
        <w:rPr>
          <w:spacing w:val="-6"/>
          <w:sz w:val="28"/>
          <w:szCs w:val="28"/>
        </w:rPr>
        <w:t>наукового</w:t>
      </w:r>
      <w:proofErr w:type="spellEnd"/>
      <w:r w:rsidRPr="00BF43CD">
        <w:rPr>
          <w:spacing w:val="-6"/>
          <w:sz w:val="28"/>
          <w:szCs w:val="28"/>
        </w:rPr>
        <w:t xml:space="preserve"> </w:t>
      </w:r>
      <w:proofErr w:type="spellStart"/>
      <w:r w:rsidRPr="00BF43CD">
        <w:rPr>
          <w:spacing w:val="-6"/>
          <w:sz w:val="28"/>
          <w:szCs w:val="28"/>
        </w:rPr>
        <w:t>дослідження</w:t>
      </w:r>
      <w:proofErr w:type="spellEnd"/>
      <w:r w:rsidRPr="00BF43CD">
        <w:rPr>
          <w:spacing w:val="-6"/>
          <w:sz w:val="28"/>
          <w:szCs w:val="28"/>
        </w:rPr>
        <w:t xml:space="preserve"> </w:t>
      </w:r>
      <w:proofErr w:type="spellStart"/>
      <w:r w:rsidRPr="00BF43CD">
        <w:rPr>
          <w:spacing w:val="-6"/>
          <w:sz w:val="28"/>
          <w:szCs w:val="28"/>
        </w:rPr>
        <w:t>українською</w:t>
      </w:r>
      <w:proofErr w:type="spellEnd"/>
      <w:r w:rsidRPr="00BF43CD">
        <w:rPr>
          <w:spacing w:val="-6"/>
          <w:sz w:val="28"/>
          <w:szCs w:val="28"/>
        </w:rPr>
        <w:t xml:space="preserve"> </w:t>
      </w:r>
      <w:proofErr w:type="spellStart"/>
      <w:r w:rsidRPr="00BF43CD">
        <w:rPr>
          <w:spacing w:val="-6"/>
          <w:sz w:val="28"/>
          <w:szCs w:val="28"/>
        </w:rPr>
        <w:t>мовою</w:t>
      </w:r>
      <w:proofErr w:type="spellEnd"/>
      <w:r w:rsidRPr="00BF43CD">
        <w:rPr>
          <w:spacing w:val="-6"/>
          <w:sz w:val="28"/>
          <w:szCs w:val="28"/>
        </w:rPr>
        <w:t xml:space="preserve">, </w:t>
      </w:r>
      <w:proofErr w:type="spellStart"/>
      <w:r w:rsidRPr="00BF43CD">
        <w:rPr>
          <w:spacing w:val="-6"/>
          <w:sz w:val="28"/>
          <w:szCs w:val="28"/>
        </w:rPr>
        <w:t>застосування</w:t>
      </w:r>
      <w:proofErr w:type="spellEnd"/>
      <w:r w:rsidRPr="00BF43CD">
        <w:rPr>
          <w:spacing w:val="-6"/>
          <w:sz w:val="28"/>
          <w:szCs w:val="28"/>
        </w:rPr>
        <w:t xml:space="preserve"> </w:t>
      </w:r>
      <w:proofErr w:type="spellStart"/>
      <w:r w:rsidRPr="00BF43CD">
        <w:rPr>
          <w:spacing w:val="-6"/>
          <w:sz w:val="28"/>
          <w:szCs w:val="28"/>
        </w:rPr>
        <w:t>сучасних</w:t>
      </w:r>
      <w:proofErr w:type="spellEnd"/>
      <w:r w:rsidRPr="00BF43CD">
        <w:rPr>
          <w:spacing w:val="-6"/>
          <w:sz w:val="28"/>
          <w:szCs w:val="28"/>
        </w:rPr>
        <w:t xml:space="preserve"> </w:t>
      </w:r>
      <w:proofErr w:type="spellStart"/>
      <w:r w:rsidRPr="00BF43CD">
        <w:rPr>
          <w:spacing w:val="-6"/>
          <w:sz w:val="28"/>
          <w:szCs w:val="28"/>
        </w:rPr>
        <w:t>інформаційних</w:t>
      </w:r>
      <w:proofErr w:type="spellEnd"/>
      <w:r w:rsidRPr="00BF43CD">
        <w:rPr>
          <w:spacing w:val="-6"/>
          <w:sz w:val="28"/>
          <w:szCs w:val="28"/>
        </w:rPr>
        <w:t xml:space="preserve"> </w:t>
      </w:r>
      <w:proofErr w:type="spellStart"/>
      <w:r w:rsidRPr="00BF43CD">
        <w:rPr>
          <w:spacing w:val="-6"/>
          <w:sz w:val="28"/>
          <w:szCs w:val="28"/>
        </w:rPr>
        <w:t>технологій</w:t>
      </w:r>
      <w:proofErr w:type="spellEnd"/>
      <w:r w:rsidRPr="00BF43CD">
        <w:rPr>
          <w:spacing w:val="-6"/>
          <w:sz w:val="28"/>
          <w:szCs w:val="28"/>
        </w:rPr>
        <w:t xml:space="preserve"> у </w:t>
      </w:r>
      <w:proofErr w:type="spellStart"/>
      <w:r w:rsidRPr="00BF43CD">
        <w:rPr>
          <w:spacing w:val="-6"/>
          <w:sz w:val="28"/>
          <w:szCs w:val="28"/>
        </w:rPr>
        <w:t>науковій</w:t>
      </w:r>
      <w:proofErr w:type="spellEnd"/>
      <w:r w:rsidRPr="00BF43CD">
        <w:rPr>
          <w:spacing w:val="-6"/>
          <w:sz w:val="28"/>
          <w:szCs w:val="28"/>
        </w:rPr>
        <w:t xml:space="preserve"> </w:t>
      </w:r>
      <w:proofErr w:type="spellStart"/>
      <w:r w:rsidRPr="00BF43CD">
        <w:rPr>
          <w:spacing w:val="-6"/>
          <w:sz w:val="28"/>
          <w:szCs w:val="28"/>
        </w:rPr>
        <w:t>діяльності</w:t>
      </w:r>
      <w:proofErr w:type="spellEnd"/>
      <w:r w:rsidRPr="00BF43CD">
        <w:rPr>
          <w:spacing w:val="-6"/>
          <w:sz w:val="28"/>
          <w:szCs w:val="28"/>
        </w:rPr>
        <w:t xml:space="preserve">, </w:t>
      </w:r>
      <w:proofErr w:type="spellStart"/>
      <w:r w:rsidRPr="00BF43CD">
        <w:rPr>
          <w:spacing w:val="-6"/>
          <w:sz w:val="28"/>
          <w:szCs w:val="28"/>
        </w:rPr>
        <w:t>організації</w:t>
      </w:r>
      <w:proofErr w:type="spellEnd"/>
      <w:r w:rsidRPr="00BF43CD">
        <w:rPr>
          <w:spacing w:val="-6"/>
          <w:sz w:val="28"/>
          <w:szCs w:val="28"/>
        </w:rPr>
        <w:t xml:space="preserve"> та </w:t>
      </w:r>
      <w:proofErr w:type="spellStart"/>
      <w:r w:rsidRPr="00BF43CD">
        <w:rPr>
          <w:spacing w:val="-6"/>
          <w:sz w:val="28"/>
          <w:szCs w:val="28"/>
        </w:rPr>
        <w:t>проведення</w:t>
      </w:r>
      <w:proofErr w:type="spellEnd"/>
      <w:r w:rsidRPr="00BF43CD">
        <w:rPr>
          <w:spacing w:val="-6"/>
          <w:sz w:val="28"/>
          <w:szCs w:val="28"/>
        </w:rPr>
        <w:t xml:space="preserve"> </w:t>
      </w:r>
      <w:proofErr w:type="spellStart"/>
      <w:r w:rsidRPr="00BF43CD">
        <w:rPr>
          <w:spacing w:val="-6"/>
          <w:sz w:val="28"/>
          <w:szCs w:val="28"/>
        </w:rPr>
        <w:t>навчальних</w:t>
      </w:r>
      <w:proofErr w:type="spellEnd"/>
      <w:r w:rsidRPr="00BF43CD">
        <w:rPr>
          <w:spacing w:val="-6"/>
          <w:sz w:val="28"/>
          <w:szCs w:val="28"/>
        </w:rPr>
        <w:t xml:space="preserve"> занять, </w:t>
      </w:r>
      <w:proofErr w:type="spellStart"/>
      <w:r w:rsidRPr="00BF43CD">
        <w:rPr>
          <w:spacing w:val="-6"/>
          <w:sz w:val="28"/>
          <w:szCs w:val="28"/>
        </w:rPr>
        <w:t>управління</w:t>
      </w:r>
      <w:proofErr w:type="spellEnd"/>
      <w:r w:rsidRPr="00BF43CD">
        <w:rPr>
          <w:spacing w:val="-6"/>
          <w:sz w:val="28"/>
          <w:szCs w:val="28"/>
        </w:rPr>
        <w:t xml:space="preserve"> </w:t>
      </w:r>
      <w:proofErr w:type="spellStart"/>
      <w:r w:rsidRPr="00BF43CD">
        <w:rPr>
          <w:spacing w:val="-6"/>
          <w:sz w:val="28"/>
          <w:szCs w:val="28"/>
        </w:rPr>
        <w:t>науковими</w:t>
      </w:r>
      <w:proofErr w:type="spellEnd"/>
      <w:r w:rsidRPr="00BF43CD">
        <w:rPr>
          <w:spacing w:val="-6"/>
          <w:sz w:val="28"/>
          <w:szCs w:val="28"/>
        </w:rPr>
        <w:t xml:space="preserve"> проектами та </w:t>
      </w:r>
      <w:proofErr w:type="spellStart"/>
      <w:r w:rsidRPr="00BF43CD">
        <w:rPr>
          <w:spacing w:val="-6"/>
          <w:sz w:val="28"/>
          <w:szCs w:val="28"/>
        </w:rPr>
        <w:t>написання</w:t>
      </w:r>
      <w:proofErr w:type="spellEnd"/>
      <w:r w:rsidRPr="00BF43CD">
        <w:rPr>
          <w:spacing w:val="-6"/>
          <w:sz w:val="28"/>
          <w:szCs w:val="28"/>
        </w:rPr>
        <w:t xml:space="preserve"> </w:t>
      </w:r>
      <w:proofErr w:type="spellStart"/>
      <w:r w:rsidRPr="00BF43CD">
        <w:rPr>
          <w:spacing w:val="-6"/>
          <w:sz w:val="28"/>
          <w:szCs w:val="28"/>
        </w:rPr>
        <w:t>пропозицій</w:t>
      </w:r>
      <w:proofErr w:type="spellEnd"/>
      <w:r w:rsidRPr="00BF43CD">
        <w:rPr>
          <w:spacing w:val="-6"/>
          <w:sz w:val="28"/>
          <w:szCs w:val="28"/>
        </w:rPr>
        <w:t xml:space="preserve"> на </w:t>
      </w:r>
      <w:proofErr w:type="spellStart"/>
      <w:r w:rsidRPr="00BF43CD">
        <w:rPr>
          <w:spacing w:val="-6"/>
          <w:sz w:val="28"/>
          <w:szCs w:val="28"/>
        </w:rPr>
        <w:t>фінансування</w:t>
      </w:r>
      <w:proofErr w:type="spellEnd"/>
      <w:r w:rsidRPr="00BF43CD">
        <w:rPr>
          <w:spacing w:val="-6"/>
          <w:sz w:val="28"/>
          <w:szCs w:val="28"/>
        </w:rPr>
        <w:t xml:space="preserve"> </w:t>
      </w:r>
      <w:proofErr w:type="spellStart"/>
      <w:r w:rsidRPr="00BF43CD">
        <w:rPr>
          <w:spacing w:val="-6"/>
          <w:sz w:val="28"/>
          <w:szCs w:val="28"/>
        </w:rPr>
        <w:t>наукових</w:t>
      </w:r>
      <w:proofErr w:type="spellEnd"/>
      <w:r w:rsidRPr="00BF43CD">
        <w:rPr>
          <w:spacing w:val="-6"/>
          <w:sz w:val="28"/>
          <w:szCs w:val="28"/>
        </w:rPr>
        <w:t xml:space="preserve"> </w:t>
      </w:r>
      <w:proofErr w:type="spellStart"/>
      <w:r w:rsidRPr="00BF43CD">
        <w:rPr>
          <w:spacing w:val="-6"/>
          <w:sz w:val="28"/>
          <w:szCs w:val="28"/>
        </w:rPr>
        <w:t>досліджень</w:t>
      </w:r>
      <w:proofErr w:type="spellEnd"/>
      <w:r w:rsidRPr="00BF43CD">
        <w:rPr>
          <w:spacing w:val="-6"/>
          <w:sz w:val="28"/>
          <w:szCs w:val="28"/>
        </w:rPr>
        <w:t xml:space="preserve">, </w:t>
      </w:r>
      <w:proofErr w:type="spellStart"/>
      <w:r w:rsidRPr="00BF43CD">
        <w:rPr>
          <w:spacing w:val="-6"/>
          <w:sz w:val="28"/>
          <w:szCs w:val="28"/>
        </w:rPr>
        <w:t>реєстрації</w:t>
      </w:r>
      <w:proofErr w:type="spellEnd"/>
      <w:r w:rsidRPr="00BF43CD">
        <w:rPr>
          <w:spacing w:val="-6"/>
          <w:sz w:val="28"/>
          <w:szCs w:val="28"/>
        </w:rPr>
        <w:t xml:space="preserve"> прав </w:t>
      </w:r>
      <w:proofErr w:type="spellStart"/>
      <w:r w:rsidRPr="00BF43CD">
        <w:rPr>
          <w:spacing w:val="-6"/>
          <w:sz w:val="28"/>
          <w:szCs w:val="28"/>
        </w:rPr>
        <w:t>інтелектуальної</w:t>
      </w:r>
      <w:proofErr w:type="spellEnd"/>
      <w:r w:rsidRPr="00BF43CD">
        <w:rPr>
          <w:spacing w:val="-6"/>
          <w:sz w:val="28"/>
          <w:szCs w:val="28"/>
        </w:rPr>
        <w:t xml:space="preserve"> </w:t>
      </w:r>
      <w:proofErr w:type="spellStart"/>
      <w:r w:rsidRPr="00BF43CD">
        <w:rPr>
          <w:spacing w:val="-6"/>
          <w:sz w:val="28"/>
          <w:szCs w:val="28"/>
        </w:rPr>
        <w:t>власності</w:t>
      </w:r>
      <w:proofErr w:type="spellEnd"/>
      <w:r w:rsidRPr="00BF43CD">
        <w:rPr>
          <w:spacing w:val="-6"/>
          <w:sz w:val="28"/>
          <w:szCs w:val="28"/>
        </w:rPr>
        <w:t xml:space="preserve"> </w:t>
      </w:r>
      <w:proofErr w:type="spellStart"/>
      <w:r w:rsidRPr="00BF43CD">
        <w:rPr>
          <w:spacing w:val="-6"/>
          <w:sz w:val="28"/>
          <w:szCs w:val="28"/>
        </w:rPr>
        <w:t>тощо</w:t>
      </w:r>
      <w:proofErr w:type="spellEnd"/>
      <w:r w:rsidRPr="00BF43CD">
        <w:rPr>
          <w:spacing w:val="-6"/>
          <w:sz w:val="28"/>
          <w:szCs w:val="28"/>
        </w:rPr>
        <w:t>.</w:t>
      </w:r>
    </w:p>
    <w:p w:rsidR="00BF43CD" w:rsidRPr="00BF43CD" w:rsidRDefault="00BF43CD" w:rsidP="009E507B">
      <w:pPr>
        <w:pStyle w:val="Default"/>
        <w:tabs>
          <w:tab w:val="left" w:pos="851"/>
        </w:tabs>
        <w:ind w:firstLine="567"/>
        <w:jc w:val="both"/>
        <w:rPr>
          <w:spacing w:val="-6"/>
          <w:sz w:val="28"/>
          <w:szCs w:val="28"/>
        </w:rPr>
      </w:pPr>
      <w:proofErr w:type="spellStart"/>
      <w:r w:rsidRPr="00BF43CD">
        <w:rPr>
          <w:spacing w:val="-6"/>
          <w:sz w:val="28"/>
          <w:szCs w:val="28"/>
        </w:rPr>
        <w:t>Здобути</w:t>
      </w:r>
      <w:proofErr w:type="spellEnd"/>
      <w:r w:rsidRPr="00BF43CD">
        <w:rPr>
          <w:spacing w:val="-6"/>
          <w:sz w:val="28"/>
          <w:szCs w:val="28"/>
        </w:rPr>
        <w:t xml:space="preserve"> </w:t>
      </w:r>
      <w:proofErr w:type="spellStart"/>
      <w:r w:rsidRPr="00BF43CD">
        <w:rPr>
          <w:spacing w:val="-6"/>
          <w:sz w:val="28"/>
          <w:szCs w:val="28"/>
        </w:rPr>
        <w:t>мовні</w:t>
      </w:r>
      <w:proofErr w:type="spellEnd"/>
      <w:r w:rsidRPr="00BF43CD">
        <w:rPr>
          <w:spacing w:val="-6"/>
          <w:sz w:val="28"/>
          <w:szCs w:val="28"/>
        </w:rPr>
        <w:t xml:space="preserve"> </w:t>
      </w:r>
      <w:proofErr w:type="spellStart"/>
      <w:r w:rsidRPr="00BF43CD">
        <w:rPr>
          <w:spacing w:val="-6"/>
          <w:sz w:val="28"/>
          <w:szCs w:val="28"/>
        </w:rPr>
        <w:t>компетентності</w:t>
      </w:r>
      <w:proofErr w:type="spellEnd"/>
      <w:r w:rsidRPr="00BF43CD">
        <w:rPr>
          <w:spacing w:val="-6"/>
          <w:sz w:val="28"/>
          <w:szCs w:val="28"/>
        </w:rPr>
        <w:t xml:space="preserve">, </w:t>
      </w:r>
      <w:proofErr w:type="spellStart"/>
      <w:r w:rsidRPr="00BF43CD">
        <w:rPr>
          <w:spacing w:val="-6"/>
          <w:sz w:val="28"/>
          <w:szCs w:val="28"/>
        </w:rPr>
        <w:t>достатні</w:t>
      </w:r>
      <w:proofErr w:type="spellEnd"/>
      <w:r w:rsidRPr="00BF43CD">
        <w:rPr>
          <w:spacing w:val="-6"/>
          <w:sz w:val="28"/>
          <w:szCs w:val="28"/>
        </w:rPr>
        <w:t xml:space="preserve"> для </w:t>
      </w:r>
      <w:proofErr w:type="spellStart"/>
      <w:r w:rsidRPr="00BF43CD">
        <w:rPr>
          <w:spacing w:val="-6"/>
          <w:sz w:val="28"/>
          <w:szCs w:val="28"/>
        </w:rPr>
        <w:t>представлення</w:t>
      </w:r>
      <w:proofErr w:type="spellEnd"/>
      <w:r w:rsidRPr="00BF43CD">
        <w:rPr>
          <w:spacing w:val="-6"/>
          <w:sz w:val="28"/>
          <w:szCs w:val="28"/>
        </w:rPr>
        <w:t xml:space="preserve"> та </w:t>
      </w:r>
      <w:proofErr w:type="spellStart"/>
      <w:r w:rsidRPr="00BF43CD">
        <w:rPr>
          <w:spacing w:val="-6"/>
          <w:sz w:val="28"/>
          <w:szCs w:val="28"/>
        </w:rPr>
        <w:t>обговорення</w:t>
      </w:r>
      <w:proofErr w:type="spellEnd"/>
      <w:r w:rsidRPr="00BF43CD">
        <w:rPr>
          <w:spacing w:val="-6"/>
          <w:sz w:val="28"/>
          <w:szCs w:val="28"/>
        </w:rPr>
        <w:t xml:space="preserve"> </w:t>
      </w:r>
      <w:proofErr w:type="spellStart"/>
      <w:r w:rsidRPr="00BF43CD">
        <w:rPr>
          <w:spacing w:val="-6"/>
          <w:sz w:val="28"/>
          <w:szCs w:val="28"/>
        </w:rPr>
        <w:t>своїх</w:t>
      </w:r>
      <w:proofErr w:type="spellEnd"/>
      <w:r w:rsidRPr="00BF43CD">
        <w:rPr>
          <w:spacing w:val="-6"/>
          <w:sz w:val="28"/>
          <w:szCs w:val="28"/>
        </w:rPr>
        <w:t xml:space="preserve"> </w:t>
      </w:r>
      <w:proofErr w:type="spellStart"/>
      <w:r w:rsidRPr="00BF43CD">
        <w:rPr>
          <w:spacing w:val="-6"/>
          <w:sz w:val="28"/>
          <w:szCs w:val="28"/>
        </w:rPr>
        <w:t>наукових</w:t>
      </w:r>
      <w:proofErr w:type="spellEnd"/>
      <w:r w:rsidRPr="00BF43CD">
        <w:rPr>
          <w:spacing w:val="-6"/>
          <w:sz w:val="28"/>
          <w:szCs w:val="28"/>
        </w:rPr>
        <w:t xml:space="preserve"> </w:t>
      </w:r>
      <w:proofErr w:type="spellStart"/>
      <w:r w:rsidRPr="00BF43CD">
        <w:rPr>
          <w:spacing w:val="-6"/>
          <w:sz w:val="28"/>
          <w:szCs w:val="28"/>
        </w:rPr>
        <w:t>результатів</w:t>
      </w:r>
      <w:proofErr w:type="spellEnd"/>
      <w:r w:rsidRPr="00BF43CD">
        <w:rPr>
          <w:spacing w:val="-6"/>
          <w:sz w:val="28"/>
          <w:szCs w:val="28"/>
        </w:rPr>
        <w:t xml:space="preserve"> </w:t>
      </w:r>
      <w:proofErr w:type="spellStart"/>
      <w:r w:rsidRPr="00BF43CD">
        <w:rPr>
          <w:spacing w:val="-6"/>
          <w:sz w:val="28"/>
          <w:szCs w:val="28"/>
        </w:rPr>
        <w:t>іноземною</w:t>
      </w:r>
      <w:proofErr w:type="spellEnd"/>
      <w:r w:rsidRPr="00BF43CD">
        <w:rPr>
          <w:spacing w:val="-6"/>
          <w:sz w:val="28"/>
          <w:szCs w:val="28"/>
        </w:rPr>
        <w:t xml:space="preserve"> </w:t>
      </w:r>
      <w:proofErr w:type="spellStart"/>
      <w:r w:rsidRPr="00BF43CD">
        <w:rPr>
          <w:spacing w:val="-6"/>
          <w:sz w:val="28"/>
          <w:szCs w:val="28"/>
        </w:rPr>
        <w:t>мовою</w:t>
      </w:r>
      <w:proofErr w:type="spellEnd"/>
      <w:r w:rsidRPr="00BF43CD">
        <w:rPr>
          <w:spacing w:val="-6"/>
          <w:sz w:val="28"/>
          <w:szCs w:val="28"/>
        </w:rPr>
        <w:t xml:space="preserve"> (</w:t>
      </w:r>
      <w:proofErr w:type="spellStart"/>
      <w:proofErr w:type="gramStart"/>
      <w:r w:rsidRPr="00BF43CD">
        <w:rPr>
          <w:spacing w:val="-6"/>
          <w:sz w:val="28"/>
          <w:szCs w:val="28"/>
        </w:rPr>
        <w:t>англ</w:t>
      </w:r>
      <w:proofErr w:type="gramEnd"/>
      <w:r w:rsidRPr="00BF43CD">
        <w:rPr>
          <w:spacing w:val="-6"/>
          <w:sz w:val="28"/>
          <w:szCs w:val="28"/>
        </w:rPr>
        <w:t>ійською</w:t>
      </w:r>
      <w:proofErr w:type="spellEnd"/>
      <w:r w:rsidRPr="00BF43CD">
        <w:rPr>
          <w:spacing w:val="-6"/>
          <w:sz w:val="28"/>
          <w:szCs w:val="28"/>
        </w:rPr>
        <w:t xml:space="preserve"> </w:t>
      </w:r>
      <w:proofErr w:type="spellStart"/>
      <w:r w:rsidRPr="00BF43CD">
        <w:rPr>
          <w:spacing w:val="-6"/>
          <w:sz w:val="28"/>
          <w:szCs w:val="28"/>
        </w:rPr>
        <w:t>або</w:t>
      </w:r>
      <w:proofErr w:type="spellEnd"/>
      <w:r w:rsidRPr="00BF43CD">
        <w:rPr>
          <w:spacing w:val="-6"/>
          <w:sz w:val="28"/>
          <w:szCs w:val="28"/>
        </w:rPr>
        <w:t xml:space="preserve"> </w:t>
      </w:r>
      <w:proofErr w:type="spellStart"/>
      <w:r w:rsidRPr="00BF43CD">
        <w:rPr>
          <w:spacing w:val="-6"/>
          <w:sz w:val="28"/>
          <w:szCs w:val="28"/>
        </w:rPr>
        <w:t>іншою</w:t>
      </w:r>
      <w:proofErr w:type="spellEnd"/>
      <w:r w:rsidRPr="00BF43CD">
        <w:rPr>
          <w:spacing w:val="-6"/>
          <w:sz w:val="28"/>
          <w:szCs w:val="28"/>
        </w:rPr>
        <w:t xml:space="preserve">, </w:t>
      </w:r>
      <w:proofErr w:type="spellStart"/>
      <w:r w:rsidRPr="00BF43CD">
        <w:rPr>
          <w:spacing w:val="-6"/>
          <w:sz w:val="28"/>
          <w:szCs w:val="28"/>
        </w:rPr>
        <w:t>відповідно</w:t>
      </w:r>
      <w:proofErr w:type="spellEnd"/>
      <w:r w:rsidRPr="00BF43CD">
        <w:rPr>
          <w:spacing w:val="-6"/>
          <w:sz w:val="28"/>
          <w:szCs w:val="28"/>
        </w:rPr>
        <w:t xml:space="preserve"> до </w:t>
      </w:r>
      <w:proofErr w:type="spellStart"/>
      <w:r w:rsidRPr="00BF43CD">
        <w:rPr>
          <w:spacing w:val="-6"/>
          <w:sz w:val="28"/>
          <w:szCs w:val="28"/>
        </w:rPr>
        <w:t>специфіки</w:t>
      </w:r>
      <w:proofErr w:type="spellEnd"/>
      <w:r w:rsidRPr="00BF43CD">
        <w:rPr>
          <w:spacing w:val="-6"/>
          <w:sz w:val="28"/>
          <w:szCs w:val="28"/>
        </w:rPr>
        <w:t xml:space="preserve"> </w:t>
      </w:r>
      <w:proofErr w:type="spellStart"/>
      <w:r w:rsidRPr="00BF43CD">
        <w:rPr>
          <w:spacing w:val="-6"/>
          <w:sz w:val="28"/>
          <w:szCs w:val="28"/>
        </w:rPr>
        <w:t>спеціальності</w:t>
      </w:r>
      <w:proofErr w:type="spellEnd"/>
      <w:r w:rsidRPr="00BF43CD">
        <w:rPr>
          <w:spacing w:val="-6"/>
          <w:sz w:val="28"/>
          <w:szCs w:val="28"/>
        </w:rPr>
        <w:t xml:space="preserve">) в </w:t>
      </w:r>
      <w:proofErr w:type="spellStart"/>
      <w:r w:rsidRPr="00BF43CD">
        <w:rPr>
          <w:spacing w:val="-6"/>
          <w:sz w:val="28"/>
          <w:szCs w:val="28"/>
        </w:rPr>
        <w:t>усній</w:t>
      </w:r>
      <w:proofErr w:type="spellEnd"/>
      <w:r w:rsidRPr="00BF43CD">
        <w:rPr>
          <w:spacing w:val="-6"/>
          <w:sz w:val="28"/>
          <w:szCs w:val="28"/>
        </w:rPr>
        <w:t xml:space="preserve"> та </w:t>
      </w:r>
      <w:proofErr w:type="spellStart"/>
      <w:r w:rsidRPr="00BF43CD">
        <w:rPr>
          <w:spacing w:val="-6"/>
          <w:sz w:val="28"/>
          <w:szCs w:val="28"/>
        </w:rPr>
        <w:t>письмовій</w:t>
      </w:r>
      <w:proofErr w:type="spellEnd"/>
      <w:r w:rsidRPr="00BF43CD">
        <w:rPr>
          <w:spacing w:val="-6"/>
          <w:sz w:val="28"/>
          <w:szCs w:val="28"/>
        </w:rPr>
        <w:t xml:space="preserve"> формах, а </w:t>
      </w:r>
      <w:proofErr w:type="spellStart"/>
      <w:r w:rsidRPr="00BF43CD">
        <w:rPr>
          <w:spacing w:val="-6"/>
          <w:sz w:val="28"/>
          <w:szCs w:val="28"/>
        </w:rPr>
        <w:t>також</w:t>
      </w:r>
      <w:proofErr w:type="spellEnd"/>
      <w:r w:rsidRPr="00BF43CD">
        <w:rPr>
          <w:spacing w:val="-6"/>
          <w:sz w:val="28"/>
          <w:szCs w:val="28"/>
        </w:rPr>
        <w:t xml:space="preserve"> для </w:t>
      </w:r>
      <w:proofErr w:type="spellStart"/>
      <w:r w:rsidRPr="00BF43CD">
        <w:rPr>
          <w:spacing w:val="-6"/>
          <w:sz w:val="28"/>
          <w:szCs w:val="28"/>
        </w:rPr>
        <w:t>повного</w:t>
      </w:r>
      <w:proofErr w:type="spellEnd"/>
      <w:r w:rsidRPr="00BF43CD">
        <w:rPr>
          <w:spacing w:val="-6"/>
          <w:sz w:val="28"/>
          <w:szCs w:val="28"/>
        </w:rPr>
        <w:t xml:space="preserve"> </w:t>
      </w:r>
      <w:proofErr w:type="spellStart"/>
      <w:r w:rsidRPr="00BF43CD">
        <w:rPr>
          <w:spacing w:val="-6"/>
          <w:sz w:val="28"/>
          <w:szCs w:val="28"/>
        </w:rPr>
        <w:t>розуміння</w:t>
      </w:r>
      <w:proofErr w:type="spellEnd"/>
      <w:r w:rsidRPr="00BF43CD">
        <w:rPr>
          <w:spacing w:val="-6"/>
          <w:sz w:val="28"/>
          <w:szCs w:val="28"/>
        </w:rPr>
        <w:t xml:space="preserve"> </w:t>
      </w:r>
      <w:proofErr w:type="spellStart"/>
      <w:r w:rsidRPr="00BF43CD">
        <w:rPr>
          <w:spacing w:val="-6"/>
          <w:sz w:val="28"/>
          <w:szCs w:val="28"/>
        </w:rPr>
        <w:t>іншомовних</w:t>
      </w:r>
      <w:proofErr w:type="spellEnd"/>
      <w:r w:rsidRPr="00BF43CD">
        <w:rPr>
          <w:spacing w:val="-6"/>
          <w:sz w:val="28"/>
          <w:szCs w:val="28"/>
        </w:rPr>
        <w:t xml:space="preserve"> </w:t>
      </w:r>
      <w:proofErr w:type="spellStart"/>
      <w:r w:rsidRPr="00BF43CD">
        <w:rPr>
          <w:spacing w:val="-6"/>
          <w:sz w:val="28"/>
          <w:szCs w:val="28"/>
        </w:rPr>
        <w:t>наукових</w:t>
      </w:r>
      <w:proofErr w:type="spellEnd"/>
      <w:r w:rsidRPr="00BF43CD">
        <w:rPr>
          <w:spacing w:val="-6"/>
          <w:sz w:val="28"/>
          <w:szCs w:val="28"/>
        </w:rPr>
        <w:t xml:space="preserve"> </w:t>
      </w:r>
      <w:proofErr w:type="spellStart"/>
      <w:r w:rsidRPr="00BF43CD">
        <w:rPr>
          <w:spacing w:val="-6"/>
          <w:sz w:val="28"/>
          <w:szCs w:val="28"/>
        </w:rPr>
        <w:t>текстів</w:t>
      </w:r>
      <w:proofErr w:type="spellEnd"/>
      <w:r w:rsidRPr="00BF43CD">
        <w:rPr>
          <w:spacing w:val="-6"/>
          <w:sz w:val="28"/>
          <w:szCs w:val="28"/>
        </w:rPr>
        <w:t xml:space="preserve"> з </w:t>
      </w:r>
      <w:proofErr w:type="spellStart"/>
      <w:r w:rsidRPr="00BF43CD">
        <w:rPr>
          <w:spacing w:val="-6"/>
          <w:sz w:val="28"/>
          <w:szCs w:val="28"/>
        </w:rPr>
        <w:t>відповідної</w:t>
      </w:r>
      <w:proofErr w:type="spellEnd"/>
      <w:r w:rsidRPr="00BF43CD">
        <w:rPr>
          <w:spacing w:val="-6"/>
          <w:sz w:val="28"/>
          <w:szCs w:val="28"/>
        </w:rPr>
        <w:t xml:space="preserve"> </w:t>
      </w:r>
      <w:proofErr w:type="spellStart"/>
      <w:r w:rsidRPr="00BF43CD">
        <w:rPr>
          <w:spacing w:val="-6"/>
          <w:sz w:val="28"/>
          <w:szCs w:val="28"/>
        </w:rPr>
        <w:t>спеціальності</w:t>
      </w:r>
      <w:proofErr w:type="spellEnd"/>
      <w:r w:rsidRPr="00BF43CD">
        <w:rPr>
          <w:spacing w:val="-6"/>
          <w:sz w:val="28"/>
          <w:szCs w:val="28"/>
        </w:rPr>
        <w:t>.</w:t>
      </w:r>
    </w:p>
    <w:p w:rsidR="00BF43CD" w:rsidRPr="00BF43CD" w:rsidRDefault="00BF43CD" w:rsidP="009E507B">
      <w:pPr>
        <w:pStyle w:val="Default"/>
        <w:tabs>
          <w:tab w:val="left" w:pos="851"/>
        </w:tabs>
        <w:ind w:firstLine="567"/>
        <w:jc w:val="both"/>
        <w:rPr>
          <w:b/>
          <w:i/>
          <w:spacing w:val="-6"/>
          <w:sz w:val="28"/>
          <w:szCs w:val="28"/>
        </w:rPr>
      </w:pPr>
      <w:r w:rsidRPr="00BF43CD">
        <w:rPr>
          <w:b/>
          <w:i/>
          <w:spacing w:val="-6"/>
          <w:sz w:val="28"/>
          <w:szCs w:val="28"/>
        </w:rPr>
        <w:t xml:space="preserve">- до </w:t>
      </w:r>
      <w:proofErr w:type="spellStart"/>
      <w:r w:rsidRPr="00BF43CD">
        <w:rPr>
          <w:b/>
          <w:i/>
          <w:spacing w:val="-6"/>
          <w:sz w:val="28"/>
          <w:szCs w:val="28"/>
        </w:rPr>
        <w:t>дисциплін</w:t>
      </w:r>
      <w:proofErr w:type="spellEnd"/>
      <w:r w:rsidRPr="00BF43CD">
        <w:rPr>
          <w:b/>
          <w:i/>
          <w:spacing w:val="-6"/>
          <w:sz w:val="28"/>
          <w:szCs w:val="28"/>
        </w:rPr>
        <w:t xml:space="preserve"> </w:t>
      </w:r>
      <w:proofErr w:type="spellStart"/>
      <w:r w:rsidRPr="00BF43CD">
        <w:rPr>
          <w:b/>
          <w:i/>
          <w:spacing w:val="-6"/>
          <w:sz w:val="28"/>
          <w:szCs w:val="28"/>
        </w:rPr>
        <w:t>професійної</w:t>
      </w:r>
      <w:proofErr w:type="spellEnd"/>
      <w:r w:rsidRPr="00BF43CD">
        <w:rPr>
          <w:b/>
          <w:i/>
          <w:spacing w:val="-6"/>
          <w:sz w:val="28"/>
          <w:szCs w:val="28"/>
        </w:rPr>
        <w:t xml:space="preserve"> </w:t>
      </w:r>
      <w:proofErr w:type="spellStart"/>
      <w:proofErr w:type="gramStart"/>
      <w:r w:rsidRPr="00BF43CD">
        <w:rPr>
          <w:b/>
          <w:i/>
          <w:spacing w:val="-6"/>
          <w:sz w:val="28"/>
          <w:szCs w:val="28"/>
        </w:rPr>
        <w:t>п</w:t>
      </w:r>
      <w:proofErr w:type="gramEnd"/>
      <w:r w:rsidRPr="00BF43CD">
        <w:rPr>
          <w:b/>
          <w:i/>
          <w:spacing w:val="-6"/>
          <w:sz w:val="28"/>
          <w:szCs w:val="28"/>
        </w:rPr>
        <w:t>ідготовки</w:t>
      </w:r>
      <w:proofErr w:type="spellEnd"/>
      <w:r w:rsidRPr="00BF43CD">
        <w:rPr>
          <w:b/>
          <w:i/>
          <w:spacing w:val="-6"/>
          <w:sz w:val="28"/>
          <w:szCs w:val="28"/>
        </w:rPr>
        <w:t xml:space="preserve"> (в т.ч. </w:t>
      </w:r>
      <w:proofErr w:type="spellStart"/>
      <w:r w:rsidRPr="00BF43CD">
        <w:rPr>
          <w:b/>
          <w:i/>
          <w:spacing w:val="-6"/>
          <w:sz w:val="28"/>
          <w:szCs w:val="28"/>
        </w:rPr>
        <w:t>вибіркових</w:t>
      </w:r>
      <w:proofErr w:type="spellEnd"/>
      <w:r w:rsidRPr="00BF43CD">
        <w:rPr>
          <w:b/>
          <w:i/>
          <w:spacing w:val="-6"/>
          <w:sz w:val="28"/>
          <w:szCs w:val="28"/>
        </w:rPr>
        <w:t>):</w:t>
      </w:r>
    </w:p>
    <w:p w:rsidR="00BF43CD" w:rsidRPr="00BF43CD" w:rsidRDefault="00BF43CD" w:rsidP="009E507B">
      <w:pPr>
        <w:pStyle w:val="Default"/>
        <w:tabs>
          <w:tab w:val="left" w:pos="851"/>
        </w:tabs>
        <w:ind w:firstLine="567"/>
        <w:jc w:val="both"/>
        <w:rPr>
          <w:spacing w:val="-6"/>
          <w:sz w:val="28"/>
          <w:szCs w:val="28"/>
        </w:rPr>
      </w:pPr>
      <w:proofErr w:type="spellStart"/>
      <w:r w:rsidRPr="00BF43CD">
        <w:rPr>
          <w:spacing w:val="-6"/>
          <w:sz w:val="28"/>
          <w:szCs w:val="28"/>
        </w:rPr>
        <w:t>Здобути</w:t>
      </w:r>
      <w:proofErr w:type="spellEnd"/>
      <w:r w:rsidRPr="00BF43CD">
        <w:rPr>
          <w:spacing w:val="-6"/>
          <w:sz w:val="28"/>
          <w:szCs w:val="28"/>
        </w:rPr>
        <w:t xml:space="preserve"> </w:t>
      </w:r>
      <w:proofErr w:type="spellStart"/>
      <w:r w:rsidRPr="00BF43CD">
        <w:rPr>
          <w:spacing w:val="-6"/>
          <w:sz w:val="28"/>
          <w:szCs w:val="28"/>
        </w:rPr>
        <w:t>глибинні</w:t>
      </w:r>
      <w:proofErr w:type="spellEnd"/>
      <w:r w:rsidRPr="00BF43CD">
        <w:rPr>
          <w:spacing w:val="-6"/>
          <w:sz w:val="28"/>
          <w:szCs w:val="28"/>
        </w:rPr>
        <w:t xml:space="preserve"> </w:t>
      </w:r>
      <w:proofErr w:type="spellStart"/>
      <w:r w:rsidRPr="00BF43CD">
        <w:rPr>
          <w:spacing w:val="-6"/>
          <w:sz w:val="28"/>
          <w:szCs w:val="28"/>
        </w:rPr>
        <w:t>знання</w:t>
      </w:r>
      <w:proofErr w:type="spellEnd"/>
      <w:r w:rsidRPr="00BF43CD">
        <w:rPr>
          <w:spacing w:val="-6"/>
          <w:sz w:val="28"/>
          <w:szCs w:val="28"/>
        </w:rPr>
        <w:t xml:space="preserve"> </w:t>
      </w:r>
      <w:proofErr w:type="spellStart"/>
      <w:r w:rsidRPr="00BF43CD">
        <w:rPr>
          <w:spacing w:val="-6"/>
          <w:sz w:val="28"/>
          <w:szCs w:val="28"/>
        </w:rPr>
        <w:t>зі</w:t>
      </w:r>
      <w:proofErr w:type="spellEnd"/>
      <w:r w:rsidRPr="00BF43CD">
        <w:rPr>
          <w:spacing w:val="-6"/>
          <w:sz w:val="28"/>
          <w:szCs w:val="28"/>
        </w:rPr>
        <w:t xml:space="preserve"> </w:t>
      </w:r>
      <w:proofErr w:type="spellStart"/>
      <w:r w:rsidRPr="00BF43CD">
        <w:rPr>
          <w:spacing w:val="-6"/>
          <w:sz w:val="28"/>
          <w:szCs w:val="28"/>
        </w:rPr>
        <w:t>спеціальності</w:t>
      </w:r>
      <w:proofErr w:type="spellEnd"/>
      <w:r w:rsidRPr="00BF43CD">
        <w:rPr>
          <w:spacing w:val="-6"/>
          <w:sz w:val="28"/>
          <w:szCs w:val="28"/>
        </w:rPr>
        <w:t xml:space="preserve">, за </w:t>
      </w:r>
      <w:proofErr w:type="spellStart"/>
      <w:r w:rsidRPr="00BF43CD">
        <w:rPr>
          <w:spacing w:val="-6"/>
          <w:sz w:val="28"/>
          <w:szCs w:val="28"/>
        </w:rPr>
        <w:t>якою</w:t>
      </w:r>
      <w:proofErr w:type="spellEnd"/>
      <w:r w:rsidRPr="00BF43CD">
        <w:rPr>
          <w:spacing w:val="-6"/>
          <w:sz w:val="28"/>
          <w:szCs w:val="28"/>
        </w:rPr>
        <w:t xml:space="preserve"> </w:t>
      </w:r>
      <w:proofErr w:type="spellStart"/>
      <w:r w:rsidRPr="00BF43CD">
        <w:rPr>
          <w:spacing w:val="-6"/>
          <w:sz w:val="28"/>
          <w:szCs w:val="28"/>
        </w:rPr>
        <w:t>аспірант</w:t>
      </w:r>
      <w:proofErr w:type="spellEnd"/>
      <w:r w:rsidRPr="00BF43CD">
        <w:rPr>
          <w:spacing w:val="-6"/>
          <w:sz w:val="28"/>
          <w:szCs w:val="28"/>
        </w:rPr>
        <w:t xml:space="preserve"> проводить </w:t>
      </w:r>
      <w:proofErr w:type="spellStart"/>
      <w:proofErr w:type="gramStart"/>
      <w:r w:rsidRPr="00BF43CD">
        <w:rPr>
          <w:spacing w:val="-6"/>
          <w:sz w:val="28"/>
          <w:szCs w:val="28"/>
        </w:rPr>
        <w:t>досл</w:t>
      </w:r>
      <w:proofErr w:type="gramEnd"/>
      <w:r w:rsidRPr="00BF43CD">
        <w:rPr>
          <w:spacing w:val="-6"/>
          <w:sz w:val="28"/>
          <w:szCs w:val="28"/>
        </w:rPr>
        <w:t>ідження</w:t>
      </w:r>
      <w:proofErr w:type="spellEnd"/>
      <w:r w:rsidRPr="00BF43CD">
        <w:rPr>
          <w:spacing w:val="-6"/>
          <w:sz w:val="28"/>
          <w:szCs w:val="28"/>
        </w:rPr>
        <w:t xml:space="preserve">, </w:t>
      </w:r>
      <w:proofErr w:type="spellStart"/>
      <w:r w:rsidRPr="00BF43CD">
        <w:rPr>
          <w:spacing w:val="-6"/>
          <w:sz w:val="28"/>
          <w:szCs w:val="28"/>
        </w:rPr>
        <w:t>зокрема</w:t>
      </w:r>
      <w:proofErr w:type="spellEnd"/>
      <w:r w:rsidRPr="00BF43CD">
        <w:rPr>
          <w:spacing w:val="-6"/>
          <w:sz w:val="28"/>
          <w:szCs w:val="28"/>
        </w:rPr>
        <w:t xml:space="preserve"> </w:t>
      </w:r>
      <w:proofErr w:type="spellStart"/>
      <w:r w:rsidRPr="00BF43CD">
        <w:rPr>
          <w:spacing w:val="-6"/>
          <w:sz w:val="28"/>
          <w:szCs w:val="28"/>
        </w:rPr>
        <w:t>засвоїти</w:t>
      </w:r>
      <w:proofErr w:type="spellEnd"/>
      <w:r w:rsidRPr="00BF43CD">
        <w:rPr>
          <w:spacing w:val="-6"/>
          <w:sz w:val="28"/>
          <w:szCs w:val="28"/>
        </w:rPr>
        <w:t xml:space="preserve"> </w:t>
      </w:r>
      <w:proofErr w:type="spellStart"/>
      <w:r w:rsidRPr="00BF43CD">
        <w:rPr>
          <w:spacing w:val="-6"/>
          <w:sz w:val="28"/>
          <w:szCs w:val="28"/>
        </w:rPr>
        <w:t>основні</w:t>
      </w:r>
      <w:proofErr w:type="spellEnd"/>
      <w:r w:rsidRPr="00BF43CD">
        <w:rPr>
          <w:spacing w:val="-6"/>
          <w:sz w:val="28"/>
          <w:szCs w:val="28"/>
        </w:rPr>
        <w:t xml:space="preserve"> </w:t>
      </w:r>
      <w:proofErr w:type="spellStart"/>
      <w:r w:rsidRPr="00BF43CD">
        <w:rPr>
          <w:spacing w:val="-6"/>
          <w:sz w:val="28"/>
          <w:szCs w:val="28"/>
        </w:rPr>
        <w:t>концепції</w:t>
      </w:r>
      <w:proofErr w:type="spellEnd"/>
      <w:r w:rsidRPr="00BF43CD">
        <w:rPr>
          <w:spacing w:val="-6"/>
          <w:sz w:val="28"/>
          <w:szCs w:val="28"/>
        </w:rPr>
        <w:t xml:space="preserve">, </w:t>
      </w:r>
      <w:proofErr w:type="spellStart"/>
      <w:r w:rsidRPr="00BF43CD">
        <w:rPr>
          <w:spacing w:val="-6"/>
          <w:sz w:val="28"/>
          <w:szCs w:val="28"/>
        </w:rPr>
        <w:t>розуміти</w:t>
      </w:r>
      <w:proofErr w:type="spellEnd"/>
      <w:r w:rsidRPr="00BF43CD">
        <w:rPr>
          <w:spacing w:val="-6"/>
          <w:sz w:val="28"/>
          <w:szCs w:val="28"/>
        </w:rPr>
        <w:t xml:space="preserve"> </w:t>
      </w:r>
      <w:proofErr w:type="spellStart"/>
      <w:r w:rsidRPr="00BF43CD">
        <w:rPr>
          <w:spacing w:val="-6"/>
          <w:sz w:val="28"/>
          <w:szCs w:val="28"/>
        </w:rPr>
        <w:t>теоретичні</w:t>
      </w:r>
      <w:proofErr w:type="spellEnd"/>
      <w:r w:rsidRPr="00BF43CD">
        <w:rPr>
          <w:spacing w:val="-6"/>
          <w:sz w:val="28"/>
          <w:szCs w:val="28"/>
        </w:rPr>
        <w:t xml:space="preserve"> та </w:t>
      </w:r>
      <w:proofErr w:type="spellStart"/>
      <w:r w:rsidRPr="00BF43CD">
        <w:rPr>
          <w:spacing w:val="-6"/>
          <w:sz w:val="28"/>
          <w:szCs w:val="28"/>
        </w:rPr>
        <w:t>практичні</w:t>
      </w:r>
      <w:proofErr w:type="spellEnd"/>
      <w:r w:rsidRPr="00BF43CD">
        <w:rPr>
          <w:spacing w:val="-6"/>
          <w:sz w:val="28"/>
          <w:szCs w:val="28"/>
        </w:rPr>
        <w:t xml:space="preserve"> </w:t>
      </w:r>
      <w:proofErr w:type="spellStart"/>
      <w:r w:rsidRPr="00BF43CD">
        <w:rPr>
          <w:spacing w:val="-6"/>
          <w:sz w:val="28"/>
          <w:szCs w:val="28"/>
        </w:rPr>
        <w:t>проблеми</w:t>
      </w:r>
      <w:proofErr w:type="spellEnd"/>
      <w:r w:rsidRPr="00BF43CD">
        <w:rPr>
          <w:spacing w:val="-6"/>
          <w:sz w:val="28"/>
          <w:szCs w:val="28"/>
        </w:rPr>
        <w:t xml:space="preserve">, </w:t>
      </w:r>
      <w:proofErr w:type="spellStart"/>
      <w:r w:rsidRPr="00BF43CD">
        <w:rPr>
          <w:spacing w:val="-6"/>
          <w:sz w:val="28"/>
          <w:szCs w:val="28"/>
        </w:rPr>
        <w:t>історію</w:t>
      </w:r>
      <w:proofErr w:type="spellEnd"/>
      <w:r w:rsidRPr="00BF43CD">
        <w:rPr>
          <w:spacing w:val="-6"/>
          <w:sz w:val="28"/>
          <w:szCs w:val="28"/>
        </w:rPr>
        <w:t xml:space="preserve"> </w:t>
      </w:r>
      <w:proofErr w:type="spellStart"/>
      <w:r w:rsidRPr="00BF43CD">
        <w:rPr>
          <w:spacing w:val="-6"/>
          <w:sz w:val="28"/>
          <w:szCs w:val="28"/>
        </w:rPr>
        <w:t>розвитку</w:t>
      </w:r>
      <w:proofErr w:type="spellEnd"/>
      <w:r w:rsidRPr="00BF43CD">
        <w:rPr>
          <w:spacing w:val="-6"/>
          <w:sz w:val="28"/>
          <w:szCs w:val="28"/>
        </w:rPr>
        <w:t xml:space="preserve"> та </w:t>
      </w:r>
      <w:proofErr w:type="spellStart"/>
      <w:r w:rsidRPr="00BF43CD">
        <w:rPr>
          <w:spacing w:val="-6"/>
          <w:sz w:val="28"/>
          <w:szCs w:val="28"/>
        </w:rPr>
        <w:t>сучасний</w:t>
      </w:r>
      <w:proofErr w:type="spellEnd"/>
      <w:r w:rsidRPr="00BF43CD">
        <w:rPr>
          <w:spacing w:val="-6"/>
          <w:sz w:val="28"/>
          <w:szCs w:val="28"/>
        </w:rPr>
        <w:t xml:space="preserve"> стан </w:t>
      </w:r>
      <w:proofErr w:type="spellStart"/>
      <w:r w:rsidRPr="00BF43CD">
        <w:rPr>
          <w:spacing w:val="-6"/>
          <w:sz w:val="28"/>
          <w:szCs w:val="28"/>
        </w:rPr>
        <w:t>наукових</w:t>
      </w:r>
      <w:proofErr w:type="spellEnd"/>
      <w:r w:rsidRPr="00BF43CD">
        <w:rPr>
          <w:spacing w:val="-6"/>
          <w:sz w:val="28"/>
          <w:szCs w:val="28"/>
        </w:rPr>
        <w:t xml:space="preserve"> </w:t>
      </w:r>
      <w:proofErr w:type="spellStart"/>
      <w:r w:rsidRPr="00BF43CD">
        <w:rPr>
          <w:spacing w:val="-6"/>
          <w:sz w:val="28"/>
          <w:szCs w:val="28"/>
        </w:rPr>
        <w:t>знань</w:t>
      </w:r>
      <w:proofErr w:type="spellEnd"/>
      <w:r w:rsidRPr="00BF43CD">
        <w:rPr>
          <w:spacing w:val="-6"/>
          <w:sz w:val="28"/>
          <w:szCs w:val="28"/>
        </w:rPr>
        <w:t xml:space="preserve"> за </w:t>
      </w:r>
      <w:proofErr w:type="spellStart"/>
      <w:r w:rsidRPr="00BF43CD">
        <w:rPr>
          <w:spacing w:val="-6"/>
          <w:sz w:val="28"/>
          <w:szCs w:val="28"/>
        </w:rPr>
        <w:t>обраною</w:t>
      </w:r>
      <w:proofErr w:type="spellEnd"/>
      <w:r w:rsidRPr="00BF43CD">
        <w:rPr>
          <w:spacing w:val="-6"/>
          <w:sz w:val="28"/>
          <w:szCs w:val="28"/>
        </w:rPr>
        <w:t xml:space="preserve"> </w:t>
      </w:r>
      <w:proofErr w:type="spellStart"/>
      <w:r w:rsidRPr="00BF43CD">
        <w:rPr>
          <w:spacing w:val="-6"/>
          <w:sz w:val="28"/>
          <w:szCs w:val="28"/>
        </w:rPr>
        <w:t>спеціальністю</w:t>
      </w:r>
      <w:proofErr w:type="spellEnd"/>
      <w:r w:rsidRPr="00BF43CD">
        <w:rPr>
          <w:spacing w:val="-6"/>
          <w:sz w:val="28"/>
          <w:szCs w:val="28"/>
        </w:rPr>
        <w:t xml:space="preserve">, </w:t>
      </w:r>
      <w:proofErr w:type="spellStart"/>
      <w:r w:rsidRPr="00BF43CD">
        <w:rPr>
          <w:spacing w:val="-6"/>
          <w:sz w:val="28"/>
          <w:szCs w:val="28"/>
        </w:rPr>
        <w:t>оволодіти</w:t>
      </w:r>
      <w:proofErr w:type="spellEnd"/>
      <w:r w:rsidRPr="00BF43CD">
        <w:rPr>
          <w:spacing w:val="-6"/>
          <w:sz w:val="28"/>
          <w:szCs w:val="28"/>
        </w:rPr>
        <w:t xml:space="preserve"> </w:t>
      </w:r>
      <w:proofErr w:type="spellStart"/>
      <w:r w:rsidRPr="00BF43CD">
        <w:rPr>
          <w:spacing w:val="-6"/>
          <w:sz w:val="28"/>
          <w:szCs w:val="28"/>
        </w:rPr>
        <w:t>термінологією</w:t>
      </w:r>
      <w:proofErr w:type="spellEnd"/>
      <w:r w:rsidRPr="00BF43CD">
        <w:rPr>
          <w:spacing w:val="-6"/>
          <w:sz w:val="28"/>
          <w:szCs w:val="28"/>
        </w:rPr>
        <w:t xml:space="preserve"> з </w:t>
      </w:r>
      <w:proofErr w:type="spellStart"/>
      <w:r w:rsidRPr="00BF43CD">
        <w:rPr>
          <w:spacing w:val="-6"/>
          <w:sz w:val="28"/>
          <w:szCs w:val="28"/>
        </w:rPr>
        <w:t>досліджуваного</w:t>
      </w:r>
      <w:proofErr w:type="spellEnd"/>
      <w:r w:rsidRPr="00BF43CD">
        <w:rPr>
          <w:spacing w:val="-6"/>
          <w:sz w:val="28"/>
          <w:szCs w:val="28"/>
        </w:rPr>
        <w:t xml:space="preserve"> </w:t>
      </w:r>
      <w:proofErr w:type="spellStart"/>
      <w:r w:rsidRPr="00BF43CD">
        <w:rPr>
          <w:spacing w:val="-6"/>
          <w:sz w:val="28"/>
          <w:szCs w:val="28"/>
        </w:rPr>
        <w:t>наукового</w:t>
      </w:r>
      <w:proofErr w:type="spellEnd"/>
      <w:r w:rsidRPr="00BF43CD">
        <w:rPr>
          <w:spacing w:val="-6"/>
          <w:sz w:val="28"/>
          <w:szCs w:val="28"/>
        </w:rPr>
        <w:t xml:space="preserve"> </w:t>
      </w:r>
      <w:proofErr w:type="spellStart"/>
      <w:r w:rsidRPr="00BF43CD">
        <w:rPr>
          <w:spacing w:val="-6"/>
          <w:sz w:val="28"/>
          <w:szCs w:val="28"/>
        </w:rPr>
        <w:t>напряму</w:t>
      </w:r>
      <w:proofErr w:type="spellEnd"/>
      <w:r w:rsidRPr="00BF43CD">
        <w:rPr>
          <w:spacing w:val="-6"/>
          <w:sz w:val="28"/>
          <w:szCs w:val="28"/>
        </w:rPr>
        <w:t>.</w:t>
      </w:r>
    </w:p>
    <w:p w:rsidR="00661326" w:rsidRDefault="009E507B" w:rsidP="009E507B">
      <w:pPr>
        <w:pStyle w:val="Default"/>
        <w:tabs>
          <w:tab w:val="left" w:pos="851"/>
        </w:tabs>
        <w:ind w:firstLine="567"/>
        <w:jc w:val="both"/>
        <w:rPr>
          <w:color w:val="auto"/>
          <w:spacing w:val="-6"/>
          <w:sz w:val="28"/>
          <w:szCs w:val="28"/>
        </w:rPr>
      </w:pPr>
      <w:r>
        <w:rPr>
          <w:color w:val="auto"/>
          <w:spacing w:val="-6"/>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E507B" w:rsidRPr="009E507B" w:rsidTr="00D118EB">
        <w:tc>
          <w:tcPr>
            <w:tcW w:w="5000" w:type="pct"/>
            <w:tcBorders>
              <w:top w:val="single" w:sz="4" w:space="0" w:color="auto"/>
              <w:left w:val="single" w:sz="4" w:space="0" w:color="auto"/>
              <w:bottom w:val="single" w:sz="4" w:space="0" w:color="auto"/>
              <w:right w:val="single" w:sz="4" w:space="0" w:color="auto"/>
            </w:tcBorders>
            <w:hideMark/>
          </w:tcPr>
          <w:p w:rsidR="009E507B" w:rsidRPr="009E507B" w:rsidRDefault="009E507B" w:rsidP="009E507B">
            <w:pPr>
              <w:pStyle w:val="Default"/>
              <w:tabs>
                <w:tab w:val="left" w:pos="851"/>
              </w:tabs>
              <w:ind w:firstLine="567"/>
              <w:jc w:val="both"/>
              <w:rPr>
                <w:b/>
                <w:spacing w:val="-6"/>
                <w:sz w:val="28"/>
                <w:szCs w:val="28"/>
                <w:lang w:val="uk-UA"/>
              </w:rPr>
            </w:pPr>
            <w:r w:rsidRPr="009E507B">
              <w:rPr>
                <w:b/>
                <w:spacing w:val="-6"/>
                <w:sz w:val="28"/>
                <w:szCs w:val="28"/>
                <w:lang w:val="uk-UA"/>
              </w:rPr>
              <w:lastRenderedPageBreak/>
              <w:t>Програмні результати навчання</w:t>
            </w:r>
          </w:p>
        </w:tc>
      </w:tr>
      <w:tr w:rsidR="009E507B" w:rsidRPr="009E507B" w:rsidTr="00D118EB">
        <w:tc>
          <w:tcPr>
            <w:tcW w:w="5000" w:type="pct"/>
            <w:tcBorders>
              <w:top w:val="single" w:sz="4" w:space="0" w:color="auto"/>
              <w:left w:val="single" w:sz="4" w:space="0" w:color="auto"/>
              <w:bottom w:val="single" w:sz="4" w:space="0" w:color="auto"/>
              <w:right w:val="single" w:sz="4" w:space="0" w:color="auto"/>
            </w:tcBorders>
          </w:tcPr>
          <w:p w:rsidR="009E507B" w:rsidRPr="009E507B" w:rsidRDefault="009E507B" w:rsidP="00F347CB">
            <w:pPr>
              <w:pStyle w:val="Default"/>
              <w:tabs>
                <w:tab w:val="left" w:pos="851"/>
              </w:tabs>
              <w:ind w:firstLine="567"/>
              <w:jc w:val="both"/>
              <w:rPr>
                <w:bCs/>
                <w:iCs/>
                <w:spacing w:val="-6"/>
                <w:sz w:val="28"/>
                <w:szCs w:val="28"/>
              </w:rPr>
            </w:pPr>
            <w:proofErr w:type="spellStart"/>
            <w:proofErr w:type="gramStart"/>
            <w:r w:rsidRPr="009E507B">
              <w:rPr>
                <w:bCs/>
                <w:iCs/>
                <w:spacing w:val="-6"/>
                <w:sz w:val="28"/>
                <w:szCs w:val="28"/>
              </w:rPr>
              <w:t>Р</w:t>
            </w:r>
            <w:proofErr w:type="gramEnd"/>
            <w:r w:rsidRPr="009E507B">
              <w:rPr>
                <w:bCs/>
                <w:iCs/>
                <w:spacing w:val="-6"/>
                <w:sz w:val="28"/>
                <w:szCs w:val="28"/>
              </w:rPr>
              <w:t>івень</w:t>
            </w:r>
            <w:proofErr w:type="spellEnd"/>
            <w:r w:rsidRPr="009E507B">
              <w:rPr>
                <w:bCs/>
                <w:iCs/>
                <w:spacing w:val="-6"/>
                <w:sz w:val="28"/>
                <w:szCs w:val="28"/>
              </w:rPr>
              <w:t xml:space="preserve"> </w:t>
            </w:r>
            <w:proofErr w:type="spellStart"/>
            <w:r w:rsidRPr="009E507B">
              <w:rPr>
                <w:bCs/>
                <w:iCs/>
                <w:spacing w:val="-6"/>
                <w:sz w:val="28"/>
                <w:szCs w:val="28"/>
              </w:rPr>
              <w:t>компетентності</w:t>
            </w:r>
            <w:proofErr w:type="spellEnd"/>
            <w:r w:rsidRPr="009E507B">
              <w:rPr>
                <w:bCs/>
                <w:iCs/>
                <w:spacing w:val="-6"/>
                <w:sz w:val="28"/>
                <w:szCs w:val="28"/>
              </w:rPr>
              <w:t xml:space="preserve"> </w:t>
            </w:r>
            <w:proofErr w:type="spellStart"/>
            <w:r w:rsidRPr="009E507B">
              <w:rPr>
                <w:bCs/>
                <w:iCs/>
                <w:spacing w:val="-6"/>
                <w:sz w:val="28"/>
                <w:szCs w:val="28"/>
              </w:rPr>
              <w:t>здобувача</w:t>
            </w:r>
            <w:proofErr w:type="spellEnd"/>
            <w:r w:rsidRPr="009E507B">
              <w:rPr>
                <w:bCs/>
                <w:iCs/>
                <w:spacing w:val="-6"/>
                <w:sz w:val="28"/>
                <w:szCs w:val="28"/>
              </w:rPr>
              <w:t xml:space="preserve"> </w:t>
            </w:r>
            <w:proofErr w:type="spellStart"/>
            <w:r w:rsidRPr="009E507B">
              <w:rPr>
                <w:bCs/>
                <w:iCs/>
                <w:spacing w:val="-6"/>
                <w:sz w:val="28"/>
                <w:szCs w:val="28"/>
              </w:rPr>
              <w:t>третього</w:t>
            </w:r>
            <w:proofErr w:type="spellEnd"/>
            <w:r w:rsidRPr="009E507B">
              <w:rPr>
                <w:bCs/>
                <w:iCs/>
                <w:spacing w:val="-6"/>
                <w:sz w:val="28"/>
                <w:szCs w:val="28"/>
              </w:rPr>
              <w:t xml:space="preserve"> (</w:t>
            </w:r>
            <w:proofErr w:type="spellStart"/>
            <w:r w:rsidRPr="009E507B">
              <w:rPr>
                <w:bCs/>
                <w:iCs/>
                <w:spacing w:val="-6"/>
                <w:sz w:val="28"/>
                <w:szCs w:val="28"/>
              </w:rPr>
              <w:t>освітньо-наукового</w:t>
            </w:r>
            <w:proofErr w:type="spellEnd"/>
            <w:r w:rsidRPr="009E507B">
              <w:rPr>
                <w:bCs/>
                <w:iCs/>
                <w:spacing w:val="-6"/>
                <w:sz w:val="28"/>
                <w:szCs w:val="28"/>
              </w:rPr>
              <w:t xml:space="preserve">) </w:t>
            </w:r>
            <w:proofErr w:type="spellStart"/>
            <w:r w:rsidRPr="009E507B">
              <w:rPr>
                <w:bCs/>
                <w:iCs/>
                <w:spacing w:val="-6"/>
                <w:sz w:val="28"/>
                <w:szCs w:val="28"/>
              </w:rPr>
              <w:t>рівня</w:t>
            </w:r>
            <w:proofErr w:type="spellEnd"/>
            <w:r w:rsidRPr="009E507B">
              <w:rPr>
                <w:bCs/>
                <w:iCs/>
                <w:spacing w:val="-6"/>
                <w:sz w:val="28"/>
                <w:szCs w:val="28"/>
              </w:rPr>
              <w:t xml:space="preserve"> </w:t>
            </w:r>
            <w:proofErr w:type="spellStart"/>
            <w:r w:rsidRPr="009E507B">
              <w:rPr>
                <w:bCs/>
                <w:iCs/>
                <w:spacing w:val="-6"/>
                <w:sz w:val="28"/>
                <w:szCs w:val="28"/>
              </w:rPr>
              <w:t>вищої</w:t>
            </w:r>
            <w:proofErr w:type="spellEnd"/>
            <w:r w:rsidRPr="009E507B">
              <w:rPr>
                <w:bCs/>
                <w:iCs/>
                <w:spacing w:val="-6"/>
                <w:sz w:val="28"/>
                <w:szCs w:val="28"/>
              </w:rPr>
              <w:t xml:space="preserve"> </w:t>
            </w:r>
            <w:proofErr w:type="spellStart"/>
            <w:r w:rsidRPr="009E507B">
              <w:rPr>
                <w:bCs/>
                <w:iCs/>
                <w:spacing w:val="-6"/>
                <w:sz w:val="28"/>
                <w:szCs w:val="28"/>
              </w:rPr>
              <w:t>освіти</w:t>
            </w:r>
            <w:proofErr w:type="spellEnd"/>
            <w:r w:rsidRPr="009E507B">
              <w:rPr>
                <w:bCs/>
                <w:iCs/>
                <w:spacing w:val="-6"/>
                <w:sz w:val="28"/>
                <w:szCs w:val="28"/>
              </w:rPr>
              <w:t xml:space="preserve"> з</w:t>
            </w:r>
            <w:r w:rsidR="007153E1">
              <w:rPr>
                <w:bCs/>
                <w:iCs/>
                <w:spacing w:val="-6"/>
                <w:sz w:val="28"/>
                <w:szCs w:val="28"/>
              </w:rPr>
              <w:t xml:space="preserve">а </w:t>
            </w:r>
            <w:proofErr w:type="spellStart"/>
            <w:r w:rsidR="007153E1">
              <w:rPr>
                <w:bCs/>
                <w:iCs/>
                <w:spacing w:val="-6"/>
                <w:sz w:val="28"/>
                <w:szCs w:val="28"/>
              </w:rPr>
              <w:t>спеціальністю</w:t>
            </w:r>
            <w:proofErr w:type="spellEnd"/>
            <w:r w:rsidR="007153E1">
              <w:rPr>
                <w:bCs/>
                <w:iCs/>
                <w:spacing w:val="-6"/>
                <w:sz w:val="28"/>
                <w:szCs w:val="28"/>
              </w:rPr>
              <w:t xml:space="preserve"> 073 "Менеджмент</w:t>
            </w:r>
            <w:r w:rsidRPr="009E507B">
              <w:rPr>
                <w:bCs/>
                <w:iCs/>
                <w:spacing w:val="-6"/>
                <w:sz w:val="28"/>
                <w:szCs w:val="28"/>
              </w:rPr>
              <w:t xml:space="preserve">" </w:t>
            </w:r>
            <w:proofErr w:type="spellStart"/>
            <w:r w:rsidRPr="009E507B">
              <w:rPr>
                <w:bCs/>
                <w:iCs/>
                <w:spacing w:val="-6"/>
                <w:sz w:val="28"/>
                <w:szCs w:val="28"/>
              </w:rPr>
              <w:t>визначається</w:t>
            </w:r>
            <w:proofErr w:type="spellEnd"/>
            <w:r w:rsidRPr="009E507B">
              <w:rPr>
                <w:bCs/>
                <w:iCs/>
                <w:spacing w:val="-6"/>
                <w:sz w:val="28"/>
                <w:szCs w:val="28"/>
              </w:rPr>
              <w:t xml:space="preserve"> через </w:t>
            </w:r>
            <w:proofErr w:type="spellStart"/>
            <w:r w:rsidRPr="009E507B">
              <w:rPr>
                <w:bCs/>
                <w:iCs/>
                <w:spacing w:val="-6"/>
                <w:sz w:val="28"/>
                <w:szCs w:val="28"/>
              </w:rPr>
              <w:t>такі</w:t>
            </w:r>
            <w:proofErr w:type="spellEnd"/>
            <w:r w:rsidRPr="009E507B">
              <w:rPr>
                <w:bCs/>
                <w:iCs/>
                <w:spacing w:val="-6"/>
                <w:sz w:val="28"/>
                <w:szCs w:val="28"/>
              </w:rPr>
              <w:t xml:space="preserve"> </w:t>
            </w:r>
            <w:proofErr w:type="spellStart"/>
            <w:r w:rsidRPr="009E507B">
              <w:rPr>
                <w:bCs/>
                <w:iCs/>
                <w:spacing w:val="-6"/>
                <w:sz w:val="28"/>
                <w:szCs w:val="28"/>
              </w:rPr>
              <w:t>терміни</w:t>
            </w:r>
            <w:proofErr w:type="spellEnd"/>
            <w:r w:rsidRPr="009E507B">
              <w:rPr>
                <w:bCs/>
                <w:iCs/>
                <w:spacing w:val="-6"/>
                <w:sz w:val="28"/>
                <w:szCs w:val="28"/>
              </w:rPr>
              <w:t xml:space="preserve"> </w:t>
            </w:r>
            <w:proofErr w:type="spellStart"/>
            <w:r w:rsidRPr="009E507B">
              <w:rPr>
                <w:bCs/>
                <w:iCs/>
                <w:spacing w:val="-6"/>
                <w:sz w:val="28"/>
                <w:szCs w:val="28"/>
              </w:rPr>
              <w:t>результатів</w:t>
            </w:r>
            <w:proofErr w:type="spellEnd"/>
            <w:r w:rsidRPr="009E507B">
              <w:rPr>
                <w:bCs/>
                <w:iCs/>
                <w:spacing w:val="-6"/>
                <w:sz w:val="28"/>
                <w:szCs w:val="28"/>
              </w:rPr>
              <w:t xml:space="preserve"> </w:t>
            </w:r>
            <w:proofErr w:type="spellStart"/>
            <w:r w:rsidRPr="009E507B">
              <w:rPr>
                <w:bCs/>
                <w:iCs/>
                <w:spacing w:val="-6"/>
                <w:sz w:val="28"/>
                <w:szCs w:val="28"/>
              </w:rPr>
              <w:t>навчання</w:t>
            </w:r>
            <w:proofErr w:type="spellEnd"/>
            <w:r w:rsidRPr="009E507B">
              <w:rPr>
                <w:bCs/>
                <w:iCs/>
                <w:spacing w:val="-6"/>
                <w:sz w:val="28"/>
                <w:szCs w:val="28"/>
              </w:rPr>
              <w:t>:</w:t>
            </w:r>
          </w:p>
          <w:p w:rsidR="009E507B" w:rsidRPr="009E507B" w:rsidRDefault="009E507B" w:rsidP="00F347CB">
            <w:pPr>
              <w:pStyle w:val="Default"/>
              <w:tabs>
                <w:tab w:val="left" w:pos="851"/>
              </w:tabs>
              <w:ind w:firstLine="567"/>
              <w:jc w:val="both"/>
              <w:rPr>
                <w:bCs/>
                <w:iCs/>
                <w:spacing w:val="-6"/>
                <w:sz w:val="28"/>
                <w:szCs w:val="28"/>
              </w:rPr>
            </w:pPr>
            <w:proofErr w:type="spellStart"/>
            <w:r w:rsidRPr="009E507B">
              <w:rPr>
                <w:bCs/>
                <w:iCs/>
                <w:spacing w:val="-6"/>
                <w:sz w:val="28"/>
                <w:szCs w:val="28"/>
              </w:rPr>
              <w:t>Знання</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сучасних</w:t>
            </w:r>
            <w:proofErr w:type="spellEnd"/>
            <w:r w:rsidRPr="009E507B">
              <w:rPr>
                <w:bCs/>
                <w:iCs/>
                <w:spacing w:val="-6"/>
                <w:sz w:val="28"/>
                <w:szCs w:val="28"/>
              </w:rPr>
              <w:t xml:space="preserve">, </w:t>
            </w:r>
            <w:proofErr w:type="spellStart"/>
            <w:r w:rsidRPr="009E507B">
              <w:rPr>
                <w:bCs/>
                <w:iCs/>
                <w:spacing w:val="-6"/>
                <w:sz w:val="28"/>
                <w:szCs w:val="28"/>
              </w:rPr>
              <w:t>найбільш</w:t>
            </w:r>
            <w:proofErr w:type="spellEnd"/>
            <w:r w:rsidRPr="009E507B">
              <w:rPr>
                <w:bCs/>
                <w:iCs/>
                <w:spacing w:val="-6"/>
                <w:sz w:val="28"/>
                <w:szCs w:val="28"/>
              </w:rPr>
              <w:t xml:space="preserve"> </w:t>
            </w:r>
            <w:proofErr w:type="spellStart"/>
            <w:r w:rsidRPr="009E507B">
              <w:rPr>
                <w:bCs/>
                <w:iCs/>
                <w:spacing w:val="-6"/>
                <w:sz w:val="28"/>
                <w:szCs w:val="28"/>
              </w:rPr>
              <w:t>передових</w:t>
            </w:r>
            <w:proofErr w:type="spellEnd"/>
            <w:r w:rsidRPr="009E507B">
              <w:rPr>
                <w:bCs/>
                <w:iCs/>
                <w:spacing w:val="-6"/>
                <w:sz w:val="28"/>
                <w:szCs w:val="28"/>
              </w:rPr>
              <w:t xml:space="preserve"> та </w:t>
            </w:r>
            <w:proofErr w:type="spellStart"/>
            <w:r w:rsidRPr="009E507B">
              <w:rPr>
                <w:bCs/>
                <w:iCs/>
                <w:spacing w:val="-6"/>
                <w:sz w:val="28"/>
                <w:szCs w:val="28"/>
              </w:rPr>
              <w:t>визнаних</w:t>
            </w:r>
            <w:proofErr w:type="spellEnd"/>
            <w:r w:rsidRPr="009E507B">
              <w:rPr>
                <w:bCs/>
                <w:iCs/>
                <w:spacing w:val="-6"/>
                <w:sz w:val="28"/>
                <w:szCs w:val="28"/>
              </w:rPr>
              <w:t xml:space="preserve"> </w:t>
            </w:r>
            <w:proofErr w:type="spellStart"/>
            <w:proofErr w:type="gramStart"/>
            <w:r w:rsidRPr="009E507B">
              <w:rPr>
                <w:bCs/>
                <w:iCs/>
                <w:spacing w:val="-6"/>
                <w:sz w:val="28"/>
                <w:szCs w:val="28"/>
              </w:rPr>
              <w:t>п</w:t>
            </w:r>
            <w:proofErr w:type="gramEnd"/>
            <w:r w:rsidRPr="009E507B">
              <w:rPr>
                <w:bCs/>
                <w:iCs/>
                <w:spacing w:val="-6"/>
                <w:sz w:val="28"/>
                <w:szCs w:val="28"/>
              </w:rPr>
              <w:t>ідходів</w:t>
            </w:r>
            <w:proofErr w:type="spellEnd"/>
            <w:r w:rsidRPr="009E507B">
              <w:rPr>
                <w:bCs/>
                <w:iCs/>
                <w:spacing w:val="-6"/>
                <w:sz w:val="28"/>
                <w:szCs w:val="28"/>
              </w:rPr>
              <w:t xml:space="preserve">, </w:t>
            </w:r>
            <w:proofErr w:type="spellStart"/>
            <w:r w:rsidRPr="009E507B">
              <w:rPr>
                <w:bCs/>
                <w:iCs/>
                <w:spacing w:val="-6"/>
                <w:sz w:val="28"/>
                <w:szCs w:val="28"/>
              </w:rPr>
              <w:t>концепцій</w:t>
            </w:r>
            <w:proofErr w:type="spellEnd"/>
            <w:r w:rsidRPr="009E507B">
              <w:rPr>
                <w:bCs/>
                <w:iCs/>
                <w:spacing w:val="-6"/>
                <w:sz w:val="28"/>
                <w:szCs w:val="28"/>
              </w:rPr>
              <w:t xml:space="preserve">, </w:t>
            </w:r>
            <w:proofErr w:type="spellStart"/>
            <w:r w:rsidRPr="009E507B">
              <w:rPr>
                <w:bCs/>
                <w:iCs/>
                <w:spacing w:val="-6"/>
                <w:sz w:val="28"/>
                <w:szCs w:val="28"/>
              </w:rPr>
              <w:t>теорій</w:t>
            </w:r>
            <w:proofErr w:type="spellEnd"/>
            <w:r w:rsidRPr="009E507B">
              <w:rPr>
                <w:bCs/>
                <w:iCs/>
                <w:spacing w:val="-6"/>
                <w:sz w:val="28"/>
                <w:szCs w:val="28"/>
              </w:rPr>
              <w:t xml:space="preserve">, </w:t>
            </w:r>
            <w:proofErr w:type="spellStart"/>
            <w:r w:rsidRPr="009E507B">
              <w:rPr>
                <w:bCs/>
                <w:iCs/>
                <w:spacing w:val="-6"/>
                <w:sz w:val="28"/>
                <w:szCs w:val="28"/>
              </w:rPr>
              <w:t>принципів</w:t>
            </w:r>
            <w:proofErr w:type="spellEnd"/>
            <w:r w:rsidRPr="009E507B">
              <w:rPr>
                <w:bCs/>
                <w:iCs/>
                <w:spacing w:val="-6"/>
                <w:sz w:val="28"/>
                <w:szCs w:val="28"/>
              </w:rPr>
              <w:t xml:space="preserve">, </w:t>
            </w:r>
            <w:proofErr w:type="spellStart"/>
            <w:r w:rsidRPr="009E507B">
              <w:rPr>
                <w:bCs/>
                <w:iCs/>
                <w:spacing w:val="-6"/>
                <w:sz w:val="28"/>
                <w:szCs w:val="28"/>
              </w:rPr>
              <w:t>технологій</w:t>
            </w:r>
            <w:proofErr w:type="spellEnd"/>
            <w:r w:rsidRPr="009E507B">
              <w:rPr>
                <w:bCs/>
                <w:iCs/>
                <w:spacing w:val="-6"/>
                <w:sz w:val="28"/>
                <w:szCs w:val="28"/>
              </w:rPr>
              <w:t xml:space="preserve">, моделей, </w:t>
            </w:r>
            <w:proofErr w:type="spellStart"/>
            <w:r w:rsidRPr="009E507B">
              <w:rPr>
                <w:bCs/>
                <w:iCs/>
                <w:spacing w:val="-6"/>
                <w:sz w:val="28"/>
                <w:szCs w:val="28"/>
              </w:rPr>
              <w:t>механізмів</w:t>
            </w:r>
            <w:proofErr w:type="spellEnd"/>
            <w:r w:rsidRPr="009E507B">
              <w:rPr>
                <w:bCs/>
                <w:iCs/>
                <w:spacing w:val="-6"/>
                <w:sz w:val="28"/>
                <w:szCs w:val="28"/>
              </w:rPr>
              <w:t xml:space="preserve">, </w:t>
            </w:r>
            <w:proofErr w:type="spellStart"/>
            <w:r w:rsidRPr="009E507B">
              <w:rPr>
                <w:bCs/>
                <w:iCs/>
                <w:spacing w:val="-6"/>
                <w:sz w:val="28"/>
                <w:szCs w:val="28"/>
              </w:rPr>
              <w:t>інструментів</w:t>
            </w:r>
            <w:proofErr w:type="spellEnd"/>
            <w:r w:rsidRPr="009E507B">
              <w:rPr>
                <w:bCs/>
                <w:iCs/>
                <w:spacing w:val="-6"/>
                <w:sz w:val="28"/>
                <w:szCs w:val="28"/>
              </w:rPr>
              <w:t xml:space="preserve">, форм, </w:t>
            </w:r>
            <w:proofErr w:type="spellStart"/>
            <w:r w:rsidRPr="009E507B">
              <w:rPr>
                <w:bCs/>
                <w:iCs/>
                <w:spacing w:val="-6"/>
                <w:sz w:val="28"/>
                <w:szCs w:val="28"/>
              </w:rPr>
              <w:t>методів</w:t>
            </w:r>
            <w:proofErr w:type="spellEnd"/>
            <w:r w:rsidRPr="009E507B">
              <w:rPr>
                <w:bCs/>
                <w:iCs/>
                <w:spacing w:val="-6"/>
                <w:sz w:val="28"/>
                <w:szCs w:val="28"/>
              </w:rPr>
              <w:t xml:space="preserve"> </w:t>
            </w:r>
            <w:proofErr w:type="spellStart"/>
            <w:r w:rsidRPr="009E507B">
              <w:rPr>
                <w:bCs/>
                <w:iCs/>
                <w:spacing w:val="-6"/>
                <w:sz w:val="28"/>
                <w:szCs w:val="28"/>
              </w:rPr>
              <w:t>управління</w:t>
            </w:r>
            <w:proofErr w:type="spellEnd"/>
            <w:r w:rsidRPr="009E507B">
              <w:rPr>
                <w:bCs/>
                <w:iCs/>
                <w:spacing w:val="-6"/>
                <w:sz w:val="28"/>
                <w:szCs w:val="28"/>
              </w:rPr>
              <w:t xml:space="preserve"> та </w:t>
            </w:r>
            <w:proofErr w:type="spellStart"/>
            <w:r w:rsidRPr="009E507B">
              <w:rPr>
                <w:bCs/>
                <w:iCs/>
                <w:spacing w:val="-6"/>
                <w:sz w:val="28"/>
                <w:szCs w:val="28"/>
              </w:rPr>
              <w:t>адміністрування</w:t>
            </w:r>
            <w:proofErr w:type="spellEnd"/>
            <w:r w:rsidRPr="009E507B">
              <w:rPr>
                <w:bCs/>
                <w:iCs/>
                <w:spacing w:val="-6"/>
                <w:sz w:val="28"/>
                <w:szCs w:val="28"/>
              </w:rPr>
              <w:t xml:space="preserve"> </w:t>
            </w:r>
            <w:proofErr w:type="spellStart"/>
            <w:r w:rsidRPr="009E507B">
              <w:rPr>
                <w:bCs/>
                <w:iCs/>
                <w:spacing w:val="-6"/>
                <w:sz w:val="28"/>
                <w:szCs w:val="28"/>
              </w:rPr>
              <w:t>задля</w:t>
            </w:r>
            <w:proofErr w:type="spellEnd"/>
            <w:r w:rsidRPr="009E507B">
              <w:rPr>
                <w:bCs/>
                <w:iCs/>
                <w:spacing w:val="-6"/>
                <w:sz w:val="28"/>
                <w:szCs w:val="28"/>
              </w:rPr>
              <w:t xml:space="preserve"> </w:t>
            </w:r>
            <w:proofErr w:type="spellStart"/>
            <w:r w:rsidRPr="009E507B">
              <w:rPr>
                <w:bCs/>
                <w:iCs/>
                <w:spacing w:val="-6"/>
                <w:sz w:val="28"/>
                <w:szCs w:val="28"/>
              </w:rPr>
              <w:t>розв’язання</w:t>
            </w:r>
            <w:proofErr w:type="spellEnd"/>
            <w:r w:rsidRPr="009E507B">
              <w:rPr>
                <w:bCs/>
                <w:iCs/>
                <w:spacing w:val="-6"/>
                <w:sz w:val="28"/>
                <w:szCs w:val="28"/>
              </w:rPr>
              <w:t xml:space="preserve"> </w:t>
            </w:r>
            <w:proofErr w:type="spellStart"/>
            <w:r w:rsidRPr="009E507B">
              <w:rPr>
                <w:bCs/>
                <w:iCs/>
                <w:spacing w:val="-6"/>
                <w:sz w:val="28"/>
                <w:szCs w:val="28"/>
              </w:rPr>
              <w:t>комплексних</w:t>
            </w:r>
            <w:proofErr w:type="spellEnd"/>
            <w:r w:rsidRPr="009E507B">
              <w:rPr>
                <w:bCs/>
                <w:iCs/>
                <w:spacing w:val="-6"/>
                <w:sz w:val="28"/>
                <w:szCs w:val="28"/>
              </w:rPr>
              <w:t xml:space="preserve"> проблем у </w:t>
            </w:r>
            <w:proofErr w:type="spellStart"/>
            <w:r w:rsidRPr="009E507B">
              <w:rPr>
                <w:bCs/>
                <w:iCs/>
                <w:spacing w:val="-6"/>
                <w:sz w:val="28"/>
                <w:szCs w:val="28"/>
              </w:rPr>
              <w:t>галузі</w:t>
            </w:r>
            <w:proofErr w:type="spellEnd"/>
            <w:r w:rsidRPr="009E507B">
              <w:rPr>
                <w:bCs/>
                <w:iCs/>
                <w:spacing w:val="-6"/>
                <w:sz w:val="28"/>
                <w:szCs w:val="28"/>
              </w:rPr>
              <w:t xml:space="preserve"> </w:t>
            </w:r>
            <w:proofErr w:type="spellStart"/>
            <w:r w:rsidRPr="009E507B">
              <w:rPr>
                <w:bCs/>
                <w:iCs/>
                <w:spacing w:val="-6"/>
                <w:sz w:val="28"/>
                <w:szCs w:val="28"/>
              </w:rPr>
              <w:t>управління</w:t>
            </w:r>
            <w:proofErr w:type="spellEnd"/>
            <w:r w:rsidRPr="009E507B">
              <w:rPr>
                <w:bCs/>
                <w:iCs/>
                <w:spacing w:val="-6"/>
                <w:sz w:val="28"/>
                <w:szCs w:val="28"/>
              </w:rPr>
              <w:t xml:space="preserve"> і </w:t>
            </w:r>
            <w:proofErr w:type="spellStart"/>
            <w:r w:rsidRPr="009E507B">
              <w:rPr>
                <w:bCs/>
                <w:iCs/>
                <w:spacing w:val="-6"/>
                <w:sz w:val="28"/>
                <w:szCs w:val="28"/>
              </w:rPr>
              <w:t>дослідницько-інноваційної</w:t>
            </w:r>
            <w:proofErr w:type="spellEnd"/>
            <w:r w:rsidRPr="009E507B">
              <w:rPr>
                <w:bCs/>
                <w:iCs/>
                <w:spacing w:val="-6"/>
                <w:sz w:val="28"/>
                <w:szCs w:val="28"/>
              </w:rPr>
              <w:t xml:space="preserve"> </w:t>
            </w:r>
            <w:proofErr w:type="spellStart"/>
            <w:r w:rsidRPr="009E507B">
              <w:rPr>
                <w:bCs/>
                <w:iCs/>
                <w:spacing w:val="-6"/>
                <w:sz w:val="28"/>
                <w:szCs w:val="28"/>
              </w:rPr>
              <w:t>діяльності</w:t>
            </w:r>
            <w:proofErr w:type="spellEnd"/>
            <w:r w:rsidRPr="009E507B">
              <w:rPr>
                <w:bCs/>
                <w:iCs/>
                <w:spacing w:val="-6"/>
                <w:sz w:val="28"/>
                <w:szCs w:val="28"/>
              </w:rPr>
              <w:t xml:space="preserve"> в </w:t>
            </w:r>
            <w:proofErr w:type="spellStart"/>
            <w:r w:rsidRPr="009E507B">
              <w:rPr>
                <w:bCs/>
                <w:iCs/>
                <w:spacing w:val="-6"/>
                <w:sz w:val="28"/>
                <w:szCs w:val="28"/>
              </w:rPr>
              <w:t>умовах</w:t>
            </w:r>
            <w:proofErr w:type="spellEnd"/>
            <w:r w:rsidRPr="009E507B">
              <w:rPr>
                <w:bCs/>
                <w:iCs/>
                <w:spacing w:val="-6"/>
                <w:sz w:val="28"/>
                <w:szCs w:val="28"/>
              </w:rPr>
              <w:t xml:space="preserve"> </w:t>
            </w:r>
            <w:proofErr w:type="spellStart"/>
            <w:r w:rsidRPr="009E507B">
              <w:rPr>
                <w:bCs/>
                <w:iCs/>
                <w:spacing w:val="-6"/>
                <w:sz w:val="28"/>
                <w:szCs w:val="28"/>
              </w:rPr>
              <w:t>глобальних</w:t>
            </w:r>
            <w:proofErr w:type="spellEnd"/>
            <w:r w:rsidRPr="009E507B">
              <w:rPr>
                <w:bCs/>
                <w:iCs/>
                <w:spacing w:val="-6"/>
                <w:sz w:val="28"/>
                <w:szCs w:val="28"/>
              </w:rPr>
              <w:t xml:space="preserve"> </w:t>
            </w:r>
            <w:proofErr w:type="spellStart"/>
            <w:r w:rsidRPr="009E507B">
              <w:rPr>
                <w:bCs/>
                <w:iCs/>
                <w:spacing w:val="-6"/>
                <w:sz w:val="28"/>
                <w:szCs w:val="28"/>
              </w:rPr>
              <w:t>викликів</w:t>
            </w:r>
            <w:proofErr w:type="spellEnd"/>
            <w:r w:rsidRPr="009E507B">
              <w:rPr>
                <w:bCs/>
                <w:iCs/>
                <w:spacing w:val="-6"/>
                <w:sz w:val="28"/>
                <w:szCs w:val="28"/>
              </w:rPr>
              <w:t xml:space="preserve">, </w:t>
            </w:r>
            <w:proofErr w:type="spellStart"/>
            <w:r w:rsidRPr="009E507B">
              <w:rPr>
                <w:bCs/>
                <w:iCs/>
                <w:spacing w:val="-6"/>
                <w:sz w:val="28"/>
                <w:szCs w:val="28"/>
              </w:rPr>
              <w:t>ситуацій</w:t>
            </w:r>
            <w:proofErr w:type="spellEnd"/>
            <w:r w:rsidRPr="009E507B">
              <w:rPr>
                <w:bCs/>
                <w:iCs/>
                <w:spacing w:val="-6"/>
                <w:sz w:val="28"/>
                <w:szCs w:val="28"/>
              </w:rPr>
              <w:t xml:space="preserve"> </w:t>
            </w:r>
            <w:proofErr w:type="spellStart"/>
            <w:r w:rsidRPr="009E507B">
              <w:rPr>
                <w:bCs/>
                <w:iCs/>
                <w:spacing w:val="-6"/>
                <w:sz w:val="28"/>
                <w:szCs w:val="28"/>
              </w:rPr>
              <w:t>невизначеності</w:t>
            </w:r>
            <w:proofErr w:type="spellEnd"/>
            <w:r w:rsidRPr="009E507B">
              <w:rPr>
                <w:bCs/>
                <w:iCs/>
                <w:spacing w:val="-6"/>
                <w:sz w:val="28"/>
                <w:szCs w:val="28"/>
              </w:rPr>
              <w:t xml:space="preserve"> та </w:t>
            </w:r>
            <w:proofErr w:type="spellStart"/>
            <w:r w:rsidRPr="009E507B">
              <w:rPr>
                <w:bCs/>
                <w:iCs/>
                <w:spacing w:val="-6"/>
                <w:sz w:val="28"/>
                <w:szCs w:val="28"/>
              </w:rPr>
              <w:t>ризиків</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методології</w:t>
            </w:r>
            <w:proofErr w:type="spellEnd"/>
            <w:r w:rsidRPr="009E507B">
              <w:rPr>
                <w:bCs/>
                <w:iCs/>
                <w:spacing w:val="-6"/>
                <w:sz w:val="28"/>
                <w:szCs w:val="28"/>
              </w:rPr>
              <w:t xml:space="preserve"> </w:t>
            </w:r>
            <w:proofErr w:type="spellStart"/>
            <w:r w:rsidRPr="009E507B">
              <w:rPr>
                <w:bCs/>
                <w:iCs/>
                <w:spacing w:val="-6"/>
                <w:sz w:val="28"/>
                <w:szCs w:val="28"/>
              </w:rPr>
              <w:t>наукового</w:t>
            </w:r>
            <w:proofErr w:type="spellEnd"/>
            <w:r w:rsidRPr="009E507B">
              <w:rPr>
                <w:bCs/>
                <w:iCs/>
                <w:spacing w:val="-6"/>
                <w:sz w:val="28"/>
                <w:szCs w:val="28"/>
              </w:rPr>
              <w:t xml:space="preserve"> </w:t>
            </w:r>
            <w:proofErr w:type="spellStart"/>
            <w:proofErr w:type="gramStart"/>
            <w:r w:rsidRPr="009E507B">
              <w:rPr>
                <w:bCs/>
                <w:iCs/>
                <w:spacing w:val="-6"/>
                <w:sz w:val="28"/>
                <w:szCs w:val="28"/>
              </w:rPr>
              <w:t>п</w:t>
            </w:r>
            <w:proofErr w:type="gramEnd"/>
            <w:r w:rsidRPr="009E507B">
              <w:rPr>
                <w:bCs/>
                <w:iCs/>
                <w:spacing w:val="-6"/>
                <w:sz w:val="28"/>
                <w:szCs w:val="28"/>
              </w:rPr>
              <w:t>ізнання</w:t>
            </w:r>
            <w:proofErr w:type="spellEnd"/>
            <w:r w:rsidRPr="009E507B">
              <w:rPr>
                <w:bCs/>
                <w:iCs/>
                <w:spacing w:val="-6"/>
                <w:sz w:val="28"/>
                <w:szCs w:val="28"/>
              </w:rPr>
              <w:t xml:space="preserve"> та </w:t>
            </w:r>
            <w:proofErr w:type="spellStart"/>
            <w:r w:rsidRPr="009E507B">
              <w:rPr>
                <w:bCs/>
                <w:iCs/>
                <w:spacing w:val="-6"/>
                <w:sz w:val="28"/>
                <w:szCs w:val="28"/>
              </w:rPr>
              <w:t>технології</w:t>
            </w:r>
            <w:proofErr w:type="spellEnd"/>
            <w:r w:rsidRPr="009E507B">
              <w:rPr>
                <w:bCs/>
                <w:iCs/>
                <w:spacing w:val="-6"/>
                <w:sz w:val="28"/>
                <w:szCs w:val="28"/>
              </w:rPr>
              <w:t xml:space="preserve"> </w:t>
            </w:r>
            <w:proofErr w:type="spellStart"/>
            <w:r w:rsidRPr="009E507B">
              <w:rPr>
                <w:bCs/>
                <w:iCs/>
                <w:spacing w:val="-6"/>
                <w:sz w:val="28"/>
                <w:szCs w:val="28"/>
              </w:rPr>
              <w:t>організації</w:t>
            </w:r>
            <w:proofErr w:type="spellEnd"/>
            <w:r w:rsidRPr="009E507B">
              <w:rPr>
                <w:bCs/>
                <w:iCs/>
                <w:spacing w:val="-6"/>
                <w:sz w:val="28"/>
                <w:szCs w:val="28"/>
              </w:rPr>
              <w:t xml:space="preserve"> </w:t>
            </w:r>
            <w:proofErr w:type="spellStart"/>
            <w:r w:rsidRPr="009E507B">
              <w:rPr>
                <w:bCs/>
                <w:iCs/>
                <w:spacing w:val="-6"/>
                <w:sz w:val="28"/>
                <w:szCs w:val="28"/>
              </w:rPr>
              <w:t>наукових</w:t>
            </w:r>
            <w:proofErr w:type="spellEnd"/>
            <w:r w:rsidRPr="009E507B">
              <w:rPr>
                <w:bCs/>
                <w:iCs/>
                <w:spacing w:val="-6"/>
                <w:sz w:val="28"/>
                <w:szCs w:val="28"/>
              </w:rPr>
              <w:t xml:space="preserve"> </w:t>
            </w:r>
            <w:proofErr w:type="spellStart"/>
            <w:r w:rsidRPr="009E507B">
              <w:rPr>
                <w:bCs/>
                <w:iCs/>
                <w:spacing w:val="-6"/>
                <w:sz w:val="28"/>
                <w:szCs w:val="28"/>
              </w:rPr>
              <w:t>досліджень</w:t>
            </w:r>
            <w:proofErr w:type="spellEnd"/>
            <w:r w:rsidRPr="009E507B">
              <w:rPr>
                <w:bCs/>
                <w:iCs/>
                <w:spacing w:val="-6"/>
                <w:sz w:val="28"/>
                <w:szCs w:val="28"/>
              </w:rPr>
              <w:t xml:space="preserve"> в </w:t>
            </w:r>
            <w:proofErr w:type="spellStart"/>
            <w:r w:rsidRPr="009E507B">
              <w:rPr>
                <w:bCs/>
                <w:iCs/>
                <w:spacing w:val="-6"/>
                <w:sz w:val="28"/>
                <w:szCs w:val="28"/>
              </w:rPr>
              <w:t>галузі</w:t>
            </w:r>
            <w:proofErr w:type="spellEnd"/>
            <w:r w:rsidRPr="009E507B">
              <w:rPr>
                <w:bCs/>
                <w:iCs/>
                <w:spacing w:val="-6"/>
                <w:sz w:val="28"/>
                <w:szCs w:val="28"/>
              </w:rPr>
              <w:t xml:space="preserve"> </w:t>
            </w:r>
            <w:proofErr w:type="spellStart"/>
            <w:r w:rsidRPr="009E507B">
              <w:rPr>
                <w:bCs/>
                <w:iCs/>
                <w:spacing w:val="-6"/>
                <w:sz w:val="28"/>
                <w:szCs w:val="28"/>
              </w:rPr>
              <w:t>публічного</w:t>
            </w:r>
            <w:proofErr w:type="spellEnd"/>
            <w:r w:rsidRPr="009E507B">
              <w:rPr>
                <w:bCs/>
                <w:iCs/>
                <w:spacing w:val="-6"/>
                <w:sz w:val="28"/>
                <w:szCs w:val="28"/>
              </w:rPr>
              <w:t xml:space="preserve"> </w:t>
            </w:r>
            <w:proofErr w:type="spellStart"/>
            <w:r w:rsidRPr="009E507B">
              <w:rPr>
                <w:bCs/>
                <w:iCs/>
                <w:spacing w:val="-6"/>
                <w:sz w:val="28"/>
                <w:szCs w:val="28"/>
              </w:rPr>
              <w:t>управління</w:t>
            </w:r>
            <w:proofErr w:type="spellEnd"/>
            <w:r w:rsidRPr="009E507B">
              <w:rPr>
                <w:bCs/>
                <w:iCs/>
                <w:spacing w:val="-6"/>
                <w:sz w:val="28"/>
                <w:szCs w:val="28"/>
              </w:rPr>
              <w:t>.</w:t>
            </w:r>
          </w:p>
          <w:p w:rsidR="009E507B" w:rsidRPr="009E507B" w:rsidRDefault="009E507B" w:rsidP="00F347CB">
            <w:pPr>
              <w:pStyle w:val="Default"/>
              <w:tabs>
                <w:tab w:val="left" w:pos="851"/>
              </w:tabs>
              <w:ind w:firstLine="567"/>
              <w:jc w:val="both"/>
              <w:rPr>
                <w:bCs/>
                <w:iCs/>
                <w:spacing w:val="-6"/>
                <w:sz w:val="28"/>
                <w:szCs w:val="28"/>
              </w:rPr>
            </w:pPr>
            <w:proofErr w:type="spellStart"/>
            <w:r w:rsidRPr="009E507B">
              <w:rPr>
                <w:bCs/>
                <w:iCs/>
                <w:spacing w:val="-6"/>
                <w:sz w:val="28"/>
                <w:szCs w:val="28"/>
              </w:rPr>
              <w:t>Уміння</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проводити</w:t>
            </w:r>
            <w:proofErr w:type="spellEnd"/>
            <w:r w:rsidRPr="009E507B">
              <w:rPr>
                <w:bCs/>
                <w:iCs/>
                <w:spacing w:val="-6"/>
                <w:sz w:val="28"/>
                <w:szCs w:val="28"/>
              </w:rPr>
              <w:t xml:space="preserve"> </w:t>
            </w:r>
            <w:proofErr w:type="spellStart"/>
            <w:r w:rsidRPr="009E507B">
              <w:rPr>
                <w:bCs/>
                <w:iCs/>
                <w:spacing w:val="-6"/>
                <w:sz w:val="28"/>
                <w:szCs w:val="28"/>
              </w:rPr>
              <w:t>критичний</w:t>
            </w:r>
            <w:proofErr w:type="spellEnd"/>
            <w:r w:rsidRPr="009E507B">
              <w:rPr>
                <w:bCs/>
                <w:iCs/>
                <w:spacing w:val="-6"/>
                <w:sz w:val="28"/>
                <w:szCs w:val="28"/>
              </w:rPr>
              <w:t xml:space="preserve"> </w:t>
            </w:r>
            <w:proofErr w:type="spellStart"/>
            <w:r w:rsidRPr="009E507B">
              <w:rPr>
                <w:bCs/>
                <w:iCs/>
                <w:spacing w:val="-6"/>
                <w:sz w:val="28"/>
                <w:szCs w:val="28"/>
              </w:rPr>
              <w:t>аналіз</w:t>
            </w:r>
            <w:proofErr w:type="spellEnd"/>
            <w:r w:rsidRPr="009E507B">
              <w:rPr>
                <w:bCs/>
                <w:iCs/>
                <w:spacing w:val="-6"/>
                <w:sz w:val="28"/>
                <w:szCs w:val="28"/>
              </w:rPr>
              <w:t xml:space="preserve">, </w:t>
            </w:r>
            <w:proofErr w:type="spellStart"/>
            <w:r w:rsidRPr="009E507B">
              <w:rPr>
                <w:bCs/>
                <w:iCs/>
                <w:spacing w:val="-6"/>
                <w:sz w:val="28"/>
                <w:szCs w:val="28"/>
              </w:rPr>
              <w:t>оцінку</w:t>
            </w:r>
            <w:proofErr w:type="spellEnd"/>
            <w:r w:rsidRPr="009E507B">
              <w:rPr>
                <w:bCs/>
                <w:iCs/>
                <w:spacing w:val="-6"/>
                <w:sz w:val="28"/>
                <w:szCs w:val="28"/>
              </w:rPr>
              <w:t xml:space="preserve"> і синтез </w:t>
            </w:r>
            <w:proofErr w:type="spellStart"/>
            <w:r w:rsidRPr="009E507B">
              <w:rPr>
                <w:bCs/>
                <w:iCs/>
                <w:spacing w:val="-6"/>
                <w:sz w:val="28"/>
                <w:szCs w:val="28"/>
              </w:rPr>
              <w:t>нових</w:t>
            </w:r>
            <w:proofErr w:type="spellEnd"/>
            <w:r w:rsidRPr="009E507B">
              <w:rPr>
                <w:bCs/>
                <w:iCs/>
                <w:spacing w:val="-6"/>
                <w:sz w:val="28"/>
                <w:szCs w:val="28"/>
              </w:rPr>
              <w:t xml:space="preserve"> та </w:t>
            </w:r>
            <w:proofErr w:type="spellStart"/>
            <w:r w:rsidRPr="009E507B">
              <w:rPr>
                <w:bCs/>
                <w:iCs/>
                <w:spacing w:val="-6"/>
                <w:sz w:val="28"/>
                <w:szCs w:val="28"/>
              </w:rPr>
              <w:t>складних</w:t>
            </w:r>
            <w:proofErr w:type="spellEnd"/>
            <w:r w:rsidRPr="009E507B">
              <w:rPr>
                <w:bCs/>
                <w:iCs/>
                <w:spacing w:val="-6"/>
                <w:sz w:val="28"/>
                <w:szCs w:val="28"/>
              </w:rPr>
              <w:t xml:space="preserve"> </w:t>
            </w:r>
            <w:proofErr w:type="spellStart"/>
            <w:r w:rsidRPr="009E507B">
              <w:rPr>
                <w:bCs/>
                <w:iCs/>
                <w:spacing w:val="-6"/>
                <w:sz w:val="28"/>
                <w:szCs w:val="28"/>
              </w:rPr>
              <w:t>ідей</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розробляти</w:t>
            </w:r>
            <w:proofErr w:type="spellEnd"/>
            <w:r w:rsidRPr="009E507B">
              <w:rPr>
                <w:bCs/>
                <w:iCs/>
                <w:spacing w:val="-6"/>
                <w:sz w:val="28"/>
                <w:szCs w:val="28"/>
              </w:rPr>
              <w:t xml:space="preserve"> та </w:t>
            </w:r>
            <w:proofErr w:type="spellStart"/>
            <w:r w:rsidRPr="009E507B">
              <w:rPr>
                <w:bCs/>
                <w:iCs/>
                <w:spacing w:val="-6"/>
                <w:sz w:val="28"/>
                <w:szCs w:val="28"/>
              </w:rPr>
              <w:t>реалізовувати</w:t>
            </w:r>
            <w:proofErr w:type="spellEnd"/>
            <w:r w:rsidRPr="009E507B">
              <w:rPr>
                <w:bCs/>
                <w:iCs/>
                <w:spacing w:val="-6"/>
                <w:sz w:val="28"/>
                <w:szCs w:val="28"/>
              </w:rPr>
              <w:t xml:space="preserve"> </w:t>
            </w:r>
            <w:proofErr w:type="spellStart"/>
            <w:r w:rsidRPr="009E507B">
              <w:rPr>
                <w:bCs/>
                <w:iCs/>
                <w:spacing w:val="-6"/>
                <w:sz w:val="28"/>
                <w:szCs w:val="28"/>
              </w:rPr>
              <w:t>проекти</w:t>
            </w:r>
            <w:proofErr w:type="spellEnd"/>
            <w:r w:rsidRPr="009E507B">
              <w:rPr>
                <w:bCs/>
                <w:iCs/>
                <w:spacing w:val="-6"/>
                <w:sz w:val="28"/>
                <w:szCs w:val="28"/>
              </w:rPr>
              <w:t xml:space="preserve">, </w:t>
            </w:r>
            <w:proofErr w:type="spellStart"/>
            <w:r w:rsidRPr="009E507B">
              <w:rPr>
                <w:bCs/>
                <w:iCs/>
                <w:spacing w:val="-6"/>
                <w:sz w:val="28"/>
                <w:szCs w:val="28"/>
              </w:rPr>
              <w:t>включаючи</w:t>
            </w:r>
            <w:proofErr w:type="spellEnd"/>
            <w:r w:rsidRPr="009E507B">
              <w:rPr>
                <w:bCs/>
                <w:iCs/>
                <w:spacing w:val="-6"/>
                <w:sz w:val="28"/>
                <w:szCs w:val="28"/>
              </w:rPr>
              <w:t xml:space="preserve"> </w:t>
            </w:r>
            <w:proofErr w:type="spellStart"/>
            <w:r w:rsidRPr="009E507B">
              <w:rPr>
                <w:bCs/>
                <w:iCs/>
                <w:spacing w:val="-6"/>
                <w:sz w:val="28"/>
                <w:szCs w:val="28"/>
              </w:rPr>
              <w:t>власні</w:t>
            </w:r>
            <w:proofErr w:type="spellEnd"/>
            <w:r w:rsidRPr="009E507B">
              <w:rPr>
                <w:bCs/>
                <w:iCs/>
                <w:spacing w:val="-6"/>
                <w:sz w:val="28"/>
                <w:szCs w:val="28"/>
              </w:rPr>
              <w:t xml:space="preserve"> </w:t>
            </w:r>
            <w:proofErr w:type="spellStart"/>
            <w:proofErr w:type="gramStart"/>
            <w:r w:rsidRPr="009E507B">
              <w:rPr>
                <w:bCs/>
                <w:iCs/>
                <w:spacing w:val="-6"/>
                <w:sz w:val="28"/>
                <w:szCs w:val="28"/>
              </w:rPr>
              <w:t>досл</w:t>
            </w:r>
            <w:proofErr w:type="gramEnd"/>
            <w:r w:rsidRPr="009E507B">
              <w:rPr>
                <w:bCs/>
                <w:iCs/>
                <w:spacing w:val="-6"/>
                <w:sz w:val="28"/>
                <w:szCs w:val="28"/>
              </w:rPr>
              <w:t>ідження</w:t>
            </w:r>
            <w:proofErr w:type="spellEnd"/>
            <w:r w:rsidRPr="009E507B">
              <w:rPr>
                <w:bCs/>
                <w:iCs/>
                <w:spacing w:val="-6"/>
                <w:sz w:val="28"/>
                <w:szCs w:val="28"/>
              </w:rPr>
              <w:t xml:space="preserve">, </w:t>
            </w:r>
            <w:proofErr w:type="spellStart"/>
            <w:r w:rsidRPr="009E507B">
              <w:rPr>
                <w:bCs/>
                <w:iCs/>
                <w:spacing w:val="-6"/>
                <w:sz w:val="28"/>
                <w:szCs w:val="28"/>
              </w:rPr>
              <w:t>які</w:t>
            </w:r>
            <w:proofErr w:type="spellEnd"/>
            <w:r w:rsidRPr="009E507B">
              <w:rPr>
                <w:bCs/>
                <w:iCs/>
                <w:spacing w:val="-6"/>
                <w:sz w:val="28"/>
                <w:szCs w:val="28"/>
              </w:rPr>
              <w:t xml:space="preserve"> </w:t>
            </w:r>
            <w:proofErr w:type="spellStart"/>
            <w:r w:rsidRPr="009E507B">
              <w:rPr>
                <w:bCs/>
                <w:iCs/>
                <w:spacing w:val="-6"/>
                <w:sz w:val="28"/>
                <w:szCs w:val="28"/>
              </w:rPr>
              <w:t>дають</w:t>
            </w:r>
            <w:proofErr w:type="spellEnd"/>
            <w:r w:rsidRPr="009E507B">
              <w:rPr>
                <w:bCs/>
                <w:iCs/>
                <w:spacing w:val="-6"/>
                <w:sz w:val="28"/>
                <w:szCs w:val="28"/>
              </w:rPr>
              <w:t xml:space="preserve"> </w:t>
            </w:r>
            <w:proofErr w:type="spellStart"/>
            <w:r w:rsidRPr="009E507B">
              <w:rPr>
                <w:bCs/>
                <w:iCs/>
                <w:spacing w:val="-6"/>
                <w:sz w:val="28"/>
                <w:szCs w:val="28"/>
              </w:rPr>
              <w:t>можливість</w:t>
            </w:r>
            <w:proofErr w:type="spellEnd"/>
            <w:r w:rsidRPr="009E507B">
              <w:rPr>
                <w:bCs/>
                <w:iCs/>
                <w:spacing w:val="-6"/>
                <w:sz w:val="28"/>
                <w:szCs w:val="28"/>
              </w:rPr>
              <w:t xml:space="preserve"> </w:t>
            </w:r>
            <w:proofErr w:type="spellStart"/>
            <w:r w:rsidRPr="009E507B">
              <w:rPr>
                <w:bCs/>
                <w:iCs/>
                <w:spacing w:val="-6"/>
                <w:sz w:val="28"/>
                <w:szCs w:val="28"/>
              </w:rPr>
              <w:t>переосмислити</w:t>
            </w:r>
            <w:proofErr w:type="spellEnd"/>
            <w:r w:rsidRPr="009E507B">
              <w:rPr>
                <w:bCs/>
                <w:iCs/>
                <w:spacing w:val="-6"/>
                <w:sz w:val="28"/>
                <w:szCs w:val="28"/>
              </w:rPr>
              <w:t xml:space="preserve"> </w:t>
            </w:r>
            <w:proofErr w:type="spellStart"/>
            <w:r w:rsidRPr="009E507B">
              <w:rPr>
                <w:bCs/>
                <w:iCs/>
                <w:spacing w:val="-6"/>
                <w:sz w:val="28"/>
                <w:szCs w:val="28"/>
              </w:rPr>
              <w:t>наявне</w:t>
            </w:r>
            <w:proofErr w:type="spellEnd"/>
            <w:r w:rsidRPr="009E507B">
              <w:rPr>
                <w:bCs/>
                <w:iCs/>
                <w:spacing w:val="-6"/>
                <w:sz w:val="28"/>
                <w:szCs w:val="28"/>
              </w:rPr>
              <w:t xml:space="preserve"> та </w:t>
            </w:r>
            <w:proofErr w:type="spellStart"/>
            <w:r w:rsidRPr="009E507B">
              <w:rPr>
                <w:bCs/>
                <w:iCs/>
                <w:spacing w:val="-6"/>
                <w:sz w:val="28"/>
                <w:szCs w:val="28"/>
              </w:rPr>
              <w:t>створити</w:t>
            </w:r>
            <w:proofErr w:type="spellEnd"/>
            <w:r w:rsidRPr="009E507B">
              <w:rPr>
                <w:bCs/>
                <w:iCs/>
                <w:spacing w:val="-6"/>
                <w:sz w:val="28"/>
                <w:szCs w:val="28"/>
              </w:rPr>
              <w:t xml:space="preserve"> </w:t>
            </w:r>
            <w:proofErr w:type="spellStart"/>
            <w:r w:rsidRPr="009E507B">
              <w:rPr>
                <w:bCs/>
                <w:iCs/>
                <w:spacing w:val="-6"/>
                <w:sz w:val="28"/>
                <w:szCs w:val="28"/>
              </w:rPr>
              <w:t>нове</w:t>
            </w:r>
            <w:proofErr w:type="spellEnd"/>
            <w:r w:rsidRPr="009E507B">
              <w:rPr>
                <w:bCs/>
                <w:iCs/>
                <w:spacing w:val="-6"/>
                <w:sz w:val="28"/>
                <w:szCs w:val="28"/>
              </w:rPr>
              <w:t xml:space="preserve"> </w:t>
            </w:r>
            <w:proofErr w:type="spellStart"/>
            <w:r w:rsidRPr="009E507B">
              <w:rPr>
                <w:bCs/>
                <w:iCs/>
                <w:spacing w:val="-6"/>
                <w:sz w:val="28"/>
                <w:szCs w:val="28"/>
              </w:rPr>
              <w:t>цілісне</w:t>
            </w:r>
            <w:proofErr w:type="spellEnd"/>
            <w:r w:rsidRPr="009E507B">
              <w:rPr>
                <w:bCs/>
                <w:iCs/>
                <w:spacing w:val="-6"/>
                <w:sz w:val="28"/>
                <w:szCs w:val="28"/>
              </w:rPr>
              <w:t xml:space="preserve"> </w:t>
            </w:r>
            <w:proofErr w:type="spellStart"/>
            <w:r w:rsidRPr="009E507B">
              <w:rPr>
                <w:bCs/>
                <w:iCs/>
                <w:spacing w:val="-6"/>
                <w:sz w:val="28"/>
                <w:szCs w:val="28"/>
              </w:rPr>
              <w:t>знання</w:t>
            </w:r>
            <w:proofErr w:type="spellEnd"/>
            <w:r w:rsidRPr="009E507B">
              <w:rPr>
                <w:bCs/>
                <w:iCs/>
                <w:spacing w:val="-6"/>
                <w:sz w:val="28"/>
                <w:szCs w:val="28"/>
              </w:rPr>
              <w:t xml:space="preserve"> та </w:t>
            </w:r>
            <w:proofErr w:type="spellStart"/>
            <w:r w:rsidRPr="009E507B">
              <w:rPr>
                <w:bCs/>
                <w:iCs/>
                <w:spacing w:val="-6"/>
                <w:sz w:val="28"/>
                <w:szCs w:val="28"/>
              </w:rPr>
              <w:t>професійну</w:t>
            </w:r>
            <w:proofErr w:type="spellEnd"/>
            <w:r w:rsidRPr="009E507B">
              <w:rPr>
                <w:bCs/>
                <w:iCs/>
                <w:spacing w:val="-6"/>
                <w:sz w:val="28"/>
                <w:szCs w:val="28"/>
              </w:rPr>
              <w:t xml:space="preserve"> практику, а </w:t>
            </w:r>
            <w:proofErr w:type="spellStart"/>
            <w:r w:rsidRPr="009E507B">
              <w:rPr>
                <w:bCs/>
                <w:iCs/>
                <w:spacing w:val="-6"/>
                <w:sz w:val="28"/>
                <w:szCs w:val="28"/>
              </w:rPr>
              <w:t>також</w:t>
            </w:r>
            <w:proofErr w:type="spellEnd"/>
            <w:r w:rsidRPr="009E507B">
              <w:rPr>
                <w:bCs/>
                <w:iCs/>
                <w:spacing w:val="-6"/>
                <w:sz w:val="28"/>
                <w:szCs w:val="28"/>
              </w:rPr>
              <w:t xml:space="preserve"> </w:t>
            </w:r>
            <w:proofErr w:type="spellStart"/>
            <w:r w:rsidRPr="009E507B">
              <w:rPr>
                <w:bCs/>
                <w:iCs/>
                <w:spacing w:val="-6"/>
                <w:sz w:val="28"/>
                <w:szCs w:val="28"/>
              </w:rPr>
              <w:t>розв’язання</w:t>
            </w:r>
            <w:proofErr w:type="spellEnd"/>
            <w:r w:rsidRPr="009E507B">
              <w:rPr>
                <w:bCs/>
                <w:iCs/>
                <w:spacing w:val="-6"/>
                <w:sz w:val="28"/>
                <w:szCs w:val="28"/>
              </w:rPr>
              <w:t xml:space="preserve"> </w:t>
            </w:r>
            <w:proofErr w:type="spellStart"/>
            <w:r w:rsidRPr="009E507B">
              <w:rPr>
                <w:bCs/>
                <w:iCs/>
                <w:spacing w:val="-6"/>
                <w:sz w:val="28"/>
                <w:szCs w:val="28"/>
              </w:rPr>
              <w:t>значущих</w:t>
            </w:r>
            <w:proofErr w:type="spellEnd"/>
            <w:r w:rsidRPr="009E507B">
              <w:rPr>
                <w:bCs/>
                <w:iCs/>
                <w:spacing w:val="-6"/>
                <w:sz w:val="28"/>
                <w:szCs w:val="28"/>
              </w:rPr>
              <w:t xml:space="preserve"> </w:t>
            </w:r>
            <w:proofErr w:type="spellStart"/>
            <w:r w:rsidRPr="009E507B">
              <w:rPr>
                <w:bCs/>
                <w:iCs/>
                <w:spacing w:val="-6"/>
                <w:sz w:val="28"/>
                <w:szCs w:val="28"/>
              </w:rPr>
              <w:t>соціальних</w:t>
            </w:r>
            <w:proofErr w:type="spellEnd"/>
            <w:r w:rsidRPr="009E507B">
              <w:rPr>
                <w:bCs/>
                <w:iCs/>
                <w:spacing w:val="-6"/>
                <w:sz w:val="28"/>
                <w:szCs w:val="28"/>
              </w:rPr>
              <w:t xml:space="preserve">, </w:t>
            </w:r>
            <w:proofErr w:type="spellStart"/>
            <w:r w:rsidRPr="009E507B">
              <w:rPr>
                <w:bCs/>
                <w:iCs/>
                <w:spacing w:val="-6"/>
                <w:sz w:val="28"/>
                <w:szCs w:val="28"/>
              </w:rPr>
              <w:t>наукових</w:t>
            </w:r>
            <w:proofErr w:type="spellEnd"/>
            <w:r w:rsidRPr="009E507B">
              <w:rPr>
                <w:bCs/>
                <w:iCs/>
                <w:spacing w:val="-6"/>
                <w:sz w:val="28"/>
                <w:szCs w:val="28"/>
              </w:rPr>
              <w:t xml:space="preserve">, </w:t>
            </w:r>
            <w:proofErr w:type="spellStart"/>
            <w:r w:rsidRPr="009E507B">
              <w:rPr>
                <w:bCs/>
                <w:iCs/>
                <w:spacing w:val="-6"/>
                <w:sz w:val="28"/>
                <w:szCs w:val="28"/>
              </w:rPr>
              <w:t>культурних</w:t>
            </w:r>
            <w:proofErr w:type="spellEnd"/>
            <w:r w:rsidRPr="009E507B">
              <w:rPr>
                <w:bCs/>
                <w:iCs/>
                <w:spacing w:val="-6"/>
                <w:sz w:val="28"/>
                <w:szCs w:val="28"/>
              </w:rPr>
              <w:t xml:space="preserve">, </w:t>
            </w:r>
            <w:proofErr w:type="spellStart"/>
            <w:r w:rsidRPr="009E507B">
              <w:rPr>
                <w:bCs/>
                <w:iCs/>
                <w:spacing w:val="-6"/>
                <w:sz w:val="28"/>
                <w:szCs w:val="28"/>
              </w:rPr>
              <w:t>етичних</w:t>
            </w:r>
            <w:proofErr w:type="spellEnd"/>
            <w:r w:rsidRPr="009E507B">
              <w:rPr>
                <w:bCs/>
                <w:iCs/>
                <w:spacing w:val="-6"/>
                <w:sz w:val="28"/>
                <w:szCs w:val="28"/>
              </w:rPr>
              <w:t xml:space="preserve"> та </w:t>
            </w:r>
            <w:proofErr w:type="spellStart"/>
            <w:r w:rsidRPr="009E507B">
              <w:rPr>
                <w:bCs/>
                <w:iCs/>
                <w:spacing w:val="-6"/>
                <w:sz w:val="28"/>
                <w:szCs w:val="28"/>
              </w:rPr>
              <w:t>інших</w:t>
            </w:r>
            <w:proofErr w:type="spellEnd"/>
            <w:r w:rsidRPr="009E507B">
              <w:rPr>
                <w:bCs/>
                <w:iCs/>
                <w:spacing w:val="-6"/>
                <w:sz w:val="28"/>
                <w:szCs w:val="28"/>
              </w:rPr>
              <w:t xml:space="preserve"> проблем.</w:t>
            </w:r>
          </w:p>
          <w:p w:rsidR="009E507B" w:rsidRPr="009E507B" w:rsidRDefault="009E507B" w:rsidP="00F347CB">
            <w:pPr>
              <w:pStyle w:val="Default"/>
              <w:tabs>
                <w:tab w:val="left" w:pos="851"/>
              </w:tabs>
              <w:ind w:left="284" w:firstLine="283"/>
              <w:jc w:val="both"/>
              <w:rPr>
                <w:bCs/>
                <w:iCs/>
                <w:spacing w:val="-6"/>
                <w:sz w:val="28"/>
                <w:szCs w:val="28"/>
              </w:rPr>
            </w:pPr>
            <w:proofErr w:type="spellStart"/>
            <w:r w:rsidRPr="009E507B">
              <w:rPr>
                <w:bCs/>
                <w:iCs/>
                <w:spacing w:val="-6"/>
                <w:sz w:val="28"/>
                <w:szCs w:val="28"/>
              </w:rPr>
              <w:t>Комунікація</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здатність</w:t>
            </w:r>
            <w:proofErr w:type="spellEnd"/>
            <w:r w:rsidRPr="009E507B">
              <w:rPr>
                <w:bCs/>
                <w:iCs/>
                <w:spacing w:val="-6"/>
                <w:sz w:val="28"/>
                <w:szCs w:val="28"/>
              </w:rPr>
              <w:t xml:space="preserve"> </w:t>
            </w:r>
            <w:proofErr w:type="spellStart"/>
            <w:r w:rsidRPr="009E507B">
              <w:rPr>
                <w:bCs/>
                <w:iCs/>
                <w:spacing w:val="-6"/>
                <w:sz w:val="28"/>
                <w:szCs w:val="28"/>
              </w:rPr>
              <w:t>спілкуватися</w:t>
            </w:r>
            <w:proofErr w:type="spellEnd"/>
            <w:r w:rsidRPr="009E507B">
              <w:rPr>
                <w:bCs/>
                <w:iCs/>
                <w:spacing w:val="-6"/>
                <w:sz w:val="28"/>
                <w:szCs w:val="28"/>
              </w:rPr>
              <w:t xml:space="preserve"> в </w:t>
            </w:r>
            <w:proofErr w:type="spellStart"/>
            <w:r w:rsidRPr="009E507B">
              <w:rPr>
                <w:bCs/>
                <w:iCs/>
                <w:spacing w:val="-6"/>
                <w:sz w:val="28"/>
                <w:szCs w:val="28"/>
              </w:rPr>
              <w:t>діалоговому</w:t>
            </w:r>
            <w:proofErr w:type="spellEnd"/>
            <w:r w:rsidRPr="009E507B">
              <w:rPr>
                <w:bCs/>
                <w:iCs/>
                <w:spacing w:val="-6"/>
                <w:sz w:val="28"/>
                <w:szCs w:val="28"/>
              </w:rPr>
              <w:t xml:space="preserve"> </w:t>
            </w:r>
            <w:proofErr w:type="spellStart"/>
            <w:r w:rsidRPr="009E507B">
              <w:rPr>
                <w:bCs/>
                <w:iCs/>
                <w:spacing w:val="-6"/>
                <w:sz w:val="28"/>
                <w:szCs w:val="28"/>
              </w:rPr>
              <w:t>режимі</w:t>
            </w:r>
            <w:proofErr w:type="spellEnd"/>
            <w:r w:rsidRPr="009E507B">
              <w:rPr>
                <w:bCs/>
                <w:iCs/>
                <w:spacing w:val="-6"/>
                <w:sz w:val="28"/>
                <w:szCs w:val="28"/>
              </w:rPr>
              <w:t xml:space="preserve"> з широкою </w:t>
            </w:r>
            <w:proofErr w:type="spellStart"/>
            <w:r w:rsidRPr="009E507B">
              <w:rPr>
                <w:bCs/>
                <w:iCs/>
                <w:spacing w:val="-6"/>
                <w:sz w:val="28"/>
                <w:szCs w:val="28"/>
              </w:rPr>
              <w:t>науковою</w:t>
            </w:r>
            <w:proofErr w:type="spellEnd"/>
            <w:r w:rsidRPr="009E507B">
              <w:rPr>
                <w:bCs/>
                <w:iCs/>
                <w:spacing w:val="-6"/>
                <w:sz w:val="28"/>
                <w:szCs w:val="28"/>
              </w:rPr>
              <w:t xml:space="preserve"> </w:t>
            </w:r>
            <w:proofErr w:type="spellStart"/>
            <w:r w:rsidRPr="009E507B">
              <w:rPr>
                <w:bCs/>
                <w:iCs/>
                <w:spacing w:val="-6"/>
                <w:sz w:val="28"/>
                <w:szCs w:val="28"/>
              </w:rPr>
              <w:t>спільнотою</w:t>
            </w:r>
            <w:proofErr w:type="spellEnd"/>
            <w:r w:rsidRPr="009E507B">
              <w:rPr>
                <w:bCs/>
                <w:iCs/>
                <w:spacing w:val="-6"/>
                <w:sz w:val="28"/>
                <w:szCs w:val="28"/>
              </w:rPr>
              <w:t xml:space="preserve"> та </w:t>
            </w:r>
            <w:proofErr w:type="spellStart"/>
            <w:r w:rsidRPr="009E507B">
              <w:rPr>
                <w:bCs/>
                <w:iCs/>
                <w:spacing w:val="-6"/>
                <w:sz w:val="28"/>
                <w:szCs w:val="28"/>
              </w:rPr>
              <w:t>громадськістю</w:t>
            </w:r>
            <w:proofErr w:type="spellEnd"/>
            <w:r w:rsidRPr="009E507B">
              <w:rPr>
                <w:bCs/>
                <w:iCs/>
                <w:spacing w:val="-6"/>
                <w:sz w:val="28"/>
                <w:szCs w:val="28"/>
              </w:rPr>
              <w:t xml:space="preserve"> з метою </w:t>
            </w:r>
            <w:proofErr w:type="spellStart"/>
            <w:r w:rsidRPr="009E507B">
              <w:rPr>
                <w:bCs/>
                <w:iCs/>
                <w:spacing w:val="-6"/>
                <w:sz w:val="28"/>
                <w:szCs w:val="28"/>
              </w:rPr>
              <w:t>обговорення</w:t>
            </w:r>
            <w:proofErr w:type="spellEnd"/>
            <w:r w:rsidRPr="009E507B">
              <w:rPr>
                <w:bCs/>
                <w:iCs/>
                <w:spacing w:val="-6"/>
                <w:sz w:val="28"/>
                <w:szCs w:val="28"/>
              </w:rPr>
              <w:t xml:space="preserve"> проблем, </w:t>
            </w:r>
            <w:proofErr w:type="spellStart"/>
            <w:r w:rsidRPr="009E507B">
              <w:rPr>
                <w:bCs/>
                <w:iCs/>
                <w:spacing w:val="-6"/>
                <w:sz w:val="28"/>
                <w:szCs w:val="28"/>
              </w:rPr>
              <w:t>складних</w:t>
            </w:r>
            <w:proofErr w:type="spellEnd"/>
            <w:r w:rsidRPr="009E507B">
              <w:rPr>
                <w:bCs/>
                <w:iCs/>
                <w:spacing w:val="-6"/>
                <w:sz w:val="28"/>
                <w:szCs w:val="28"/>
              </w:rPr>
              <w:t xml:space="preserve"> </w:t>
            </w:r>
            <w:proofErr w:type="spellStart"/>
            <w:r w:rsidRPr="009E507B">
              <w:rPr>
                <w:bCs/>
                <w:iCs/>
                <w:spacing w:val="-6"/>
                <w:sz w:val="28"/>
                <w:szCs w:val="28"/>
              </w:rPr>
              <w:t>ситуацій</w:t>
            </w:r>
            <w:proofErr w:type="spellEnd"/>
            <w:r w:rsidRPr="009E507B">
              <w:rPr>
                <w:bCs/>
                <w:iCs/>
                <w:spacing w:val="-6"/>
                <w:sz w:val="28"/>
                <w:szCs w:val="28"/>
              </w:rPr>
              <w:t xml:space="preserve"> і </w:t>
            </w:r>
            <w:proofErr w:type="spellStart"/>
            <w:r w:rsidRPr="009E507B">
              <w:rPr>
                <w:bCs/>
                <w:iCs/>
                <w:spacing w:val="-6"/>
                <w:sz w:val="28"/>
                <w:szCs w:val="28"/>
              </w:rPr>
              <w:t>таке</w:t>
            </w:r>
            <w:proofErr w:type="spellEnd"/>
            <w:r w:rsidRPr="009E507B">
              <w:rPr>
                <w:bCs/>
                <w:iCs/>
                <w:spacing w:val="-6"/>
                <w:sz w:val="28"/>
                <w:szCs w:val="28"/>
              </w:rPr>
              <w:t xml:space="preserve"> </w:t>
            </w:r>
            <w:proofErr w:type="spellStart"/>
            <w:r w:rsidRPr="009E507B">
              <w:rPr>
                <w:bCs/>
                <w:iCs/>
                <w:spacing w:val="-6"/>
                <w:sz w:val="28"/>
                <w:szCs w:val="28"/>
              </w:rPr>
              <w:t>інше</w:t>
            </w:r>
            <w:proofErr w:type="spellEnd"/>
            <w:r w:rsidRPr="009E507B">
              <w:rPr>
                <w:bCs/>
                <w:iCs/>
                <w:spacing w:val="-6"/>
                <w:sz w:val="28"/>
                <w:szCs w:val="28"/>
              </w:rPr>
              <w:t xml:space="preserve"> в </w:t>
            </w:r>
            <w:proofErr w:type="spellStart"/>
            <w:r w:rsidRPr="009E507B">
              <w:rPr>
                <w:bCs/>
                <w:iCs/>
                <w:spacing w:val="-6"/>
                <w:sz w:val="28"/>
                <w:szCs w:val="28"/>
              </w:rPr>
              <w:t>галузі</w:t>
            </w:r>
            <w:proofErr w:type="spellEnd"/>
            <w:r w:rsidRPr="009E507B">
              <w:rPr>
                <w:bCs/>
                <w:iCs/>
                <w:spacing w:val="-6"/>
                <w:sz w:val="28"/>
                <w:szCs w:val="28"/>
              </w:rPr>
              <w:t xml:space="preserve"> </w:t>
            </w:r>
            <w:proofErr w:type="spellStart"/>
            <w:r w:rsidRPr="009E507B">
              <w:rPr>
                <w:bCs/>
                <w:iCs/>
                <w:spacing w:val="-6"/>
                <w:sz w:val="28"/>
                <w:szCs w:val="28"/>
              </w:rPr>
              <w:t>публічного</w:t>
            </w:r>
            <w:proofErr w:type="spellEnd"/>
            <w:r w:rsidRPr="009E507B">
              <w:rPr>
                <w:bCs/>
                <w:iCs/>
                <w:spacing w:val="-6"/>
                <w:sz w:val="28"/>
                <w:szCs w:val="28"/>
              </w:rPr>
              <w:t xml:space="preserve"> </w:t>
            </w:r>
            <w:proofErr w:type="spellStart"/>
            <w:r w:rsidRPr="009E507B">
              <w:rPr>
                <w:bCs/>
                <w:iCs/>
                <w:spacing w:val="-6"/>
                <w:sz w:val="28"/>
                <w:szCs w:val="28"/>
              </w:rPr>
              <w:t>управління</w:t>
            </w:r>
            <w:proofErr w:type="spellEnd"/>
            <w:r w:rsidRPr="009E507B">
              <w:rPr>
                <w:bCs/>
                <w:iCs/>
                <w:spacing w:val="-6"/>
                <w:sz w:val="28"/>
                <w:szCs w:val="28"/>
              </w:rPr>
              <w:t xml:space="preserve"> та </w:t>
            </w:r>
            <w:proofErr w:type="spellStart"/>
            <w:r w:rsidRPr="009E507B">
              <w:rPr>
                <w:bCs/>
                <w:iCs/>
                <w:spacing w:val="-6"/>
                <w:sz w:val="28"/>
                <w:szCs w:val="28"/>
              </w:rPr>
              <w:t>адміністрування</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здатність</w:t>
            </w:r>
            <w:proofErr w:type="spellEnd"/>
            <w:r w:rsidRPr="009E507B">
              <w:rPr>
                <w:bCs/>
                <w:iCs/>
                <w:spacing w:val="-6"/>
                <w:sz w:val="28"/>
                <w:szCs w:val="28"/>
              </w:rPr>
              <w:t xml:space="preserve"> </w:t>
            </w:r>
            <w:proofErr w:type="spellStart"/>
            <w:r w:rsidRPr="009E507B">
              <w:rPr>
                <w:bCs/>
                <w:iCs/>
                <w:spacing w:val="-6"/>
                <w:sz w:val="28"/>
                <w:szCs w:val="28"/>
              </w:rPr>
              <w:t>готувати</w:t>
            </w:r>
            <w:proofErr w:type="spellEnd"/>
            <w:r w:rsidRPr="009E507B">
              <w:rPr>
                <w:bCs/>
                <w:iCs/>
                <w:spacing w:val="-6"/>
                <w:sz w:val="28"/>
                <w:szCs w:val="28"/>
              </w:rPr>
              <w:t xml:space="preserve"> </w:t>
            </w:r>
            <w:proofErr w:type="spellStart"/>
            <w:r w:rsidRPr="009E507B">
              <w:rPr>
                <w:bCs/>
                <w:iCs/>
                <w:spacing w:val="-6"/>
                <w:sz w:val="28"/>
                <w:szCs w:val="28"/>
              </w:rPr>
              <w:t>наукові</w:t>
            </w:r>
            <w:proofErr w:type="spellEnd"/>
            <w:r w:rsidRPr="009E507B">
              <w:rPr>
                <w:bCs/>
                <w:iCs/>
                <w:spacing w:val="-6"/>
                <w:sz w:val="28"/>
                <w:szCs w:val="28"/>
              </w:rPr>
              <w:t xml:space="preserve"> </w:t>
            </w:r>
            <w:proofErr w:type="spellStart"/>
            <w:r w:rsidRPr="009E507B">
              <w:rPr>
                <w:bCs/>
                <w:iCs/>
                <w:spacing w:val="-6"/>
                <w:sz w:val="28"/>
                <w:szCs w:val="28"/>
              </w:rPr>
              <w:t>продукти</w:t>
            </w:r>
            <w:proofErr w:type="spellEnd"/>
            <w:r w:rsidRPr="009E507B">
              <w:rPr>
                <w:bCs/>
                <w:iCs/>
                <w:spacing w:val="-6"/>
                <w:sz w:val="28"/>
                <w:szCs w:val="28"/>
              </w:rPr>
              <w:t xml:space="preserve"> (</w:t>
            </w:r>
            <w:proofErr w:type="spellStart"/>
            <w:r w:rsidRPr="009E507B">
              <w:rPr>
                <w:bCs/>
                <w:iCs/>
                <w:spacing w:val="-6"/>
                <w:sz w:val="28"/>
                <w:szCs w:val="28"/>
              </w:rPr>
              <w:t>доповідь</w:t>
            </w:r>
            <w:proofErr w:type="spellEnd"/>
            <w:r w:rsidRPr="009E507B">
              <w:rPr>
                <w:bCs/>
                <w:iCs/>
                <w:spacing w:val="-6"/>
                <w:sz w:val="28"/>
                <w:szCs w:val="28"/>
              </w:rPr>
              <w:t xml:space="preserve">, </w:t>
            </w:r>
            <w:proofErr w:type="spellStart"/>
            <w:r w:rsidRPr="009E507B">
              <w:rPr>
                <w:bCs/>
                <w:iCs/>
                <w:spacing w:val="-6"/>
                <w:sz w:val="28"/>
                <w:szCs w:val="28"/>
              </w:rPr>
              <w:t>наукова</w:t>
            </w:r>
            <w:proofErr w:type="spellEnd"/>
            <w:r w:rsidRPr="009E507B">
              <w:rPr>
                <w:bCs/>
                <w:iCs/>
                <w:spacing w:val="-6"/>
                <w:sz w:val="28"/>
                <w:szCs w:val="28"/>
              </w:rPr>
              <w:t xml:space="preserve"> </w:t>
            </w:r>
            <w:proofErr w:type="spellStart"/>
            <w:r w:rsidRPr="009E507B">
              <w:rPr>
                <w:bCs/>
                <w:iCs/>
                <w:spacing w:val="-6"/>
                <w:sz w:val="28"/>
                <w:szCs w:val="28"/>
              </w:rPr>
              <w:t>стаття</w:t>
            </w:r>
            <w:proofErr w:type="spellEnd"/>
            <w:r w:rsidRPr="009E507B">
              <w:rPr>
                <w:bCs/>
                <w:iCs/>
                <w:spacing w:val="-6"/>
                <w:sz w:val="28"/>
                <w:szCs w:val="28"/>
              </w:rPr>
              <w:t xml:space="preserve">, </w:t>
            </w:r>
            <w:proofErr w:type="spellStart"/>
            <w:r w:rsidRPr="009E507B">
              <w:rPr>
                <w:bCs/>
                <w:iCs/>
                <w:spacing w:val="-6"/>
                <w:sz w:val="28"/>
                <w:szCs w:val="28"/>
              </w:rPr>
              <w:t>презентація</w:t>
            </w:r>
            <w:proofErr w:type="spellEnd"/>
            <w:r w:rsidRPr="009E507B">
              <w:rPr>
                <w:bCs/>
                <w:iCs/>
                <w:spacing w:val="-6"/>
                <w:sz w:val="28"/>
                <w:szCs w:val="28"/>
              </w:rPr>
              <w:t xml:space="preserve">, </w:t>
            </w:r>
            <w:proofErr w:type="spellStart"/>
            <w:r w:rsidRPr="009E507B">
              <w:rPr>
                <w:bCs/>
                <w:iCs/>
                <w:spacing w:val="-6"/>
                <w:sz w:val="28"/>
                <w:szCs w:val="28"/>
              </w:rPr>
              <w:t>монографія</w:t>
            </w:r>
            <w:proofErr w:type="spellEnd"/>
            <w:r w:rsidRPr="009E507B">
              <w:rPr>
                <w:bCs/>
                <w:iCs/>
                <w:spacing w:val="-6"/>
                <w:sz w:val="28"/>
                <w:szCs w:val="28"/>
              </w:rPr>
              <w:t xml:space="preserve">, </w:t>
            </w:r>
            <w:proofErr w:type="spellStart"/>
            <w:proofErr w:type="gramStart"/>
            <w:r w:rsidRPr="009E507B">
              <w:rPr>
                <w:bCs/>
                <w:iCs/>
                <w:spacing w:val="-6"/>
                <w:sz w:val="28"/>
                <w:szCs w:val="28"/>
              </w:rPr>
              <w:t>пос</w:t>
            </w:r>
            <w:proofErr w:type="gramEnd"/>
            <w:r w:rsidRPr="009E507B">
              <w:rPr>
                <w:bCs/>
                <w:iCs/>
                <w:spacing w:val="-6"/>
                <w:sz w:val="28"/>
                <w:szCs w:val="28"/>
              </w:rPr>
              <w:t>ібник</w:t>
            </w:r>
            <w:proofErr w:type="spellEnd"/>
            <w:r w:rsidRPr="009E507B">
              <w:rPr>
                <w:bCs/>
                <w:iCs/>
                <w:spacing w:val="-6"/>
                <w:sz w:val="28"/>
                <w:szCs w:val="28"/>
              </w:rPr>
              <w:t xml:space="preserve">, </w:t>
            </w:r>
            <w:proofErr w:type="spellStart"/>
            <w:r w:rsidRPr="009E507B">
              <w:rPr>
                <w:bCs/>
                <w:iCs/>
                <w:spacing w:val="-6"/>
                <w:sz w:val="28"/>
                <w:szCs w:val="28"/>
              </w:rPr>
              <w:t>експертно-аналітична</w:t>
            </w:r>
            <w:proofErr w:type="spellEnd"/>
            <w:r w:rsidRPr="009E507B">
              <w:rPr>
                <w:bCs/>
                <w:iCs/>
                <w:spacing w:val="-6"/>
                <w:sz w:val="28"/>
                <w:szCs w:val="28"/>
              </w:rPr>
              <w:t xml:space="preserve"> </w:t>
            </w:r>
            <w:proofErr w:type="spellStart"/>
            <w:r w:rsidRPr="009E507B">
              <w:rPr>
                <w:bCs/>
                <w:iCs/>
                <w:spacing w:val="-6"/>
                <w:sz w:val="28"/>
                <w:szCs w:val="28"/>
              </w:rPr>
              <w:t>довідка</w:t>
            </w:r>
            <w:proofErr w:type="spellEnd"/>
            <w:r w:rsidRPr="009E507B">
              <w:rPr>
                <w:bCs/>
                <w:iCs/>
                <w:spacing w:val="-6"/>
                <w:sz w:val="28"/>
                <w:szCs w:val="28"/>
              </w:rPr>
              <w:t xml:space="preserve"> і т. </w:t>
            </w:r>
            <w:proofErr w:type="spellStart"/>
            <w:r w:rsidRPr="009E507B">
              <w:rPr>
                <w:bCs/>
                <w:iCs/>
                <w:spacing w:val="-6"/>
                <w:sz w:val="28"/>
                <w:szCs w:val="28"/>
              </w:rPr>
              <w:t>ін</w:t>
            </w:r>
            <w:proofErr w:type="spellEnd"/>
            <w:r w:rsidRPr="009E507B">
              <w:rPr>
                <w:bCs/>
                <w:iCs/>
                <w:spacing w:val="-6"/>
                <w:sz w:val="28"/>
                <w:szCs w:val="28"/>
              </w:rPr>
              <w:t xml:space="preserve">.) за результатами </w:t>
            </w:r>
            <w:proofErr w:type="spellStart"/>
            <w:r w:rsidRPr="009E507B">
              <w:rPr>
                <w:bCs/>
                <w:iCs/>
                <w:spacing w:val="-6"/>
                <w:sz w:val="28"/>
                <w:szCs w:val="28"/>
              </w:rPr>
              <w:t>професійної</w:t>
            </w:r>
            <w:proofErr w:type="spellEnd"/>
            <w:r w:rsidRPr="009E507B">
              <w:rPr>
                <w:bCs/>
                <w:iCs/>
                <w:spacing w:val="-6"/>
                <w:sz w:val="28"/>
                <w:szCs w:val="28"/>
              </w:rPr>
              <w:t xml:space="preserve">, </w:t>
            </w:r>
            <w:proofErr w:type="spellStart"/>
            <w:r w:rsidRPr="009E507B">
              <w:rPr>
                <w:bCs/>
                <w:iCs/>
                <w:spacing w:val="-6"/>
                <w:sz w:val="28"/>
                <w:szCs w:val="28"/>
              </w:rPr>
              <w:t>науково-дослідної</w:t>
            </w:r>
            <w:proofErr w:type="spellEnd"/>
            <w:r w:rsidRPr="009E507B">
              <w:rPr>
                <w:bCs/>
                <w:iCs/>
                <w:spacing w:val="-6"/>
                <w:sz w:val="28"/>
                <w:szCs w:val="28"/>
              </w:rPr>
              <w:t xml:space="preserve">, </w:t>
            </w:r>
            <w:proofErr w:type="spellStart"/>
            <w:r w:rsidRPr="009E507B">
              <w:rPr>
                <w:bCs/>
                <w:iCs/>
                <w:spacing w:val="-6"/>
                <w:sz w:val="28"/>
                <w:szCs w:val="28"/>
              </w:rPr>
              <w:t>експериментальної</w:t>
            </w:r>
            <w:proofErr w:type="spellEnd"/>
            <w:r w:rsidRPr="009E507B">
              <w:rPr>
                <w:bCs/>
                <w:iCs/>
                <w:spacing w:val="-6"/>
                <w:sz w:val="28"/>
                <w:szCs w:val="28"/>
              </w:rPr>
              <w:t xml:space="preserve"> </w:t>
            </w:r>
            <w:proofErr w:type="spellStart"/>
            <w:r w:rsidRPr="009E507B">
              <w:rPr>
                <w:bCs/>
                <w:iCs/>
                <w:spacing w:val="-6"/>
                <w:sz w:val="28"/>
                <w:szCs w:val="28"/>
              </w:rPr>
              <w:t>або</w:t>
            </w:r>
            <w:proofErr w:type="spellEnd"/>
            <w:r w:rsidRPr="009E507B">
              <w:rPr>
                <w:bCs/>
                <w:iCs/>
                <w:spacing w:val="-6"/>
                <w:sz w:val="28"/>
                <w:szCs w:val="28"/>
              </w:rPr>
              <w:t xml:space="preserve"> </w:t>
            </w:r>
            <w:proofErr w:type="spellStart"/>
            <w:r w:rsidRPr="009E507B">
              <w:rPr>
                <w:bCs/>
                <w:iCs/>
                <w:spacing w:val="-6"/>
                <w:sz w:val="28"/>
                <w:szCs w:val="28"/>
              </w:rPr>
              <w:t>експертної</w:t>
            </w:r>
            <w:proofErr w:type="spellEnd"/>
            <w:r w:rsidRPr="009E507B">
              <w:rPr>
                <w:bCs/>
                <w:iCs/>
                <w:spacing w:val="-6"/>
                <w:sz w:val="28"/>
                <w:szCs w:val="28"/>
              </w:rPr>
              <w:t xml:space="preserve"> </w:t>
            </w:r>
            <w:proofErr w:type="spellStart"/>
            <w:r w:rsidRPr="009E507B">
              <w:rPr>
                <w:bCs/>
                <w:iCs/>
                <w:spacing w:val="-6"/>
                <w:sz w:val="28"/>
                <w:szCs w:val="28"/>
              </w:rPr>
              <w:t>діяльності</w:t>
            </w:r>
            <w:proofErr w:type="spellEnd"/>
            <w:r w:rsidRPr="009E507B">
              <w:rPr>
                <w:bCs/>
                <w:iCs/>
                <w:spacing w:val="-6"/>
                <w:sz w:val="28"/>
                <w:szCs w:val="28"/>
              </w:rPr>
              <w:t xml:space="preserve">.  </w:t>
            </w:r>
          </w:p>
          <w:p w:rsidR="009E507B" w:rsidRPr="009E507B" w:rsidRDefault="009E507B" w:rsidP="00F347CB">
            <w:pPr>
              <w:pStyle w:val="Default"/>
              <w:tabs>
                <w:tab w:val="left" w:pos="851"/>
              </w:tabs>
              <w:ind w:left="284" w:firstLine="425"/>
              <w:jc w:val="both"/>
              <w:rPr>
                <w:bCs/>
                <w:iCs/>
                <w:spacing w:val="-6"/>
                <w:sz w:val="28"/>
                <w:szCs w:val="28"/>
              </w:rPr>
            </w:pPr>
            <w:proofErr w:type="spellStart"/>
            <w:r w:rsidRPr="009E507B">
              <w:rPr>
                <w:bCs/>
                <w:iCs/>
                <w:spacing w:val="-6"/>
                <w:sz w:val="28"/>
                <w:szCs w:val="28"/>
              </w:rPr>
              <w:t>Автономність</w:t>
            </w:r>
            <w:proofErr w:type="spellEnd"/>
            <w:r w:rsidRPr="009E507B">
              <w:rPr>
                <w:bCs/>
                <w:iCs/>
                <w:spacing w:val="-6"/>
                <w:sz w:val="28"/>
                <w:szCs w:val="28"/>
              </w:rPr>
              <w:t xml:space="preserve"> і </w:t>
            </w:r>
            <w:proofErr w:type="spellStart"/>
            <w:r w:rsidRPr="009E507B">
              <w:rPr>
                <w:bCs/>
                <w:iCs/>
                <w:spacing w:val="-6"/>
                <w:sz w:val="28"/>
                <w:szCs w:val="28"/>
              </w:rPr>
              <w:t>відповідальність</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здатність</w:t>
            </w:r>
            <w:proofErr w:type="spellEnd"/>
            <w:r w:rsidRPr="009E507B">
              <w:rPr>
                <w:bCs/>
                <w:iCs/>
                <w:spacing w:val="-6"/>
                <w:sz w:val="28"/>
                <w:szCs w:val="28"/>
              </w:rPr>
              <w:t xml:space="preserve"> до </w:t>
            </w:r>
            <w:proofErr w:type="spellStart"/>
            <w:r w:rsidRPr="009E507B">
              <w:rPr>
                <w:bCs/>
                <w:iCs/>
                <w:spacing w:val="-6"/>
                <w:sz w:val="28"/>
                <w:szCs w:val="28"/>
              </w:rPr>
              <w:t>ініціювання</w:t>
            </w:r>
            <w:proofErr w:type="spellEnd"/>
            <w:r w:rsidRPr="009E507B">
              <w:rPr>
                <w:bCs/>
                <w:iCs/>
                <w:spacing w:val="-6"/>
                <w:sz w:val="28"/>
                <w:szCs w:val="28"/>
              </w:rPr>
              <w:t xml:space="preserve"> </w:t>
            </w:r>
            <w:proofErr w:type="spellStart"/>
            <w:r w:rsidRPr="009E507B">
              <w:rPr>
                <w:bCs/>
                <w:iCs/>
                <w:spacing w:val="-6"/>
                <w:sz w:val="28"/>
                <w:szCs w:val="28"/>
              </w:rPr>
              <w:t>інноваційних</w:t>
            </w:r>
            <w:proofErr w:type="spellEnd"/>
            <w:r w:rsidRPr="009E507B">
              <w:rPr>
                <w:bCs/>
                <w:iCs/>
                <w:spacing w:val="-6"/>
                <w:sz w:val="28"/>
                <w:szCs w:val="28"/>
              </w:rPr>
              <w:t xml:space="preserve"> </w:t>
            </w:r>
            <w:proofErr w:type="spellStart"/>
            <w:r w:rsidRPr="009E507B">
              <w:rPr>
                <w:bCs/>
                <w:iCs/>
                <w:spacing w:val="-6"/>
                <w:sz w:val="28"/>
                <w:szCs w:val="28"/>
              </w:rPr>
              <w:t>комплексних</w:t>
            </w:r>
            <w:proofErr w:type="spellEnd"/>
            <w:r w:rsidRPr="009E507B">
              <w:rPr>
                <w:bCs/>
                <w:iCs/>
                <w:spacing w:val="-6"/>
                <w:sz w:val="28"/>
                <w:szCs w:val="28"/>
              </w:rPr>
              <w:t xml:space="preserve"> </w:t>
            </w:r>
            <w:proofErr w:type="spellStart"/>
            <w:r w:rsidRPr="009E507B">
              <w:rPr>
                <w:bCs/>
                <w:iCs/>
                <w:spacing w:val="-6"/>
                <w:sz w:val="28"/>
                <w:szCs w:val="28"/>
              </w:rPr>
              <w:t>проектів</w:t>
            </w:r>
            <w:proofErr w:type="spellEnd"/>
            <w:r w:rsidRPr="009E507B">
              <w:rPr>
                <w:bCs/>
                <w:iCs/>
                <w:spacing w:val="-6"/>
                <w:sz w:val="28"/>
                <w:szCs w:val="28"/>
              </w:rPr>
              <w:t xml:space="preserve"> для </w:t>
            </w:r>
            <w:proofErr w:type="spellStart"/>
            <w:r w:rsidRPr="009E507B">
              <w:rPr>
                <w:bCs/>
                <w:iCs/>
                <w:spacing w:val="-6"/>
                <w:sz w:val="28"/>
                <w:szCs w:val="28"/>
              </w:rPr>
              <w:t>вирішення</w:t>
            </w:r>
            <w:proofErr w:type="spellEnd"/>
            <w:r w:rsidRPr="009E507B">
              <w:rPr>
                <w:bCs/>
                <w:iCs/>
                <w:spacing w:val="-6"/>
                <w:sz w:val="28"/>
                <w:szCs w:val="28"/>
              </w:rPr>
              <w:t xml:space="preserve"> </w:t>
            </w:r>
            <w:proofErr w:type="spellStart"/>
            <w:r w:rsidRPr="009E507B">
              <w:rPr>
                <w:bCs/>
                <w:iCs/>
                <w:spacing w:val="-6"/>
                <w:sz w:val="28"/>
                <w:szCs w:val="28"/>
              </w:rPr>
              <w:t>проблемних</w:t>
            </w:r>
            <w:proofErr w:type="spellEnd"/>
            <w:r w:rsidRPr="009E507B">
              <w:rPr>
                <w:bCs/>
                <w:iCs/>
                <w:spacing w:val="-6"/>
                <w:sz w:val="28"/>
                <w:szCs w:val="28"/>
              </w:rPr>
              <w:t xml:space="preserve"> </w:t>
            </w:r>
            <w:proofErr w:type="spellStart"/>
            <w:r w:rsidRPr="009E507B">
              <w:rPr>
                <w:bCs/>
                <w:iCs/>
                <w:spacing w:val="-6"/>
                <w:sz w:val="28"/>
                <w:szCs w:val="28"/>
              </w:rPr>
              <w:t>ситуацій</w:t>
            </w:r>
            <w:proofErr w:type="spellEnd"/>
            <w:r w:rsidRPr="009E507B">
              <w:rPr>
                <w:bCs/>
                <w:iCs/>
                <w:spacing w:val="-6"/>
                <w:sz w:val="28"/>
                <w:szCs w:val="28"/>
              </w:rPr>
              <w:t xml:space="preserve"> в </w:t>
            </w:r>
            <w:proofErr w:type="spellStart"/>
            <w:r w:rsidRPr="009E507B">
              <w:rPr>
                <w:bCs/>
                <w:iCs/>
                <w:spacing w:val="-6"/>
                <w:sz w:val="28"/>
                <w:szCs w:val="28"/>
              </w:rPr>
              <w:t>галузі</w:t>
            </w:r>
            <w:proofErr w:type="spellEnd"/>
            <w:r w:rsidRPr="009E507B">
              <w:rPr>
                <w:bCs/>
                <w:iCs/>
                <w:spacing w:val="-6"/>
                <w:sz w:val="28"/>
                <w:szCs w:val="28"/>
              </w:rPr>
              <w:t xml:space="preserve"> </w:t>
            </w:r>
            <w:proofErr w:type="spellStart"/>
            <w:r w:rsidRPr="009E507B">
              <w:rPr>
                <w:bCs/>
                <w:iCs/>
                <w:spacing w:val="-6"/>
                <w:sz w:val="28"/>
                <w:szCs w:val="28"/>
              </w:rPr>
              <w:t>публічного</w:t>
            </w:r>
            <w:proofErr w:type="spellEnd"/>
            <w:r w:rsidRPr="009E507B">
              <w:rPr>
                <w:bCs/>
                <w:iCs/>
                <w:spacing w:val="-6"/>
                <w:sz w:val="28"/>
                <w:szCs w:val="28"/>
              </w:rPr>
              <w:t xml:space="preserve"> </w:t>
            </w:r>
            <w:proofErr w:type="spellStart"/>
            <w:r w:rsidRPr="009E507B">
              <w:rPr>
                <w:bCs/>
                <w:iCs/>
                <w:spacing w:val="-6"/>
                <w:sz w:val="28"/>
                <w:szCs w:val="28"/>
              </w:rPr>
              <w:t>управління</w:t>
            </w:r>
            <w:proofErr w:type="spellEnd"/>
            <w:r w:rsidRPr="009E507B">
              <w:rPr>
                <w:bCs/>
                <w:iCs/>
                <w:spacing w:val="-6"/>
                <w:sz w:val="28"/>
                <w:szCs w:val="28"/>
              </w:rPr>
              <w:t xml:space="preserve"> та </w:t>
            </w:r>
            <w:proofErr w:type="spellStart"/>
            <w:proofErr w:type="gramStart"/>
            <w:r w:rsidRPr="009E507B">
              <w:rPr>
                <w:bCs/>
                <w:iCs/>
                <w:spacing w:val="-6"/>
                <w:sz w:val="28"/>
                <w:szCs w:val="28"/>
              </w:rPr>
              <w:t>адм</w:t>
            </w:r>
            <w:proofErr w:type="gramEnd"/>
            <w:r w:rsidRPr="009E507B">
              <w:rPr>
                <w:bCs/>
                <w:iCs/>
                <w:spacing w:val="-6"/>
                <w:sz w:val="28"/>
                <w:szCs w:val="28"/>
              </w:rPr>
              <w:t>іністрування</w:t>
            </w:r>
            <w:proofErr w:type="spellEnd"/>
            <w:r w:rsidRPr="009E507B">
              <w:rPr>
                <w:bCs/>
                <w:iCs/>
                <w:spacing w:val="-6"/>
                <w:sz w:val="28"/>
                <w:szCs w:val="28"/>
              </w:rPr>
              <w:t>;</w:t>
            </w:r>
          </w:p>
          <w:p w:rsidR="009E507B" w:rsidRPr="009E507B" w:rsidRDefault="009E507B" w:rsidP="003662B6">
            <w:pPr>
              <w:pStyle w:val="Default"/>
              <w:numPr>
                <w:ilvl w:val="0"/>
                <w:numId w:val="3"/>
              </w:numPr>
              <w:tabs>
                <w:tab w:val="left" w:pos="851"/>
              </w:tabs>
              <w:ind w:left="0" w:firstLine="284"/>
              <w:jc w:val="both"/>
              <w:rPr>
                <w:bCs/>
                <w:iCs/>
                <w:spacing w:val="-6"/>
                <w:sz w:val="28"/>
                <w:szCs w:val="28"/>
              </w:rPr>
            </w:pPr>
            <w:proofErr w:type="spellStart"/>
            <w:r w:rsidRPr="009E507B">
              <w:rPr>
                <w:bCs/>
                <w:iCs/>
                <w:spacing w:val="-6"/>
                <w:sz w:val="28"/>
                <w:szCs w:val="28"/>
              </w:rPr>
              <w:t>здатність</w:t>
            </w:r>
            <w:proofErr w:type="spellEnd"/>
            <w:r w:rsidRPr="009E507B">
              <w:rPr>
                <w:bCs/>
                <w:iCs/>
                <w:spacing w:val="-6"/>
                <w:sz w:val="28"/>
                <w:szCs w:val="28"/>
              </w:rPr>
              <w:t xml:space="preserve"> до </w:t>
            </w:r>
            <w:proofErr w:type="spellStart"/>
            <w:r w:rsidRPr="009E507B">
              <w:rPr>
                <w:bCs/>
                <w:iCs/>
                <w:spacing w:val="-6"/>
                <w:sz w:val="28"/>
                <w:szCs w:val="28"/>
              </w:rPr>
              <w:t>лідерства</w:t>
            </w:r>
            <w:proofErr w:type="spellEnd"/>
            <w:r w:rsidRPr="009E507B">
              <w:rPr>
                <w:bCs/>
                <w:iCs/>
                <w:spacing w:val="-6"/>
                <w:sz w:val="28"/>
                <w:szCs w:val="28"/>
              </w:rPr>
              <w:t xml:space="preserve"> та </w:t>
            </w:r>
            <w:proofErr w:type="spellStart"/>
            <w:r w:rsidRPr="009E507B">
              <w:rPr>
                <w:bCs/>
                <w:iCs/>
                <w:spacing w:val="-6"/>
                <w:sz w:val="28"/>
                <w:szCs w:val="28"/>
              </w:rPr>
              <w:t>повної</w:t>
            </w:r>
            <w:proofErr w:type="spellEnd"/>
            <w:r w:rsidRPr="009E507B">
              <w:rPr>
                <w:bCs/>
                <w:iCs/>
                <w:spacing w:val="-6"/>
                <w:sz w:val="28"/>
                <w:szCs w:val="28"/>
              </w:rPr>
              <w:t xml:space="preserve"> </w:t>
            </w:r>
            <w:proofErr w:type="spellStart"/>
            <w:r w:rsidRPr="009E507B">
              <w:rPr>
                <w:bCs/>
                <w:iCs/>
                <w:spacing w:val="-6"/>
                <w:sz w:val="28"/>
                <w:szCs w:val="28"/>
              </w:rPr>
              <w:t>автономності</w:t>
            </w:r>
            <w:proofErr w:type="spellEnd"/>
            <w:r w:rsidRPr="009E507B">
              <w:rPr>
                <w:bCs/>
                <w:iCs/>
                <w:spacing w:val="-6"/>
                <w:sz w:val="28"/>
                <w:szCs w:val="28"/>
              </w:rPr>
              <w:t xml:space="preserve"> </w:t>
            </w:r>
            <w:proofErr w:type="spellStart"/>
            <w:proofErr w:type="gramStart"/>
            <w:r w:rsidRPr="009E507B">
              <w:rPr>
                <w:bCs/>
                <w:iCs/>
                <w:spacing w:val="-6"/>
                <w:sz w:val="28"/>
                <w:szCs w:val="28"/>
              </w:rPr>
              <w:t>п</w:t>
            </w:r>
            <w:proofErr w:type="gramEnd"/>
            <w:r w:rsidRPr="009E507B">
              <w:rPr>
                <w:bCs/>
                <w:iCs/>
                <w:spacing w:val="-6"/>
                <w:sz w:val="28"/>
                <w:szCs w:val="28"/>
              </w:rPr>
              <w:t>ід</w:t>
            </w:r>
            <w:proofErr w:type="spellEnd"/>
            <w:r w:rsidRPr="009E507B">
              <w:rPr>
                <w:bCs/>
                <w:iCs/>
                <w:spacing w:val="-6"/>
                <w:sz w:val="28"/>
                <w:szCs w:val="28"/>
              </w:rPr>
              <w:t xml:space="preserve"> час </w:t>
            </w:r>
            <w:proofErr w:type="spellStart"/>
            <w:r w:rsidRPr="009E507B">
              <w:rPr>
                <w:bCs/>
                <w:iCs/>
                <w:spacing w:val="-6"/>
                <w:sz w:val="28"/>
                <w:szCs w:val="28"/>
              </w:rPr>
              <w:t>реалізації</w:t>
            </w:r>
            <w:proofErr w:type="spellEnd"/>
            <w:r w:rsidRPr="009E507B">
              <w:rPr>
                <w:bCs/>
                <w:iCs/>
                <w:spacing w:val="-6"/>
                <w:sz w:val="28"/>
                <w:szCs w:val="28"/>
              </w:rPr>
              <w:t xml:space="preserve"> </w:t>
            </w:r>
            <w:proofErr w:type="spellStart"/>
            <w:r w:rsidRPr="009E507B">
              <w:rPr>
                <w:bCs/>
                <w:iCs/>
                <w:spacing w:val="-6"/>
                <w:sz w:val="28"/>
                <w:szCs w:val="28"/>
              </w:rPr>
              <w:t>професійних</w:t>
            </w:r>
            <w:proofErr w:type="spellEnd"/>
            <w:r w:rsidRPr="009E507B">
              <w:rPr>
                <w:bCs/>
                <w:iCs/>
                <w:spacing w:val="-6"/>
                <w:sz w:val="28"/>
                <w:szCs w:val="28"/>
              </w:rPr>
              <w:t xml:space="preserve"> та </w:t>
            </w:r>
            <w:proofErr w:type="spellStart"/>
            <w:r w:rsidRPr="009E507B">
              <w:rPr>
                <w:bCs/>
                <w:iCs/>
                <w:spacing w:val="-6"/>
                <w:sz w:val="28"/>
                <w:szCs w:val="28"/>
              </w:rPr>
              <w:t>науково-дослідних</w:t>
            </w:r>
            <w:proofErr w:type="spellEnd"/>
            <w:r w:rsidRPr="009E507B">
              <w:rPr>
                <w:bCs/>
                <w:iCs/>
                <w:spacing w:val="-6"/>
                <w:sz w:val="28"/>
                <w:szCs w:val="28"/>
              </w:rPr>
              <w:t xml:space="preserve"> </w:t>
            </w:r>
            <w:proofErr w:type="spellStart"/>
            <w:r w:rsidRPr="009E507B">
              <w:rPr>
                <w:bCs/>
                <w:iCs/>
                <w:spacing w:val="-6"/>
                <w:sz w:val="28"/>
                <w:szCs w:val="28"/>
              </w:rPr>
              <w:t>проектів</w:t>
            </w:r>
            <w:proofErr w:type="spellEnd"/>
            <w:r w:rsidRPr="009E507B">
              <w:rPr>
                <w:bCs/>
                <w:iCs/>
                <w:spacing w:val="-6"/>
                <w:sz w:val="28"/>
                <w:szCs w:val="28"/>
              </w:rPr>
              <w:t xml:space="preserve">; </w:t>
            </w:r>
          </w:p>
          <w:p w:rsidR="009E507B" w:rsidRPr="009E507B" w:rsidRDefault="009E507B" w:rsidP="003662B6">
            <w:pPr>
              <w:pStyle w:val="Default"/>
              <w:numPr>
                <w:ilvl w:val="0"/>
                <w:numId w:val="3"/>
              </w:numPr>
              <w:tabs>
                <w:tab w:val="left" w:pos="851"/>
              </w:tabs>
              <w:ind w:left="0" w:firstLine="284"/>
              <w:jc w:val="both"/>
              <w:rPr>
                <w:b/>
                <w:spacing w:val="-6"/>
                <w:sz w:val="28"/>
                <w:szCs w:val="28"/>
                <w:lang w:val="uk-UA"/>
              </w:rPr>
            </w:pPr>
            <w:r w:rsidRPr="009E507B">
              <w:rPr>
                <w:bCs/>
                <w:iCs/>
                <w:spacing w:val="-6"/>
                <w:sz w:val="28"/>
                <w:szCs w:val="28"/>
                <w:lang w:val="uk-UA"/>
              </w:rPr>
              <w:t>соціальна відповідальність за результати прийняття стратегічних рішень; здатність до саморозвитку і самовдосконалюватися протягом життя, відповідальність за навчання інших.</w:t>
            </w:r>
          </w:p>
        </w:tc>
      </w:tr>
      <w:tr w:rsidR="009E507B" w:rsidRPr="009E507B" w:rsidTr="00D118EB">
        <w:trPr>
          <w:trHeight w:val="1550"/>
        </w:trPr>
        <w:tc>
          <w:tcPr>
            <w:tcW w:w="5000" w:type="pct"/>
            <w:tcBorders>
              <w:top w:val="single" w:sz="4" w:space="0" w:color="auto"/>
              <w:left w:val="single" w:sz="4" w:space="0" w:color="auto"/>
              <w:bottom w:val="single" w:sz="4" w:space="0" w:color="auto"/>
              <w:right w:val="single" w:sz="4" w:space="0" w:color="auto"/>
            </w:tcBorders>
            <w:hideMark/>
          </w:tcPr>
          <w:p w:rsidR="009E507B" w:rsidRPr="009E507B" w:rsidRDefault="009E507B" w:rsidP="009E507B">
            <w:pPr>
              <w:pStyle w:val="Default"/>
              <w:tabs>
                <w:tab w:val="left" w:pos="851"/>
              </w:tabs>
              <w:jc w:val="both"/>
              <w:rPr>
                <w:spacing w:val="-6"/>
                <w:sz w:val="28"/>
                <w:szCs w:val="28"/>
                <w:lang w:val="uk-UA"/>
              </w:rPr>
            </w:pPr>
            <w:r w:rsidRPr="009E507B">
              <w:rPr>
                <w:spacing w:val="-6"/>
                <w:sz w:val="28"/>
                <w:szCs w:val="28"/>
                <w:lang w:val="uk-UA"/>
              </w:rPr>
              <w:t>Має чітко розумітися, що найбільш важливі та вагому результати в докторській програмі не можна сповна назвати результатами навчання, а скоріше – результатами наукових досліджень, у яких створюється або застосовується нове знання (через опубліковані дисертацію, статті, патенти, створені супутні продукти чи отримані результати тощо.</w:t>
            </w:r>
          </w:p>
        </w:tc>
      </w:tr>
      <w:tr w:rsidR="009E507B" w:rsidRPr="009E507B" w:rsidTr="00D118EB">
        <w:tc>
          <w:tcPr>
            <w:tcW w:w="5000" w:type="pct"/>
            <w:tcBorders>
              <w:top w:val="single" w:sz="4" w:space="0" w:color="auto"/>
              <w:left w:val="single" w:sz="4" w:space="0" w:color="auto"/>
              <w:bottom w:val="single" w:sz="4" w:space="0" w:color="auto"/>
              <w:right w:val="single" w:sz="4" w:space="0" w:color="auto"/>
            </w:tcBorders>
            <w:vAlign w:val="center"/>
            <w:hideMark/>
          </w:tcPr>
          <w:p w:rsidR="009E507B" w:rsidRPr="009E507B" w:rsidRDefault="009E507B" w:rsidP="009E507B">
            <w:pPr>
              <w:pStyle w:val="Default"/>
              <w:tabs>
                <w:tab w:val="left" w:pos="851"/>
              </w:tabs>
              <w:ind w:firstLine="567"/>
              <w:jc w:val="both"/>
              <w:rPr>
                <w:b/>
                <w:spacing w:val="-6"/>
                <w:sz w:val="28"/>
                <w:szCs w:val="28"/>
                <w:lang w:val="uk-UA"/>
              </w:rPr>
            </w:pPr>
            <w:r w:rsidRPr="009E507B">
              <w:rPr>
                <w:b/>
                <w:spacing w:val="-6"/>
                <w:sz w:val="28"/>
                <w:szCs w:val="28"/>
                <w:lang w:val="uk-UA"/>
              </w:rPr>
              <w:t>Програмні результати наукової роботи</w:t>
            </w:r>
          </w:p>
        </w:tc>
      </w:tr>
      <w:tr w:rsidR="009E507B" w:rsidRPr="009E507B" w:rsidTr="00D118EB">
        <w:tc>
          <w:tcPr>
            <w:tcW w:w="5000" w:type="pct"/>
            <w:tcBorders>
              <w:top w:val="single" w:sz="4" w:space="0" w:color="auto"/>
              <w:left w:val="single" w:sz="4" w:space="0" w:color="auto"/>
              <w:bottom w:val="single" w:sz="4" w:space="0" w:color="auto"/>
              <w:right w:val="single" w:sz="4" w:space="0" w:color="auto"/>
            </w:tcBorders>
            <w:vAlign w:val="center"/>
            <w:hideMark/>
          </w:tcPr>
          <w:p w:rsidR="009E507B" w:rsidRPr="009E507B" w:rsidRDefault="009E507B" w:rsidP="003662B6">
            <w:pPr>
              <w:pStyle w:val="Default"/>
              <w:numPr>
                <w:ilvl w:val="0"/>
                <w:numId w:val="2"/>
              </w:numPr>
              <w:tabs>
                <w:tab w:val="left" w:pos="851"/>
              </w:tabs>
              <w:ind w:left="0" w:firstLine="567"/>
              <w:rPr>
                <w:spacing w:val="-6"/>
                <w:sz w:val="28"/>
                <w:szCs w:val="28"/>
                <w:lang w:val="uk-UA"/>
              </w:rPr>
            </w:pPr>
            <w:r w:rsidRPr="009E507B">
              <w:rPr>
                <w:spacing w:val="-6"/>
                <w:sz w:val="28"/>
                <w:szCs w:val="28"/>
                <w:lang w:val="uk-UA"/>
              </w:rPr>
              <w:t>Відвідування щороку публічного захисту дисертації із спеціальності.</w:t>
            </w:r>
          </w:p>
          <w:p w:rsidR="009E507B" w:rsidRPr="009E507B" w:rsidRDefault="009E507B" w:rsidP="003662B6">
            <w:pPr>
              <w:pStyle w:val="Default"/>
              <w:numPr>
                <w:ilvl w:val="0"/>
                <w:numId w:val="2"/>
              </w:numPr>
              <w:tabs>
                <w:tab w:val="left" w:pos="851"/>
              </w:tabs>
              <w:ind w:left="0" w:firstLine="567"/>
              <w:rPr>
                <w:spacing w:val="-6"/>
                <w:sz w:val="28"/>
                <w:szCs w:val="28"/>
                <w:lang w:val="uk-UA"/>
              </w:rPr>
            </w:pPr>
            <w:r w:rsidRPr="009E507B">
              <w:rPr>
                <w:spacing w:val="-6"/>
                <w:sz w:val="28"/>
                <w:szCs w:val="28"/>
                <w:lang w:val="uk-UA"/>
              </w:rPr>
              <w:t>Підготовка на першому році навчання доповіді за темою досліджень і виголошення її на кафедральному семінарі.</w:t>
            </w:r>
          </w:p>
          <w:p w:rsidR="009E507B" w:rsidRPr="009E507B" w:rsidRDefault="009E507B" w:rsidP="003662B6">
            <w:pPr>
              <w:pStyle w:val="Default"/>
              <w:numPr>
                <w:ilvl w:val="0"/>
                <w:numId w:val="2"/>
              </w:numPr>
              <w:tabs>
                <w:tab w:val="left" w:pos="851"/>
              </w:tabs>
              <w:ind w:left="0" w:firstLine="567"/>
              <w:rPr>
                <w:spacing w:val="-6"/>
                <w:sz w:val="28"/>
                <w:szCs w:val="28"/>
                <w:lang w:val="uk-UA"/>
              </w:rPr>
            </w:pPr>
            <w:r w:rsidRPr="009E507B">
              <w:rPr>
                <w:spacing w:val="-6"/>
                <w:sz w:val="28"/>
                <w:szCs w:val="28"/>
                <w:lang w:val="uk-UA"/>
              </w:rPr>
              <w:t>Апробація результатів наукових досліджень на другому, третьому і четвертому роках навчання на конференціях, симпозіумах, семінарах.</w:t>
            </w:r>
          </w:p>
          <w:p w:rsidR="009E507B" w:rsidRPr="009E507B" w:rsidRDefault="009E507B" w:rsidP="003662B6">
            <w:pPr>
              <w:pStyle w:val="Default"/>
              <w:numPr>
                <w:ilvl w:val="0"/>
                <w:numId w:val="2"/>
              </w:numPr>
              <w:tabs>
                <w:tab w:val="left" w:pos="851"/>
              </w:tabs>
              <w:ind w:left="0" w:firstLine="567"/>
              <w:rPr>
                <w:spacing w:val="-6"/>
                <w:sz w:val="28"/>
                <w:szCs w:val="28"/>
                <w:lang w:val="uk-UA"/>
              </w:rPr>
            </w:pPr>
            <w:r w:rsidRPr="009E507B">
              <w:rPr>
                <w:spacing w:val="-6"/>
                <w:sz w:val="28"/>
                <w:szCs w:val="28"/>
                <w:lang w:val="uk-UA"/>
              </w:rPr>
              <w:t>Підготовка та опублікування наукових статей за темою досліджень.</w:t>
            </w:r>
          </w:p>
          <w:p w:rsidR="009E507B" w:rsidRPr="009E507B" w:rsidRDefault="009E507B" w:rsidP="003662B6">
            <w:pPr>
              <w:pStyle w:val="Default"/>
              <w:numPr>
                <w:ilvl w:val="0"/>
                <w:numId w:val="2"/>
              </w:numPr>
              <w:tabs>
                <w:tab w:val="left" w:pos="851"/>
              </w:tabs>
              <w:ind w:left="0" w:firstLine="567"/>
              <w:rPr>
                <w:spacing w:val="-6"/>
                <w:sz w:val="28"/>
                <w:szCs w:val="28"/>
                <w:lang w:val="uk-UA"/>
              </w:rPr>
            </w:pPr>
            <w:r w:rsidRPr="009E507B">
              <w:rPr>
                <w:spacing w:val="-6"/>
                <w:sz w:val="28"/>
                <w:szCs w:val="28"/>
                <w:lang w:val="uk-UA"/>
              </w:rPr>
              <w:lastRenderedPageBreak/>
              <w:t xml:space="preserve">Участь у виконанні бюджетних, </w:t>
            </w:r>
            <w:proofErr w:type="spellStart"/>
            <w:r w:rsidRPr="009E507B">
              <w:rPr>
                <w:spacing w:val="-6"/>
                <w:sz w:val="28"/>
                <w:szCs w:val="28"/>
                <w:lang w:val="uk-UA"/>
              </w:rPr>
              <w:t>госпдоговірних</w:t>
            </w:r>
            <w:proofErr w:type="spellEnd"/>
            <w:r w:rsidRPr="009E507B">
              <w:rPr>
                <w:spacing w:val="-6"/>
                <w:sz w:val="28"/>
                <w:szCs w:val="28"/>
                <w:lang w:val="uk-UA"/>
              </w:rPr>
              <w:t xml:space="preserve"> та кафедральних науково-дослідних робіт.</w:t>
            </w:r>
          </w:p>
          <w:p w:rsidR="009E507B" w:rsidRPr="009E507B" w:rsidRDefault="009E507B" w:rsidP="003662B6">
            <w:pPr>
              <w:pStyle w:val="Default"/>
              <w:numPr>
                <w:ilvl w:val="0"/>
                <w:numId w:val="2"/>
              </w:numPr>
              <w:tabs>
                <w:tab w:val="left" w:pos="851"/>
              </w:tabs>
              <w:ind w:left="0" w:firstLine="567"/>
              <w:rPr>
                <w:spacing w:val="-6"/>
                <w:sz w:val="28"/>
                <w:szCs w:val="28"/>
                <w:lang w:val="uk-UA"/>
              </w:rPr>
            </w:pPr>
            <w:r w:rsidRPr="009E507B">
              <w:rPr>
                <w:spacing w:val="-6"/>
                <w:sz w:val="28"/>
                <w:szCs w:val="28"/>
                <w:lang w:val="uk-UA"/>
              </w:rPr>
              <w:t>Підготовка рукопису дисертації на здобуття наукового ступеня доктора філософії.</w:t>
            </w:r>
          </w:p>
          <w:p w:rsidR="001329A5" w:rsidRPr="009E507B" w:rsidRDefault="009E507B" w:rsidP="003662B6">
            <w:pPr>
              <w:pStyle w:val="Default"/>
              <w:numPr>
                <w:ilvl w:val="0"/>
                <w:numId w:val="2"/>
              </w:numPr>
              <w:tabs>
                <w:tab w:val="left" w:pos="851"/>
              </w:tabs>
              <w:ind w:left="0" w:firstLine="567"/>
              <w:rPr>
                <w:spacing w:val="-6"/>
                <w:sz w:val="28"/>
                <w:szCs w:val="28"/>
                <w:lang w:val="uk-UA"/>
              </w:rPr>
            </w:pPr>
            <w:r w:rsidRPr="009E507B">
              <w:rPr>
                <w:spacing w:val="-6"/>
                <w:sz w:val="28"/>
                <w:szCs w:val="28"/>
                <w:lang w:val="uk-UA"/>
              </w:rPr>
              <w:t xml:space="preserve">Попередній захист дисертації на </w:t>
            </w:r>
            <w:proofErr w:type="spellStart"/>
            <w:r w:rsidRPr="009E507B">
              <w:rPr>
                <w:spacing w:val="-6"/>
                <w:sz w:val="28"/>
                <w:szCs w:val="28"/>
                <w:lang w:val="uk-UA"/>
              </w:rPr>
              <w:t>міжкафедральному</w:t>
            </w:r>
            <w:proofErr w:type="spellEnd"/>
            <w:r w:rsidRPr="009E507B">
              <w:rPr>
                <w:spacing w:val="-6"/>
                <w:sz w:val="28"/>
                <w:szCs w:val="28"/>
                <w:lang w:val="uk-UA"/>
              </w:rPr>
              <w:t xml:space="preserve"> семінарі.</w:t>
            </w:r>
          </w:p>
        </w:tc>
      </w:tr>
    </w:tbl>
    <w:p w:rsidR="009E507B" w:rsidRPr="009E507B" w:rsidRDefault="009E507B" w:rsidP="0066776F">
      <w:pPr>
        <w:pStyle w:val="Default"/>
        <w:tabs>
          <w:tab w:val="left" w:pos="851"/>
        </w:tabs>
        <w:ind w:left="567"/>
        <w:jc w:val="both"/>
        <w:rPr>
          <w:color w:val="auto"/>
          <w:spacing w:val="-6"/>
          <w:sz w:val="28"/>
          <w:szCs w:val="28"/>
          <w:lang w:val="uk-UA"/>
        </w:rPr>
      </w:pPr>
    </w:p>
    <w:p w:rsidR="0074294C" w:rsidRPr="0074294C" w:rsidRDefault="007276AF" w:rsidP="0074294C">
      <w:pPr>
        <w:pStyle w:val="Default"/>
        <w:tabs>
          <w:tab w:val="left" w:pos="851"/>
        </w:tabs>
        <w:ind w:left="567"/>
        <w:jc w:val="center"/>
        <w:rPr>
          <w:b/>
          <w:spacing w:val="-6"/>
          <w:sz w:val="28"/>
          <w:szCs w:val="28"/>
          <w:lang w:val="uk-UA"/>
        </w:rPr>
      </w:pPr>
      <w:r w:rsidRPr="0074294C">
        <w:rPr>
          <w:b/>
          <w:spacing w:val="-6"/>
          <w:sz w:val="28"/>
          <w:szCs w:val="28"/>
          <w:lang w:val="uk-UA"/>
        </w:rPr>
        <w:t>6. ФОРМИ АТЕСТАЦІЇ ЗДОБУВАЧІВ ВИЩОЇ ОСВІТИ</w:t>
      </w:r>
    </w:p>
    <w:p w:rsidR="007276AF" w:rsidRDefault="007276AF" w:rsidP="0074294C">
      <w:pPr>
        <w:pStyle w:val="Default"/>
        <w:tabs>
          <w:tab w:val="left" w:pos="851"/>
        </w:tabs>
        <w:ind w:left="567"/>
        <w:jc w:val="both"/>
        <w:rPr>
          <w:spacing w:val="-6"/>
          <w:sz w:val="28"/>
          <w:szCs w:val="28"/>
          <w:lang w:val="uk-UA"/>
        </w:rPr>
      </w:pPr>
    </w:p>
    <w:p w:rsidR="0074294C" w:rsidRPr="0074294C" w:rsidRDefault="0074294C" w:rsidP="0074294C">
      <w:pPr>
        <w:pStyle w:val="Default"/>
        <w:tabs>
          <w:tab w:val="left" w:pos="851"/>
        </w:tabs>
        <w:ind w:left="567"/>
        <w:jc w:val="both"/>
        <w:rPr>
          <w:spacing w:val="-6"/>
          <w:sz w:val="28"/>
          <w:szCs w:val="28"/>
          <w:lang w:val="uk-UA"/>
        </w:rPr>
      </w:pPr>
      <w:r w:rsidRPr="0074294C">
        <w:rPr>
          <w:spacing w:val="-6"/>
          <w:sz w:val="28"/>
          <w:szCs w:val="28"/>
          <w:lang w:val="uk-UA"/>
        </w:rPr>
        <w:t>Щорічна атестація здобувачів</w:t>
      </w:r>
    </w:p>
    <w:p w:rsidR="0074294C" w:rsidRPr="0074294C" w:rsidRDefault="0074294C" w:rsidP="0074294C">
      <w:pPr>
        <w:pStyle w:val="Default"/>
        <w:tabs>
          <w:tab w:val="left" w:pos="851"/>
        </w:tabs>
        <w:ind w:left="567"/>
        <w:jc w:val="both"/>
        <w:rPr>
          <w:spacing w:val="-6"/>
          <w:sz w:val="28"/>
          <w:szCs w:val="28"/>
        </w:rPr>
      </w:pPr>
      <w:proofErr w:type="spellStart"/>
      <w:r w:rsidRPr="0074294C">
        <w:rPr>
          <w:spacing w:val="-6"/>
          <w:sz w:val="28"/>
          <w:szCs w:val="28"/>
        </w:rPr>
        <w:t>Публічний</w:t>
      </w:r>
      <w:proofErr w:type="spellEnd"/>
      <w:r w:rsidRPr="0074294C">
        <w:rPr>
          <w:spacing w:val="-6"/>
          <w:sz w:val="28"/>
          <w:szCs w:val="28"/>
        </w:rPr>
        <w:t xml:space="preserve"> </w:t>
      </w:r>
      <w:proofErr w:type="spellStart"/>
      <w:r w:rsidRPr="0074294C">
        <w:rPr>
          <w:spacing w:val="-6"/>
          <w:sz w:val="28"/>
          <w:szCs w:val="28"/>
        </w:rPr>
        <w:t>захист</w:t>
      </w:r>
      <w:proofErr w:type="spellEnd"/>
      <w:r w:rsidRPr="0074294C">
        <w:rPr>
          <w:spacing w:val="-6"/>
          <w:sz w:val="28"/>
          <w:szCs w:val="28"/>
        </w:rPr>
        <w:t xml:space="preserve"> </w:t>
      </w:r>
      <w:proofErr w:type="spellStart"/>
      <w:r w:rsidRPr="0074294C">
        <w:rPr>
          <w:spacing w:val="-6"/>
          <w:sz w:val="28"/>
          <w:szCs w:val="28"/>
        </w:rPr>
        <w:t>дисертації</w:t>
      </w:r>
      <w:proofErr w:type="spellEnd"/>
      <w:r w:rsidRPr="0074294C">
        <w:rPr>
          <w:spacing w:val="-6"/>
          <w:sz w:val="28"/>
          <w:szCs w:val="28"/>
        </w:rPr>
        <w:t xml:space="preserve"> на </w:t>
      </w:r>
      <w:proofErr w:type="spellStart"/>
      <w:r w:rsidRPr="0074294C">
        <w:rPr>
          <w:spacing w:val="-6"/>
          <w:sz w:val="28"/>
          <w:szCs w:val="28"/>
        </w:rPr>
        <w:t>засіданні</w:t>
      </w:r>
      <w:proofErr w:type="spellEnd"/>
      <w:r w:rsidRPr="0074294C">
        <w:rPr>
          <w:spacing w:val="-6"/>
          <w:sz w:val="28"/>
          <w:szCs w:val="28"/>
        </w:rPr>
        <w:t xml:space="preserve"> </w:t>
      </w:r>
      <w:proofErr w:type="spellStart"/>
      <w:r w:rsidRPr="0074294C">
        <w:rPr>
          <w:spacing w:val="-6"/>
          <w:sz w:val="28"/>
          <w:szCs w:val="28"/>
        </w:rPr>
        <w:t>вченої</w:t>
      </w:r>
      <w:proofErr w:type="spellEnd"/>
      <w:r w:rsidRPr="0074294C">
        <w:rPr>
          <w:spacing w:val="-6"/>
          <w:sz w:val="28"/>
          <w:szCs w:val="28"/>
        </w:rPr>
        <w:t xml:space="preserve"> ради</w:t>
      </w:r>
    </w:p>
    <w:p w:rsidR="00661326" w:rsidRDefault="00661326" w:rsidP="0066776F">
      <w:pPr>
        <w:pStyle w:val="Default"/>
        <w:tabs>
          <w:tab w:val="left" w:pos="851"/>
        </w:tabs>
        <w:ind w:left="567"/>
        <w:jc w:val="both"/>
        <w:rPr>
          <w:color w:val="auto"/>
          <w:spacing w:val="-6"/>
          <w:sz w:val="28"/>
          <w:szCs w:val="28"/>
        </w:rPr>
      </w:pPr>
    </w:p>
    <w:p w:rsidR="0074294C" w:rsidRPr="0074294C" w:rsidRDefault="0074294C" w:rsidP="0074294C">
      <w:pPr>
        <w:pStyle w:val="Default"/>
        <w:tabs>
          <w:tab w:val="left" w:pos="851"/>
        </w:tabs>
        <w:ind w:left="567"/>
        <w:jc w:val="center"/>
        <w:rPr>
          <w:b/>
          <w:spacing w:val="-6"/>
          <w:sz w:val="28"/>
          <w:szCs w:val="28"/>
          <w:lang w:val="uk-UA"/>
        </w:rPr>
      </w:pPr>
      <w:r w:rsidRPr="0074294C">
        <w:rPr>
          <w:b/>
          <w:spacing w:val="-6"/>
          <w:sz w:val="28"/>
          <w:szCs w:val="28"/>
          <w:lang w:val="uk-UA"/>
        </w:rPr>
        <w:t>7. АНОТАЦІЇ НАВЧАЛЬНИХ ДИСЦИПЛІН</w:t>
      </w:r>
    </w:p>
    <w:p w:rsidR="0074294C" w:rsidRPr="0074294C" w:rsidRDefault="0074294C" w:rsidP="0074294C">
      <w:pPr>
        <w:pStyle w:val="Default"/>
        <w:tabs>
          <w:tab w:val="left" w:pos="851"/>
        </w:tabs>
        <w:ind w:left="567"/>
        <w:jc w:val="center"/>
        <w:rPr>
          <w:b/>
          <w:spacing w:val="-6"/>
          <w:sz w:val="28"/>
          <w:szCs w:val="28"/>
          <w:lang w:val="uk-UA"/>
        </w:rPr>
      </w:pPr>
      <w:r w:rsidRPr="0074294C">
        <w:rPr>
          <w:b/>
          <w:spacing w:val="-6"/>
          <w:sz w:val="28"/>
          <w:szCs w:val="28"/>
          <w:lang w:val="uk-UA"/>
        </w:rPr>
        <w:t>(ЗА ВІДПОВІДНИМИ ЦИКЛАМИ)</w:t>
      </w:r>
    </w:p>
    <w:p w:rsidR="0074294C" w:rsidRPr="0074294C" w:rsidRDefault="0074294C" w:rsidP="0074294C">
      <w:pPr>
        <w:pStyle w:val="Default"/>
        <w:tabs>
          <w:tab w:val="left" w:pos="851"/>
        </w:tabs>
        <w:ind w:left="567"/>
        <w:jc w:val="both"/>
        <w:rPr>
          <w:b/>
          <w:spacing w:val="-6"/>
          <w:sz w:val="28"/>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6061"/>
      </w:tblGrid>
      <w:tr w:rsidR="0074294C" w:rsidRPr="00696B97" w:rsidTr="00D118EB">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74294C" w:rsidRPr="00696B97" w:rsidRDefault="0074294C" w:rsidP="00696B97">
            <w:pPr>
              <w:pStyle w:val="Default"/>
              <w:tabs>
                <w:tab w:val="left" w:pos="851"/>
              </w:tabs>
              <w:jc w:val="center"/>
              <w:rPr>
                <w:spacing w:val="-6"/>
                <w:sz w:val="26"/>
                <w:szCs w:val="26"/>
                <w:lang w:val="uk-UA"/>
              </w:rPr>
            </w:pPr>
            <w:r w:rsidRPr="00696B97">
              <w:rPr>
                <w:spacing w:val="-6"/>
                <w:sz w:val="26"/>
                <w:szCs w:val="26"/>
                <w:lang w:val="uk-UA"/>
              </w:rPr>
              <w:t>1. ЦИКЛ ДИСЦИПЛІН ЗАГАЛЬНОЇ ПІДГОТОВКИ</w:t>
            </w:r>
          </w:p>
        </w:tc>
      </w:tr>
      <w:tr w:rsidR="0074294C" w:rsidRPr="00696B97" w:rsidTr="00D118EB">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74294C" w:rsidRPr="00696B97" w:rsidRDefault="0074294C" w:rsidP="00696B97">
            <w:pPr>
              <w:pStyle w:val="Default"/>
              <w:tabs>
                <w:tab w:val="left" w:pos="851"/>
              </w:tabs>
              <w:jc w:val="center"/>
              <w:rPr>
                <w:spacing w:val="-6"/>
                <w:sz w:val="26"/>
                <w:szCs w:val="26"/>
                <w:lang w:val="uk-UA"/>
              </w:rPr>
            </w:pPr>
            <w:r w:rsidRPr="00696B97">
              <w:rPr>
                <w:spacing w:val="-6"/>
                <w:sz w:val="26"/>
                <w:szCs w:val="26"/>
                <w:lang w:val="uk-UA"/>
              </w:rPr>
              <w:t>1.1. Нормативні дисципліни</w:t>
            </w:r>
          </w:p>
        </w:tc>
      </w:tr>
      <w:tr w:rsidR="0074294C" w:rsidRPr="00696B97" w:rsidTr="00D118EB">
        <w:tc>
          <w:tcPr>
            <w:tcW w:w="3767" w:type="dxa"/>
            <w:tcBorders>
              <w:top w:val="single" w:sz="4" w:space="0" w:color="auto"/>
              <w:left w:val="single" w:sz="4" w:space="0" w:color="auto"/>
              <w:bottom w:val="single" w:sz="4" w:space="0" w:color="auto"/>
              <w:right w:val="single" w:sz="4" w:space="0" w:color="auto"/>
            </w:tcBorders>
            <w:vAlign w:val="center"/>
            <w:hideMark/>
          </w:tcPr>
          <w:p w:rsidR="001329A5" w:rsidRPr="00696B97" w:rsidRDefault="0074294C" w:rsidP="00D118EB">
            <w:pPr>
              <w:pStyle w:val="Default"/>
              <w:tabs>
                <w:tab w:val="left" w:pos="851"/>
              </w:tabs>
              <w:jc w:val="both"/>
              <w:rPr>
                <w:spacing w:val="-6"/>
                <w:sz w:val="26"/>
                <w:szCs w:val="26"/>
                <w:lang w:val="uk-UA"/>
              </w:rPr>
            </w:pPr>
            <w:r w:rsidRPr="00696B97">
              <w:rPr>
                <w:spacing w:val="-6"/>
                <w:sz w:val="26"/>
                <w:szCs w:val="26"/>
                <w:lang w:val="uk-UA"/>
              </w:rPr>
              <w:t xml:space="preserve">Іноземна мова за професійним спрямуванням </w:t>
            </w:r>
          </w:p>
        </w:tc>
        <w:tc>
          <w:tcPr>
            <w:tcW w:w="6061" w:type="dxa"/>
            <w:tcBorders>
              <w:top w:val="single" w:sz="4" w:space="0" w:color="auto"/>
              <w:left w:val="single" w:sz="4" w:space="0" w:color="auto"/>
              <w:bottom w:val="single" w:sz="4" w:space="0" w:color="auto"/>
              <w:right w:val="single" w:sz="4" w:space="0" w:color="auto"/>
            </w:tcBorders>
            <w:hideMark/>
          </w:tcPr>
          <w:p w:rsidR="0074294C" w:rsidRPr="00696B97" w:rsidRDefault="0074294C" w:rsidP="00696B97">
            <w:pPr>
              <w:pStyle w:val="Default"/>
              <w:tabs>
                <w:tab w:val="left" w:pos="851"/>
              </w:tabs>
              <w:rPr>
                <w:spacing w:val="-6"/>
                <w:sz w:val="26"/>
                <w:szCs w:val="26"/>
                <w:lang w:val="uk-UA"/>
              </w:rPr>
            </w:pPr>
            <w:r w:rsidRPr="00696B97">
              <w:rPr>
                <w:spacing w:val="-6"/>
                <w:sz w:val="26"/>
                <w:szCs w:val="26"/>
                <w:lang w:val="uk-UA"/>
              </w:rPr>
              <w:t>Використання спеціальної оригінальної літератури за фахом для вивчення біологічних основ продуктивності тварин. Анотації та реферування оригінальних текстів за фахом. Підготовка матеріалів дисертаційної роботи іноземною мовою.</w:t>
            </w:r>
          </w:p>
        </w:tc>
      </w:tr>
      <w:tr w:rsidR="0074294C" w:rsidRPr="00696B97" w:rsidTr="00D118EB">
        <w:tc>
          <w:tcPr>
            <w:tcW w:w="3767" w:type="dxa"/>
            <w:tcBorders>
              <w:top w:val="single" w:sz="4" w:space="0" w:color="auto"/>
              <w:left w:val="single" w:sz="4" w:space="0" w:color="auto"/>
              <w:bottom w:val="single" w:sz="4" w:space="0" w:color="auto"/>
              <w:right w:val="single" w:sz="4" w:space="0" w:color="auto"/>
            </w:tcBorders>
            <w:vAlign w:val="center"/>
            <w:hideMark/>
          </w:tcPr>
          <w:p w:rsidR="001329A5" w:rsidRPr="00696B97" w:rsidRDefault="0074294C" w:rsidP="00D118EB">
            <w:pPr>
              <w:pStyle w:val="Default"/>
              <w:tabs>
                <w:tab w:val="left" w:pos="851"/>
              </w:tabs>
              <w:jc w:val="both"/>
              <w:rPr>
                <w:spacing w:val="-6"/>
                <w:sz w:val="26"/>
                <w:szCs w:val="26"/>
                <w:lang w:val="uk-UA"/>
              </w:rPr>
            </w:pPr>
            <w:r w:rsidRPr="00696B97">
              <w:rPr>
                <w:bCs/>
                <w:spacing w:val="-6"/>
                <w:sz w:val="26"/>
                <w:szCs w:val="26"/>
                <w:lang w:val="uk-UA"/>
              </w:rPr>
              <w:t>Педагогіка професійної діяльності</w:t>
            </w:r>
            <w:r w:rsidRPr="00696B97">
              <w:rPr>
                <w:spacing w:val="-6"/>
                <w:sz w:val="26"/>
                <w:szCs w:val="26"/>
                <w:lang w:val="uk-UA"/>
              </w:rPr>
              <w:t xml:space="preserve"> </w:t>
            </w:r>
          </w:p>
        </w:tc>
        <w:tc>
          <w:tcPr>
            <w:tcW w:w="6061" w:type="dxa"/>
            <w:tcBorders>
              <w:top w:val="single" w:sz="4" w:space="0" w:color="auto"/>
              <w:left w:val="single" w:sz="4" w:space="0" w:color="auto"/>
              <w:bottom w:val="single" w:sz="4" w:space="0" w:color="auto"/>
              <w:right w:val="single" w:sz="4" w:space="0" w:color="auto"/>
            </w:tcBorders>
            <w:hideMark/>
          </w:tcPr>
          <w:p w:rsidR="0074294C" w:rsidRPr="00696B97" w:rsidRDefault="0074294C" w:rsidP="00696B97">
            <w:pPr>
              <w:pStyle w:val="Default"/>
              <w:tabs>
                <w:tab w:val="left" w:pos="851"/>
              </w:tabs>
              <w:rPr>
                <w:spacing w:val="-6"/>
                <w:sz w:val="26"/>
                <w:szCs w:val="26"/>
                <w:lang w:val="uk-UA"/>
              </w:rPr>
            </w:pPr>
            <w:r w:rsidRPr="00696B97">
              <w:rPr>
                <w:spacing w:val="-6"/>
                <w:sz w:val="26"/>
                <w:szCs w:val="26"/>
                <w:lang w:val="uk-UA"/>
              </w:rPr>
              <w:t xml:space="preserve">Освоїти теоретичні та практичні аспекти набуття професійно-педагогічних </w:t>
            </w:r>
            <w:proofErr w:type="spellStart"/>
            <w:r w:rsidRPr="00696B97">
              <w:rPr>
                <w:spacing w:val="-6"/>
                <w:sz w:val="26"/>
                <w:szCs w:val="26"/>
                <w:lang w:val="uk-UA"/>
              </w:rPr>
              <w:t>компетентностей</w:t>
            </w:r>
            <w:proofErr w:type="spellEnd"/>
            <w:r w:rsidRPr="00696B97">
              <w:rPr>
                <w:spacing w:val="-6"/>
                <w:sz w:val="26"/>
                <w:szCs w:val="26"/>
                <w:lang w:val="uk-UA"/>
              </w:rPr>
              <w:t xml:space="preserve"> викладача ВНЗ аспірантами непедагогічних спеціальностей.</w:t>
            </w:r>
          </w:p>
        </w:tc>
      </w:tr>
      <w:tr w:rsidR="0074294C" w:rsidRPr="00696B97" w:rsidTr="00D118EB">
        <w:tc>
          <w:tcPr>
            <w:tcW w:w="3767" w:type="dxa"/>
            <w:tcBorders>
              <w:top w:val="single" w:sz="4" w:space="0" w:color="auto"/>
              <w:left w:val="single" w:sz="4" w:space="0" w:color="auto"/>
              <w:bottom w:val="single" w:sz="4" w:space="0" w:color="auto"/>
              <w:right w:val="single" w:sz="4" w:space="0" w:color="auto"/>
            </w:tcBorders>
            <w:vAlign w:val="center"/>
            <w:hideMark/>
          </w:tcPr>
          <w:p w:rsidR="001329A5" w:rsidRPr="00696B97" w:rsidRDefault="0074294C" w:rsidP="00D118EB">
            <w:pPr>
              <w:pStyle w:val="Default"/>
              <w:tabs>
                <w:tab w:val="left" w:pos="851"/>
              </w:tabs>
              <w:jc w:val="both"/>
              <w:rPr>
                <w:spacing w:val="-6"/>
                <w:sz w:val="26"/>
                <w:szCs w:val="26"/>
                <w:lang w:val="uk-UA"/>
              </w:rPr>
            </w:pPr>
            <w:r w:rsidRPr="00696B97">
              <w:rPr>
                <w:spacing w:val="-6"/>
                <w:sz w:val="26"/>
                <w:szCs w:val="26"/>
                <w:lang w:val="uk-UA"/>
              </w:rPr>
              <w:t xml:space="preserve">Інформаційні технології в наукових дослідженнях </w:t>
            </w:r>
          </w:p>
        </w:tc>
        <w:tc>
          <w:tcPr>
            <w:tcW w:w="6061" w:type="dxa"/>
            <w:tcBorders>
              <w:top w:val="single" w:sz="4" w:space="0" w:color="auto"/>
              <w:left w:val="single" w:sz="4" w:space="0" w:color="auto"/>
              <w:bottom w:val="single" w:sz="4" w:space="0" w:color="auto"/>
              <w:right w:val="single" w:sz="4" w:space="0" w:color="auto"/>
            </w:tcBorders>
            <w:hideMark/>
          </w:tcPr>
          <w:p w:rsidR="0074294C" w:rsidRPr="00696B97" w:rsidRDefault="0074294C" w:rsidP="00696B97">
            <w:pPr>
              <w:pStyle w:val="Default"/>
              <w:tabs>
                <w:tab w:val="left" w:pos="851"/>
              </w:tabs>
              <w:rPr>
                <w:spacing w:val="-6"/>
                <w:sz w:val="26"/>
                <w:szCs w:val="26"/>
                <w:lang w:val="uk-UA"/>
              </w:rPr>
            </w:pPr>
            <w:r w:rsidRPr="00696B97">
              <w:rPr>
                <w:spacing w:val="-6"/>
                <w:sz w:val="26"/>
                <w:szCs w:val="26"/>
                <w:lang w:val="uk-UA"/>
              </w:rPr>
              <w:t>На основі нормативних документів та використовуючи обчислювальні техніку і методологічні принципи уміти розробляти різні види моделей технологічного процесу виробництва продукції тваринництва. Уміти накопичувати та аналізувати отримані дані у ході експерименту та обробляти їх за допомогою комп’ютерної техніки.</w:t>
            </w:r>
          </w:p>
        </w:tc>
      </w:tr>
      <w:tr w:rsidR="0074294C" w:rsidRPr="00696B97" w:rsidTr="00D118EB">
        <w:tc>
          <w:tcPr>
            <w:tcW w:w="3767" w:type="dxa"/>
            <w:tcBorders>
              <w:top w:val="single" w:sz="4" w:space="0" w:color="auto"/>
              <w:left w:val="single" w:sz="4" w:space="0" w:color="auto"/>
              <w:bottom w:val="single" w:sz="4" w:space="0" w:color="auto"/>
              <w:right w:val="single" w:sz="4" w:space="0" w:color="auto"/>
            </w:tcBorders>
            <w:vAlign w:val="center"/>
            <w:hideMark/>
          </w:tcPr>
          <w:p w:rsidR="001329A5" w:rsidRPr="00696B97" w:rsidRDefault="0074294C" w:rsidP="00D118EB">
            <w:pPr>
              <w:pStyle w:val="Default"/>
              <w:tabs>
                <w:tab w:val="left" w:pos="851"/>
              </w:tabs>
              <w:jc w:val="both"/>
              <w:rPr>
                <w:spacing w:val="-6"/>
                <w:sz w:val="26"/>
                <w:szCs w:val="26"/>
                <w:lang w:val="uk-UA"/>
              </w:rPr>
            </w:pPr>
            <w:r w:rsidRPr="00696B97">
              <w:rPr>
                <w:spacing w:val="-6"/>
                <w:sz w:val="26"/>
                <w:szCs w:val="26"/>
                <w:lang w:val="uk-UA"/>
              </w:rPr>
              <w:t xml:space="preserve">Філософія та сучасний науковий процес </w:t>
            </w:r>
          </w:p>
        </w:tc>
        <w:tc>
          <w:tcPr>
            <w:tcW w:w="6061" w:type="dxa"/>
            <w:tcBorders>
              <w:top w:val="single" w:sz="4" w:space="0" w:color="auto"/>
              <w:left w:val="single" w:sz="4" w:space="0" w:color="auto"/>
              <w:bottom w:val="single" w:sz="4" w:space="0" w:color="auto"/>
              <w:right w:val="single" w:sz="4" w:space="0" w:color="auto"/>
            </w:tcBorders>
            <w:hideMark/>
          </w:tcPr>
          <w:p w:rsidR="0074294C" w:rsidRPr="00696B97" w:rsidRDefault="0074294C" w:rsidP="00696B97">
            <w:pPr>
              <w:pStyle w:val="Default"/>
              <w:tabs>
                <w:tab w:val="left" w:pos="851"/>
              </w:tabs>
              <w:jc w:val="both"/>
              <w:rPr>
                <w:spacing w:val="-6"/>
                <w:sz w:val="26"/>
                <w:szCs w:val="26"/>
                <w:lang w:val="uk-UA"/>
              </w:rPr>
            </w:pPr>
            <w:proofErr w:type="spellStart"/>
            <w:r w:rsidRPr="00696B97">
              <w:rPr>
                <w:bCs/>
                <w:spacing w:val="-6"/>
                <w:sz w:val="26"/>
                <w:szCs w:val="26"/>
              </w:rPr>
              <w:t>Освоїти</w:t>
            </w:r>
            <w:proofErr w:type="spellEnd"/>
            <w:r w:rsidRPr="00696B97">
              <w:rPr>
                <w:bCs/>
                <w:spacing w:val="-6"/>
                <w:sz w:val="26"/>
                <w:szCs w:val="26"/>
              </w:rPr>
              <w:t xml:space="preserve"> </w:t>
            </w:r>
            <w:proofErr w:type="spellStart"/>
            <w:r w:rsidRPr="00696B97">
              <w:rPr>
                <w:bCs/>
                <w:spacing w:val="-6"/>
                <w:sz w:val="26"/>
                <w:szCs w:val="26"/>
              </w:rPr>
              <w:t>теоретичне</w:t>
            </w:r>
            <w:proofErr w:type="spellEnd"/>
            <w:r w:rsidRPr="00696B97">
              <w:rPr>
                <w:bCs/>
                <w:spacing w:val="-6"/>
                <w:sz w:val="26"/>
                <w:szCs w:val="26"/>
              </w:rPr>
              <w:t xml:space="preserve"> </w:t>
            </w:r>
            <w:proofErr w:type="spellStart"/>
            <w:proofErr w:type="gramStart"/>
            <w:r w:rsidRPr="00696B97">
              <w:rPr>
                <w:bCs/>
                <w:spacing w:val="-6"/>
                <w:sz w:val="26"/>
                <w:szCs w:val="26"/>
              </w:rPr>
              <w:t>св</w:t>
            </w:r>
            <w:proofErr w:type="gramEnd"/>
            <w:r w:rsidRPr="00696B97">
              <w:rPr>
                <w:bCs/>
                <w:spacing w:val="-6"/>
                <w:sz w:val="26"/>
                <w:szCs w:val="26"/>
              </w:rPr>
              <w:t>іторозуміння</w:t>
            </w:r>
            <w:proofErr w:type="spellEnd"/>
            <w:r w:rsidRPr="00696B97">
              <w:rPr>
                <w:bCs/>
                <w:spacing w:val="-6"/>
                <w:sz w:val="26"/>
                <w:szCs w:val="26"/>
              </w:rPr>
              <w:t xml:space="preserve">, </w:t>
            </w:r>
            <w:proofErr w:type="spellStart"/>
            <w:r w:rsidRPr="00696B97">
              <w:rPr>
                <w:bCs/>
                <w:spacing w:val="-6"/>
                <w:sz w:val="26"/>
                <w:szCs w:val="26"/>
              </w:rPr>
              <w:t>вчення</w:t>
            </w:r>
            <w:proofErr w:type="spellEnd"/>
            <w:r w:rsidRPr="00696B97">
              <w:rPr>
                <w:bCs/>
                <w:spacing w:val="-6"/>
                <w:sz w:val="26"/>
                <w:szCs w:val="26"/>
              </w:rPr>
              <w:t xml:space="preserve"> про </w:t>
            </w:r>
            <w:proofErr w:type="spellStart"/>
            <w:r w:rsidRPr="00696B97">
              <w:rPr>
                <w:bCs/>
                <w:spacing w:val="-6"/>
                <w:sz w:val="26"/>
                <w:szCs w:val="26"/>
              </w:rPr>
              <w:t>загальні</w:t>
            </w:r>
            <w:proofErr w:type="spellEnd"/>
            <w:r w:rsidRPr="00696B97">
              <w:rPr>
                <w:bCs/>
                <w:spacing w:val="-6"/>
                <w:sz w:val="26"/>
                <w:szCs w:val="26"/>
              </w:rPr>
              <w:t xml:space="preserve"> </w:t>
            </w:r>
            <w:proofErr w:type="spellStart"/>
            <w:r w:rsidRPr="00696B97">
              <w:rPr>
                <w:bCs/>
                <w:spacing w:val="-6"/>
                <w:sz w:val="26"/>
                <w:szCs w:val="26"/>
              </w:rPr>
              <w:t>принципи</w:t>
            </w:r>
            <w:proofErr w:type="spellEnd"/>
            <w:r w:rsidRPr="00696B97">
              <w:rPr>
                <w:bCs/>
                <w:spacing w:val="-6"/>
                <w:sz w:val="26"/>
                <w:szCs w:val="26"/>
              </w:rPr>
              <w:t xml:space="preserve"> </w:t>
            </w:r>
            <w:proofErr w:type="spellStart"/>
            <w:r w:rsidRPr="00696B97">
              <w:rPr>
                <w:bCs/>
                <w:spacing w:val="-6"/>
                <w:sz w:val="26"/>
                <w:szCs w:val="26"/>
              </w:rPr>
              <w:t>буття</w:t>
            </w:r>
            <w:proofErr w:type="spellEnd"/>
            <w:r w:rsidRPr="00696B97">
              <w:rPr>
                <w:bCs/>
                <w:spacing w:val="-6"/>
                <w:sz w:val="26"/>
                <w:szCs w:val="26"/>
              </w:rPr>
              <w:t xml:space="preserve"> і </w:t>
            </w:r>
            <w:proofErr w:type="spellStart"/>
            <w:r w:rsidRPr="00696B97">
              <w:rPr>
                <w:bCs/>
                <w:spacing w:val="-6"/>
                <w:sz w:val="26"/>
                <w:szCs w:val="26"/>
              </w:rPr>
              <w:t>пізнання</w:t>
            </w:r>
            <w:proofErr w:type="spellEnd"/>
            <w:r w:rsidRPr="00696B97">
              <w:rPr>
                <w:bCs/>
                <w:spacing w:val="-6"/>
                <w:sz w:val="26"/>
                <w:szCs w:val="26"/>
              </w:rPr>
              <w:t xml:space="preserve">, про </w:t>
            </w:r>
            <w:proofErr w:type="spellStart"/>
            <w:r w:rsidRPr="00696B97">
              <w:rPr>
                <w:bCs/>
                <w:spacing w:val="-6"/>
                <w:sz w:val="26"/>
                <w:szCs w:val="26"/>
              </w:rPr>
              <w:t>ставлення</w:t>
            </w:r>
            <w:proofErr w:type="spellEnd"/>
            <w:r w:rsidRPr="00696B97">
              <w:rPr>
                <w:bCs/>
                <w:spacing w:val="-6"/>
                <w:sz w:val="26"/>
                <w:szCs w:val="26"/>
              </w:rPr>
              <w:t xml:space="preserve"> </w:t>
            </w:r>
            <w:proofErr w:type="spellStart"/>
            <w:r w:rsidRPr="00696B97">
              <w:rPr>
                <w:bCs/>
                <w:spacing w:val="-6"/>
                <w:sz w:val="26"/>
                <w:szCs w:val="26"/>
              </w:rPr>
              <w:t>людини</w:t>
            </w:r>
            <w:proofErr w:type="spellEnd"/>
            <w:r w:rsidRPr="00696B97">
              <w:rPr>
                <w:bCs/>
                <w:spacing w:val="-6"/>
                <w:sz w:val="26"/>
                <w:szCs w:val="26"/>
              </w:rPr>
              <w:t xml:space="preserve"> до </w:t>
            </w:r>
            <w:proofErr w:type="spellStart"/>
            <w:r w:rsidRPr="00696B97">
              <w:rPr>
                <w:bCs/>
                <w:spacing w:val="-6"/>
                <w:sz w:val="26"/>
                <w:szCs w:val="26"/>
              </w:rPr>
              <w:t>світу</w:t>
            </w:r>
            <w:proofErr w:type="spellEnd"/>
            <w:r w:rsidRPr="00696B97">
              <w:rPr>
                <w:bCs/>
                <w:spacing w:val="-6"/>
                <w:sz w:val="26"/>
                <w:szCs w:val="26"/>
              </w:rPr>
              <w:t xml:space="preserve">, систему </w:t>
            </w:r>
            <w:proofErr w:type="spellStart"/>
            <w:r w:rsidRPr="00696B97">
              <w:rPr>
                <w:bCs/>
                <w:spacing w:val="-6"/>
                <w:sz w:val="26"/>
                <w:szCs w:val="26"/>
              </w:rPr>
              <w:t>її</w:t>
            </w:r>
            <w:proofErr w:type="spellEnd"/>
            <w:r w:rsidRPr="00696B97">
              <w:rPr>
                <w:bCs/>
                <w:spacing w:val="-6"/>
                <w:sz w:val="26"/>
                <w:szCs w:val="26"/>
              </w:rPr>
              <w:t xml:space="preserve"> </w:t>
            </w:r>
            <w:proofErr w:type="spellStart"/>
            <w:r w:rsidRPr="00696B97">
              <w:rPr>
                <w:bCs/>
                <w:spacing w:val="-6"/>
                <w:sz w:val="26"/>
                <w:szCs w:val="26"/>
              </w:rPr>
              <w:t>узагальнених</w:t>
            </w:r>
            <w:proofErr w:type="spellEnd"/>
            <w:r w:rsidRPr="00696B97">
              <w:rPr>
                <w:bCs/>
                <w:spacing w:val="-6"/>
                <w:sz w:val="26"/>
                <w:szCs w:val="26"/>
              </w:rPr>
              <w:t xml:space="preserve"> </w:t>
            </w:r>
            <w:proofErr w:type="spellStart"/>
            <w:r w:rsidRPr="00696B97">
              <w:rPr>
                <w:bCs/>
                <w:spacing w:val="-6"/>
                <w:sz w:val="26"/>
                <w:szCs w:val="26"/>
              </w:rPr>
              <w:t>поглядів</w:t>
            </w:r>
            <w:proofErr w:type="spellEnd"/>
            <w:r w:rsidRPr="00696B97">
              <w:rPr>
                <w:bCs/>
                <w:spacing w:val="-6"/>
                <w:sz w:val="26"/>
                <w:szCs w:val="26"/>
              </w:rPr>
              <w:t xml:space="preserve"> на </w:t>
            </w:r>
            <w:proofErr w:type="spellStart"/>
            <w:r w:rsidRPr="00696B97">
              <w:rPr>
                <w:bCs/>
                <w:spacing w:val="-6"/>
                <w:sz w:val="26"/>
                <w:szCs w:val="26"/>
              </w:rPr>
              <w:t>світ</w:t>
            </w:r>
            <w:proofErr w:type="spellEnd"/>
            <w:r w:rsidRPr="00696B97">
              <w:rPr>
                <w:bCs/>
                <w:spacing w:val="-6"/>
                <w:sz w:val="26"/>
                <w:szCs w:val="26"/>
              </w:rPr>
              <w:t xml:space="preserve"> у </w:t>
            </w:r>
            <w:proofErr w:type="spellStart"/>
            <w:r w:rsidRPr="00696B97">
              <w:rPr>
                <w:bCs/>
                <w:spacing w:val="-6"/>
                <w:sz w:val="26"/>
                <w:szCs w:val="26"/>
              </w:rPr>
              <w:t>цілому</w:t>
            </w:r>
            <w:proofErr w:type="spellEnd"/>
            <w:r w:rsidRPr="00696B97">
              <w:rPr>
                <w:bCs/>
                <w:spacing w:val="-6"/>
                <w:sz w:val="26"/>
                <w:szCs w:val="26"/>
              </w:rPr>
              <w:t xml:space="preserve"> та </w:t>
            </w:r>
            <w:proofErr w:type="spellStart"/>
            <w:r w:rsidRPr="00696B97">
              <w:rPr>
                <w:bCs/>
                <w:spacing w:val="-6"/>
                <w:sz w:val="26"/>
                <w:szCs w:val="26"/>
              </w:rPr>
              <w:t>своє</w:t>
            </w:r>
            <w:proofErr w:type="spellEnd"/>
            <w:r w:rsidRPr="00696B97">
              <w:rPr>
                <w:bCs/>
                <w:spacing w:val="-6"/>
                <w:sz w:val="26"/>
                <w:szCs w:val="26"/>
              </w:rPr>
              <w:t xml:space="preserve"> </w:t>
            </w:r>
            <w:proofErr w:type="spellStart"/>
            <w:r w:rsidRPr="00696B97">
              <w:rPr>
                <w:bCs/>
                <w:spacing w:val="-6"/>
                <w:sz w:val="26"/>
                <w:szCs w:val="26"/>
              </w:rPr>
              <w:t>місце</w:t>
            </w:r>
            <w:proofErr w:type="spellEnd"/>
            <w:r w:rsidRPr="00696B97">
              <w:rPr>
                <w:bCs/>
                <w:spacing w:val="-6"/>
                <w:sz w:val="26"/>
                <w:szCs w:val="26"/>
              </w:rPr>
              <w:t xml:space="preserve"> в </w:t>
            </w:r>
            <w:proofErr w:type="spellStart"/>
            <w:r w:rsidRPr="00696B97">
              <w:rPr>
                <w:bCs/>
                <w:spacing w:val="-6"/>
                <w:sz w:val="26"/>
                <w:szCs w:val="26"/>
              </w:rPr>
              <w:t>ньому</w:t>
            </w:r>
            <w:proofErr w:type="spellEnd"/>
            <w:r w:rsidRPr="00696B97">
              <w:rPr>
                <w:bCs/>
                <w:spacing w:val="-6"/>
                <w:sz w:val="26"/>
                <w:szCs w:val="26"/>
              </w:rPr>
              <w:t>.</w:t>
            </w:r>
          </w:p>
        </w:tc>
      </w:tr>
      <w:tr w:rsidR="0074294C" w:rsidRPr="00696B97" w:rsidTr="00D118EB">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74294C" w:rsidRPr="00696B97" w:rsidRDefault="0074294C" w:rsidP="00D118EB">
            <w:pPr>
              <w:pStyle w:val="Default"/>
              <w:tabs>
                <w:tab w:val="left" w:pos="851"/>
              </w:tabs>
              <w:ind w:left="720"/>
              <w:jc w:val="center"/>
              <w:rPr>
                <w:spacing w:val="-6"/>
                <w:sz w:val="26"/>
                <w:szCs w:val="26"/>
                <w:lang w:val="uk-UA"/>
              </w:rPr>
            </w:pPr>
            <w:r w:rsidRPr="00696B97">
              <w:rPr>
                <w:spacing w:val="-6"/>
                <w:sz w:val="26"/>
                <w:szCs w:val="26"/>
                <w:lang w:val="uk-UA"/>
              </w:rPr>
              <w:t>2. ЦИКЛ ДИСЦИПЛІН ПРОФЕСІЙНОЇ ПІДГОТОВКИ</w:t>
            </w:r>
          </w:p>
        </w:tc>
      </w:tr>
      <w:tr w:rsidR="0074294C" w:rsidRPr="00696B97" w:rsidTr="00D118EB">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74294C" w:rsidRPr="00696B97" w:rsidRDefault="0074294C" w:rsidP="00D118EB">
            <w:pPr>
              <w:pStyle w:val="Default"/>
              <w:tabs>
                <w:tab w:val="left" w:pos="851"/>
              </w:tabs>
              <w:ind w:left="720"/>
              <w:jc w:val="center"/>
              <w:rPr>
                <w:spacing w:val="-6"/>
                <w:sz w:val="26"/>
                <w:szCs w:val="26"/>
                <w:lang w:val="uk-UA"/>
              </w:rPr>
            </w:pPr>
            <w:r w:rsidRPr="00696B97">
              <w:rPr>
                <w:spacing w:val="-6"/>
                <w:sz w:val="26"/>
                <w:szCs w:val="26"/>
                <w:lang w:val="uk-UA"/>
              </w:rPr>
              <w:t>2.1. Нормативні дисципліни</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 xml:space="preserve">Методологія та організація наукових </w:t>
            </w:r>
            <w:proofErr w:type="spellStart"/>
            <w:r w:rsidRPr="00D118EB">
              <w:rPr>
                <w:rFonts w:ascii="Times New Roman" w:hAnsi="Times New Roman"/>
                <w:sz w:val="26"/>
                <w:szCs w:val="26"/>
              </w:rPr>
              <w:t>досліджен</w:t>
            </w:r>
            <w:proofErr w:type="spellEnd"/>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spacing w:after="0" w:line="240" w:lineRule="auto"/>
              <w:jc w:val="both"/>
              <w:rPr>
                <w:rFonts w:ascii="Times New Roman" w:hAnsi="Times New Roman"/>
                <w:sz w:val="26"/>
                <w:szCs w:val="26"/>
              </w:rPr>
            </w:pPr>
            <w:r>
              <w:rPr>
                <w:rFonts w:ascii="Times New Roman" w:hAnsi="Times New Roman"/>
                <w:sz w:val="26"/>
                <w:szCs w:val="26"/>
              </w:rPr>
              <w:t>П</w:t>
            </w:r>
            <w:r w:rsidRPr="00696B97">
              <w:rPr>
                <w:rFonts w:ascii="Times New Roman" w:hAnsi="Times New Roman"/>
                <w:sz w:val="26"/>
                <w:szCs w:val="26"/>
              </w:rPr>
              <w:t>ланувати та управляти часом, та пошук, оброблення та аналізу інформації з різних джерел з метою генерувати нові ідеї (креативність)</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Ораторська майстерність науковця</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spacing w:after="0" w:line="240" w:lineRule="auto"/>
              <w:rPr>
                <w:rFonts w:ascii="Times New Roman" w:hAnsi="Times New Roman"/>
                <w:sz w:val="26"/>
                <w:szCs w:val="26"/>
              </w:rPr>
            </w:pPr>
            <w:r w:rsidRPr="00696B97">
              <w:rPr>
                <w:rFonts w:ascii="Times New Roman" w:hAnsi="Times New Roman"/>
                <w:sz w:val="26"/>
                <w:szCs w:val="26"/>
              </w:rPr>
              <w:t xml:space="preserve">Знання основних форм ефективної переконуючої комунікації за нестандартних ситуацій життєвого і професійного </w:t>
            </w:r>
            <w:proofErr w:type="spellStart"/>
            <w:r w:rsidRPr="00696B97">
              <w:rPr>
                <w:rFonts w:ascii="Times New Roman" w:hAnsi="Times New Roman"/>
                <w:sz w:val="26"/>
                <w:szCs w:val="26"/>
              </w:rPr>
              <w:t>спілкування.Володіння</w:t>
            </w:r>
            <w:proofErr w:type="spellEnd"/>
            <w:r w:rsidRPr="00696B97">
              <w:rPr>
                <w:rFonts w:ascii="Times New Roman" w:hAnsi="Times New Roman"/>
                <w:sz w:val="26"/>
                <w:szCs w:val="26"/>
              </w:rPr>
              <w:t xml:space="preserve"> методиками встановлення комунікативних стосунків і реалізації творчого потенціалу особистості у професійній парадигмі</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vAlign w:val="center"/>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 xml:space="preserve">Управління аграрним </w:t>
            </w:r>
            <w:r w:rsidRPr="00D118EB">
              <w:rPr>
                <w:rFonts w:ascii="Times New Roman" w:hAnsi="Times New Roman"/>
                <w:sz w:val="26"/>
                <w:szCs w:val="26"/>
              </w:rPr>
              <w:lastRenderedPageBreak/>
              <w:t>виробництвом</w:t>
            </w:r>
          </w:p>
        </w:tc>
        <w:tc>
          <w:tcPr>
            <w:tcW w:w="6061" w:type="dxa"/>
            <w:tcBorders>
              <w:top w:val="single" w:sz="4" w:space="0" w:color="auto"/>
              <w:left w:val="single" w:sz="4" w:space="0" w:color="auto"/>
              <w:bottom w:val="single" w:sz="4" w:space="0" w:color="auto"/>
              <w:right w:val="single" w:sz="4" w:space="0" w:color="auto"/>
            </w:tcBorders>
            <w:vAlign w:val="bottom"/>
          </w:tcPr>
          <w:p w:rsidR="00696B97" w:rsidRPr="00696B97" w:rsidRDefault="00696B97" w:rsidP="00696B97">
            <w:pPr>
              <w:spacing w:after="0" w:line="240" w:lineRule="auto"/>
              <w:rPr>
                <w:rFonts w:ascii="Times New Roman" w:hAnsi="Times New Roman"/>
                <w:sz w:val="26"/>
                <w:szCs w:val="26"/>
              </w:rPr>
            </w:pPr>
            <w:r>
              <w:rPr>
                <w:rFonts w:ascii="Times New Roman" w:hAnsi="Times New Roman"/>
                <w:sz w:val="26"/>
                <w:szCs w:val="26"/>
              </w:rPr>
              <w:lastRenderedPageBreak/>
              <w:t>Ф</w:t>
            </w:r>
            <w:r w:rsidRPr="00696B97">
              <w:rPr>
                <w:rFonts w:ascii="Times New Roman" w:hAnsi="Times New Roman"/>
                <w:sz w:val="26"/>
                <w:szCs w:val="26"/>
              </w:rPr>
              <w:t xml:space="preserve">ормування гуманістичних цінностей, історичної свідомості, </w:t>
            </w:r>
            <w:proofErr w:type="spellStart"/>
            <w:r w:rsidRPr="00696B97">
              <w:rPr>
                <w:rFonts w:ascii="Times New Roman" w:hAnsi="Times New Roman"/>
                <w:sz w:val="26"/>
                <w:szCs w:val="26"/>
              </w:rPr>
              <w:t>інноваційності</w:t>
            </w:r>
            <w:proofErr w:type="spellEnd"/>
            <w:r w:rsidRPr="00696B97">
              <w:rPr>
                <w:rFonts w:ascii="Times New Roman" w:hAnsi="Times New Roman"/>
                <w:sz w:val="26"/>
                <w:szCs w:val="26"/>
              </w:rPr>
              <w:t xml:space="preserve">, креативності, </w:t>
            </w:r>
            <w:r w:rsidRPr="00696B97">
              <w:rPr>
                <w:rFonts w:ascii="Times New Roman" w:hAnsi="Times New Roman"/>
                <w:sz w:val="26"/>
                <w:szCs w:val="26"/>
              </w:rPr>
              <w:lastRenderedPageBreak/>
              <w:t xml:space="preserve">нелінійного мислення, толерантності, лідерських якостей (здатності стратегічно мислити, ініціювати зміни, приймати рішення і брати на себе відповідальність), </w:t>
            </w:r>
            <w:r>
              <w:rPr>
                <w:rFonts w:ascii="Times New Roman" w:hAnsi="Times New Roman"/>
                <w:sz w:val="26"/>
                <w:szCs w:val="26"/>
              </w:rPr>
              <w:t>н</w:t>
            </w:r>
            <w:r w:rsidRPr="00696B97">
              <w:rPr>
                <w:rFonts w:ascii="Times New Roman" w:hAnsi="Times New Roman"/>
                <w:sz w:val="26"/>
                <w:szCs w:val="26"/>
              </w:rPr>
              <w:t>абуття навичок самостійного навчання впродовж усього життя, ін.</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lastRenderedPageBreak/>
              <w:t>Технологія внутрішньо організаційного менеджменту в аграрному виробництві</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spacing w:after="0" w:line="240" w:lineRule="auto"/>
              <w:rPr>
                <w:rFonts w:ascii="Times New Roman" w:hAnsi="Times New Roman"/>
                <w:sz w:val="26"/>
                <w:szCs w:val="26"/>
              </w:rPr>
            </w:pPr>
            <w:r>
              <w:rPr>
                <w:rFonts w:ascii="Times New Roman" w:hAnsi="Times New Roman"/>
                <w:sz w:val="26"/>
                <w:szCs w:val="26"/>
              </w:rPr>
              <w:t>Р</w:t>
            </w:r>
            <w:r w:rsidRPr="00696B97">
              <w:rPr>
                <w:rFonts w:ascii="Times New Roman" w:hAnsi="Times New Roman"/>
                <w:sz w:val="26"/>
                <w:szCs w:val="26"/>
              </w:rPr>
              <w:t xml:space="preserve">озуміти типологію управлінської культури, цілей, видів і методів, основних теорій та концепцій взаємодії людей в організації, включаючи питання мотивації, групової динаміки, </w:t>
            </w:r>
            <w:proofErr w:type="spellStart"/>
            <w:r w:rsidRPr="00696B97">
              <w:rPr>
                <w:rFonts w:ascii="Times New Roman" w:hAnsi="Times New Roman"/>
                <w:sz w:val="26"/>
                <w:szCs w:val="26"/>
              </w:rPr>
              <w:t>командоутворення</w:t>
            </w:r>
            <w:proofErr w:type="spellEnd"/>
            <w:r w:rsidRPr="00696B97">
              <w:rPr>
                <w:rFonts w:ascii="Times New Roman" w:hAnsi="Times New Roman"/>
                <w:sz w:val="26"/>
                <w:szCs w:val="26"/>
              </w:rPr>
              <w:t>, комунікацій, лідерства та управління конфліктами.</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Операційна стратегія як основа проектування операційної системи</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spacing w:after="0" w:line="240" w:lineRule="auto"/>
              <w:rPr>
                <w:rFonts w:ascii="Times New Roman" w:hAnsi="Times New Roman"/>
                <w:sz w:val="26"/>
                <w:szCs w:val="26"/>
              </w:rPr>
            </w:pPr>
            <w:r>
              <w:rPr>
                <w:rFonts w:ascii="Times New Roman" w:hAnsi="Times New Roman"/>
                <w:sz w:val="26"/>
                <w:szCs w:val="26"/>
              </w:rPr>
              <w:t>Р</w:t>
            </w:r>
            <w:r w:rsidRPr="00696B97">
              <w:rPr>
                <w:rFonts w:ascii="Times New Roman" w:hAnsi="Times New Roman"/>
                <w:sz w:val="26"/>
                <w:szCs w:val="26"/>
              </w:rPr>
              <w:t>озуміти типологію операційної стратегії її, цілей, видів і методів, основних теорій та концепцій проектування організації.</w:t>
            </w:r>
            <w:r>
              <w:rPr>
                <w:rFonts w:ascii="Times New Roman" w:hAnsi="Times New Roman"/>
                <w:sz w:val="26"/>
                <w:szCs w:val="26"/>
              </w:rPr>
              <w:t xml:space="preserve"> </w:t>
            </w:r>
            <w:r w:rsidRPr="00696B97">
              <w:rPr>
                <w:rFonts w:ascii="Times New Roman" w:hAnsi="Times New Roman"/>
                <w:sz w:val="26"/>
                <w:szCs w:val="26"/>
              </w:rPr>
              <w:t>Знання основних понять і сутнісних характеристик операційної стратегії, як основи проектування систем.</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Управління процесом проектування виробничих потужностей в операційному менеджменті</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pStyle w:val="3"/>
              <w:spacing w:line="240" w:lineRule="auto"/>
              <w:rPr>
                <w:rFonts w:ascii="Times New Roman" w:hAnsi="Times New Roman" w:cs="Times New Roman"/>
                <w:spacing w:val="0"/>
                <w:sz w:val="26"/>
                <w:szCs w:val="26"/>
              </w:rPr>
            </w:pPr>
            <w:r>
              <w:rPr>
                <w:rFonts w:ascii="Times New Roman" w:hAnsi="Times New Roman" w:cs="Times New Roman"/>
                <w:spacing w:val="0"/>
                <w:sz w:val="26"/>
                <w:szCs w:val="26"/>
              </w:rPr>
              <w:t>Р</w:t>
            </w:r>
            <w:r w:rsidRPr="00696B97">
              <w:rPr>
                <w:rFonts w:ascii="Times New Roman" w:hAnsi="Times New Roman" w:cs="Times New Roman"/>
                <w:spacing w:val="0"/>
                <w:sz w:val="26"/>
                <w:szCs w:val="26"/>
              </w:rPr>
              <w:t xml:space="preserve">озв'язувати складні спеціалізовані завдання та практичні проблеми при роботі з операційними системами, що передбачає застосування положень і методів обробки інформації в операційних системах і характеризується певною невизначеністю умов концептуальні знання в теорії побудови операційних систем, включаючи певні знання сучасних досягнень </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Оперативний менеджмент операційної системи</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pStyle w:val="3"/>
              <w:spacing w:line="240" w:lineRule="auto"/>
              <w:rPr>
                <w:rFonts w:ascii="Times New Roman" w:hAnsi="Times New Roman" w:cs="Times New Roman"/>
                <w:spacing w:val="0"/>
                <w:sz w:val="26"/>
                <w:szCs w:val="26"/>
              </w:rPr>
            </w:pPr>
            <w:r>
              <w:rPr>
                <w:rFonts w:ascii="Times New Roman" w:hAnsi="Times New Roman" w:cs="Times New Roman"/>
                <w:spacing w:val="0"/>
                <w:sz w:val="26"/>
                <w:szCs w:val="26"/>
              </w:rPr>
              <w:t>Р</w:t>
            </w:r>
            <w:r w:rsidRPr="00696B97">
              <w:rPr>
                <w:rFonts w:ascii="Times New Roman" w:hAnsi="Times New Roman" w:cs="Times New Roman"/>
                <w:spacing w:val="0"/>
                <w:sz w:val="26"/>
                <w:szCs w:val="26"/>
              </w:rPr>
              <w:t xml:space="preserve">озв'язувати складні непередбачувані задачі і проблеми в операційних системах, що передбачає збирання та інтерпретацію інформації (даних), вибір методів та інструментальних засобів, застосування інноваційних підходів донесення до фахівців і нефахівців інформації, ідей, проблем, рішень та власного досвіду в галузі професійної діяльності управління комплексними діями або проектами, відповідальність за прийняття рішень у непередбачуваних умовах критичне осмислення основних теорій, принципів, методів і понять в теорії побудови операційних систем здатність ефективно формувати комунікаційну стратегію відповідальність за професійний розвиток окремих осіб та/або груп осіб здатність до подальшого навчання з високим рівнем автономності </w:t>
            </w:r>
          </w:p>
        </w:tc>
      </w:tr>
      <w:tr w:rsidR="0073267C" w:rsidRPr="00696B97" w:rsidTr="00D118EB">
        <w:tc>
          <w:tcPr>
            <w:tcW w:w="3767" w:type="dxa"/>
            <w:tcBorders>
              <w:top w:val="single" w:sz="4" w:space="0" w:color="auto"/>
              <w:left w:val="single" w:sz="4" w:space="0" w:color="auto"/>
              <w:bottom w:val="single" w:sz="4" w:space="0" w:color="auto"/>
              <w:right w:val="single" w:sz="4" w:space="0" w:color="auto"/>
            </w:tcBorders>
          </w:tcPr>
          <w:p w:rsidR="0073267C" w:rsidRPr="00D118EB" w:rsidRDefault="0073267C" w:rsidP="00D118EB">
            <w:pPr>
              <w:spacing w:after="0" w:line="240" w:lineRule="auto"/>
              <w:rPr>
                <w:rFonts w:ascii="Times New Roman" w:hAnsi="Times New Roman"/>
                <w:sz w:val="26"/>
                <w:szCs w:val="26"/>
              </w:rPr>
            </w:pPr>
            <w:r w:rsidRPr="00D118EB">
              <w:rPr>
                <w:rFonts w:ascii="Times New Roman" w:hAnsi="Times New Roman"/>
                <w:sz w:val="26"/>
                <w:szCs w:val="26"/>
              </w:rPr>
              <w:t>Управління економічною безпекою</w:t>
            </w:r>
          </w:p>
        </w:tc>
        <w:tc>
          <w:tcPr>
            <w:tcW w:w="6061" w:type="dxa"/>
            <w:tcBorders>
              <w:top w:val="single" w:sz="4" w:space="0" w:color="auto"/>
              <w:left w:val="single" w:sz="4" w:space="0" w:color="auto"/>
              <w:bottom w:val="single" w:sz="4" w:space="0" w:color="auto"/>
              <w:right w:val="single" w:sz="4" w:space="0" w:color="auto"/>
            </w:tcBorders>
          </w:tcPr>
          <w:p w:rsidR="0073267C" w:rsidRPr="0073267C" w:rsidRDefault="0073267C" w:rsidP="00696B97">
            <w:pPr>
              <w:pStyle w:val="3"/>
              <w:spacing w:line="240" w:lineRule="auto"/>
              <w:rPr>
                <w:rFonts w:ascii="Times New Roman" w:hAnsi="Times New Roman" w:cs="Times New Roman"/>
                <w:spacing w:val="0"/>
                <w:sz w:val="26"/>
                <w:szCs w:val="26"/>
              </w:rPr>
            </w:pPr>
            <w:r>
              <w:rPr>
                <w:rFonts w:ascii="Times New Roman" w:hAnsi="Times New Roman" w:cs="Times New Roman"/>
                <w:spacing w:val="0"/>
                <w:sz w:val="26"/>
                <w:szCs w:val="26"/>
              </w:rPr>
              <w:t>З</w:t>
            </w:r>
            <w:r w:rsidRPr="0073267C">
              <w:rPr>
                <w:rFonts w:ascii="Times New Roman" w:hAnsi="Times New Roman" w:cs="Times New Roman"/>
                <w:spacing w:val="0"/>
                <w:sz w:val="26"/>
                <w:szCs w:val="26"/>
              </w:rPr>
              <w:t>астосовувати різні методи та інструменти систем планування, організації, мотивації та контролю роботи підприємства; використовувати відповідно до ситуації методи прийняття управлінських рішень та здійснювати комплекс дій для їх реалізації; налагоджувати та проводити ефективну комунікацію в системі управління підприємством; визначати вплив обраної системи стимулювання на ефективність роботи персоналу та при необхідності від коректувати його для забезпечення достатньої мотивації.</w:t>
            </w:r>
          </w:p>
        </w:tc>
      </w:tr>
      <w:tr w:rsidR="0073267C" w:rsidRPr="00696B97" w:rsidTr="00D118EB">
        <w:tc>
          <w:tcPr>
            <w:tcW w:w="3767" w:type="dxa"/>
            <w:tcBorders>
              <w:top w:val="single" w:sz="4" w:space="0" w:color="auto"/>
              <w:left w:val="single" w:sz="4" w:space="0" w:color="auto"/>
              <w:bottom w:val="single" w:sz="4" w:space="0" w:color="auto"/>
              <w:right w:val="single" w:sz="4" w:space="0" w:color="auto"/>
            </w:tcBorders>
          </w:tcPr>
          <w:p w:rsidR="0073267C" w:rsidRPr="00D118EB" w:rsidRDefault="0073267C" w:rsidP="00D118EB">
            <w:pPr>
              <w:spacing w:after="0" w:line="240" w:lineRule="auto"/>
              <w:rPr>
                <w:rFonts w:ascii="Times New Roman" w:hAnsi="Times New Roman"/>
                <w:sz w:val="26"/>
                <w:szCs w:val="26"/>
              </w:rPr>
            </w:pPr>
            <w:r w:rsidRPr="00D118EB">
              <w:rPr>
                <w:rFonts w:ascii="Times New Roman" w:hAnsi="Times New Roman"/>
                <w:sz w:val="26"/>
                <w:szCs w:val="26"/>
              </w:rPr>
              <w:lastRenderedPageBreak/>
              <w:t>Управління результативністю організацій</w:t>
            </w:r>
          </w:p>
        </w:tc>
        <w:tc>
          <w:tcPr>
            <w:tcW w:w="6061" w:type="dxa"/>
            <w:tcBorders>
              <w:top w:val="single" w:sz="4" w:space="0" w:color="auto"/>
              <w:left w:val="single" w:sz="4" w:space="0" w:color="auto"/>
              <w:bottom w:val="single" w:sz="4" w:space="0" w:color="auto"/>
              <w:right w:val="single" w:sz="4" w:space="0" w:color="auto"/>
            </w:tcBorders>
          </w:tcPr>
          <w:p w:rsidR="0073267C" w:rsidRPr="0073267C" w:rsidRDefault="0073267C" w:rsidP="00696B97">
            <w:pPr>
              <w:pStyle w:val="3"/>
              <w:spacing w:line="240" w:lineRule="auto"/>
              <w:rPr>
                <w:rFonts w:ascii="Times New Roman" w:hAnsi="Times New Roman" w:cs="Times New Roman"/>
                <w:spacing w:val="0"/>
                <w:sz w:val="26"/>
                <w:szCs w:val="26"/>
              </w:rPr>
            </w:pPr>
            <w:r>
              <w:rPr>
                <w:rFonts w:ascii="Times New Roman" w:hAnsi="Times New Roman" w:cs="Times New Roman"/>
                <w:spacing w:val="0"/>
                <w:sz w:val="26"/>
                <w:szCs w:val="26"/>
              </w:rPr>
              <w:t>З</w:t>
            </w:r>
            <w:r w:rsidRPr="0073267C">
              <w:rPr>
                <w:rFonts w:ascii="Times New Roman" w:hAnsi="Times New Roman" w:cs="Times New Roman"/>
                <w:spacing w:val="0"/>
                <w:sz w:val="26"/>
                <w:szCs w:val="26"/>
              </w:rPr>
              <w:t>дійснювати планування діяльності підприємства в цілому, взаємопов’язане планування діяльності окремих функціональних підрозділів підприємства; розробляти рішення щодо оптимізації організаційної структури підприємства; визначати потреби ринку та перспективи розвитку власного виробництва; розробляти програми та концепції розвитку підприємства; отримувати та опрацьовувати інформацію про стан ринку, на якому діє підприємство та загальну кон’юнктуру ринку; володіти основини теоретичними знаннями з адміністративно-державного управління, сформувати вміння і навички управління організаційними процесами.</w:t>
            </w:r>
          </w:p>
        </w:tc>
      </w:tr>
      <w:tr w:rsidR="0073267C" w:rsidRPr="00696B97" w:rsidTr="00D118EB">
        <w:tc>
          <w:tcPr>
            <w:tcW w:w="3767" w:type="dxa"/>
            <w:tcBorders>
              <w:top w:val="single" w:sz="4" w:space="0" w:color="auto"/>
              <w:left w:val="single" w:sz="4" w:space="0" w:color="auto"/>
              <w:bottom w:val="single" w:sz="4" w:space="0" w:color="auto"/>
              <w:right w:val="single" w:sz="4" w:space="0" w:color="auto"/>
            </w:tcBorders>
          </w:tcPr>
          <w:p w:rsidR="0073267C" w:rsidRPr="00D118EB" w:rsidRDefault="0073267C" w:rsidP="00D118EB">
            <w:pPr>
              <w:spacing w:after="0" w:line="240" w:lineRule="auto"/>
              <w:rPr>
                <w:rFonts w:ascii="Times New Roman" w:hAnsi="Times New Roman"/>
                <w:sz w:val="26"/>
                <w:szCs w:val="26"/>
              </w:rPr>
            </w:pPr>
            <w:r w:rsidRPr="00D118EB">
              <w:rPr>
                <w:rFonts w:ascii="Times New Roman" w:hAnsi="Times New Roman"/>
                <w:sz w:val="26"/>
                <w:szCs w:val="26"/>
              </w:rPr>
              <w:t>Комунікаційний менеджмент</w:t>
            </w:r>
          </w:p>
        </w:tc>
        <w:tc>
          <w:tcPr>
            <w:tcW w:w="6061" w:type="dxa"/>
            <w:tcBorders>
              <w:top w:val="single" w:sz="4" w:space="0" w:color="auto"/>
              <w:left w:val="single" w:sz="4" w:space="0" w:color="auto"/>
              <w:bottom w:val="single" w:sz="4" w:space="0" w:color="auto"/>
              <w:right w:val="single" w:sz="4" w:space="0" w:color="auto"/>
            </w:tcBorders>
          </w:tcPr>
          <w:p w:rsidR="0073267C" w:rsidRPr="0073267C" w:rsidRDefault="0073267C" w:rsidP="00696B97">
            <w:pPr>
              <w:pStyle w:val="3"/>
              <w:spacing w:line="240" w:lineRule="auto"/>
              <w:rPr>
                <w:rFonts w:ascii="Times New Roman" w:hAnsi="Times New Roman" w:cs="Times New Roman"/>
                <w:spacing w:val="0"/>
                <w:sz w:val="26"/>
                <w:szCs w:val="26"/>
              </w:rPr>
            </w:pPr>
            <w:r>
              <w:rPr>
                <w:rFonts w:ascii="Times New Roman" w:hAnsi="Times New Roman" w:cs="Times New Roman"/>
                <w:spacing w:val="0"/>
                <w:sz w:val="26"/>
                <w:szCs w:val="26"/>
              </w:rPr>
              <w:t>В</w:t>
            </w:r>
            <w:r w:rsidRPr="0073267C">
              <w:rPr>
                <w:rFonts w:ascii="Times New Roman" w:hAnsi="Times New Roman" w:cs="Times New Roman"/>
                <w:spacing w:val="0"/>
                <w:sz w:val="26"/>
                <w:szCs w:val="26"/>
              </w:rPr>
              <w:t xml:space="preserve">міти здійснювати </w:t>
            </w:r>
            <w:r w:rsidRPr="0073267C">
              <w:rPr>
                <w:rFonts w:ascii="Times New Roman" w:eastAsia="Calibri" w:hAnsi="Times New Roman" w:cs="Times New Roman"/>
                <w:spacing w:val="0"/>
                <w:sz w:val="26"/>
                <w:szCs w:val="26"/>
              </w:rPr>
              <w:t>пошук та визначення перешкод на шляху до ефективної комунікації;</w:t>
            </w:r>
            <w:r w:rsidRPr="0073267C">
              <w:rPr>
                <w:rFonts w:ascii="Times New Roman" w:hAnsi="Times New Roman" w:cs="Times New Roman"/>
                <w:spacing w:val="0"/>
                <w:sz w:val="26"/>
                <w:szCs w:val="26"/>
              </w:rPr>
              <w:t xml:space="preserve"> розробляти</w:t>
            </w:r>
            <w:r w:rsidRPr="0073267C">
              <w:rPr>
                <w:rFonts w:ascii="Times New Roman" w:eastAsia="Calibri" w:hAnsi="Times New Roman" w:cs="Times New Roman"/>
                <w:spacing w:val="0"/>
                <w:sz w:val="26"/>
                <w:szCs w:val="26"/>
              </w:rPr>
              <w:t xml:space="preserve"> і реаліз</w:t>
            </w:r>
            <w:r w:rsidRPr="0073267C">
              <w:rPr>
                <w:rFonts w:ascii="Times New Roman" w:hAnsi="Times New Roman" w:cs="Times New Roman"/>
                <w:spacing w:val="0"/>
                <w:sz w:val="26"/>
                <w:szCs w:val="26"/>
              </w:rPr>
              <w:t>овувати</w:t>
            </w:r>
            <w:r w:rsidRPr="0073267C">
              <w:rPr>
                <w:rFonts w:ascii="Times New Roman" w:eastAsia="Calibri" w:hAnsi="Times New Roman" w:cs="Times New Roman"/>
                <w:spacing w:val="0"/>
                <w:sz w:val="26"/>
                <w:szCs w:val="26"/>
              </w:rPr>
              <w:t xml:space="preserve"> способів усунення таких перешкод і підвищення ефективності комунікаційних процесів</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Системне управління організаціями.</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A566F5" w:rsidP="00A566F5">
            <w:pPr>
              <w:pStyle w:val="3"/>
              <w:shd w:val="clear" w:color="auto" w:fill="auto"/>
              <w:spacing w:line="240" w:lineRule="auto"/>
              <w:rPr>
                <w:rFonts w:ascii="Times New Roman" w:hAnsi="Times New Roman" w:cs="Times New Roman"/>
                <w:spacing w:val="0"/>
                <w:sz w:val="26"/>
                <w:szCs w:val="26"/>
              </w:rPr>
            </w:pPr>
            <w:r>
              <w:rPr>
                <w:rFonts w:ascii="Times New Roman" w:hAnsi="Times New Roman" w:cs="Times New Roman"/>
                <w:spacing w:val="0"/>
                <w:sz w:val="26"/>
                <w:szCs w:val="26"/>
              </w:rPr>
              <w:t>З</w:t>
            </w:r>
            <w:r>
              <w:rPr>
                <w:rFonts w:ascii="Times New Roman" w:hAnsi="Times New Roman" w:cs="Times New Roman"/>
                <w:bCs/>
                <w:spacing w:val="0"/>
                <w:sz w:val="26"/>
                <w:szCs w:val="26"/>
              </w:rPr>
              <w:t>’ясовувати</w:t>
            </w:r>
            <w:r w:rsidR="00696B97" w:rsidRPr="00696B97">
              <w:rPr>
                <w:rFonts w:ascii="Times New Roman" w:hAnsi="Times New Roman" w:cs="Times New Roman"/>
                <w:bCs/>
                <w:spacing w:val="0"/>
                <w:sz w:val="26"/>
                <w:szCs w:val="26"/>
              </w:rPr>
              <w:t xml:space="preserve"> причинно-нас</w:t>
            </w:r>
            <w:r>
              <w:rPr>
                <w:rFonts w:ascii="Times New Roman" w:hAnsi="Times New Roman" w:cs="Times New Roman"/>
                <w:bCs/>
                <w:spacing w:val="0"/>
                <w:sz w:val="26"/>
                <w:szCs w:val="26"/>
              </w:rPr>
              <w:t>лідкові зв’язки в організаціях,</w:t>
            </w:r>
            <w:r w:rsidR="00696B97" w:rsidRPr="00696B97">
              <w:rPr>
                <w:rFonts w:ascii="Times New Roman" w:hAnsi="Times New Roman" w:cs="Times New Roman"/>
                <w:bCs/>
                <w:spacing w:val="0"/>
                <w:sz w:val="26"/>
                <w:szCs w:val="26"/>
              </w:rPr>
              <w:t xml:space="preserve"> аналізувати й узагальнювати  матеріал у певній системі,  порівнювати факти на основі здобутих з різних джерел знань;  робити посильний </w:t>
            </w:r>
            <w:r>
              <w:rPr>
                <w:rFonts w:ascii="Times New Roman" w:hAnsi="Times New Roman" w:cs="Times New Roman"/>
                <w:bCs/>
                <w:spacing w:val="0"/>
                <w:sz w:val="26"/>
                <w:szCs w:val="26"/>
              </w:rPr>
              <w:t>внесок в  гармонізацію людських</w:t>
            </w:r>
            <w:r w:rsidR="00696B97" w:rsidRPr="00696B97">
              <w:rPr>
                <w:rFonts w:ascii="Times New Roman" w:hAnsi="Times New Roman" w:cs="Times New Roman"/>
                <w:bCs/>
                <w:spacing w:val="0"/>
                <w:sz w:val="26"/>
                <w:szCs w:val="26"/>
              </w:rPr>
              <w:t xml:space="preserve"> відносин; налагоджувати ефективні комунікації у процесі управління; розробляти технології з прийняття  та реалізації управлінських рішень; структурувати завдання  відповідно до чисельності  та  кваліфікації виконавців, визначити черговість робіт, розрахувати термін їх виконання; з урахуванням ділових та особистісних рис добирати виконавців, розподіляти завдання; здійснювати делегування; визначати та оцінювати  ефективність менеджменту.</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Організаційні особливості функціонування підприємств різних форм власності.</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9A0220" w:rsidP="009A0220">
            <w:pPr>
              <w:pStyle w:val="3"/>
              <w:shd w:val="clear" w:color="auto" w:fill="auto"/>
              <w:spacing w:line="240" w:lineRule="auto"/>
              <w:rPr>
                <w:rFonts w:ascii="Times New Roman" w:hAnsi="Times New Roman" w:cs="Times New Roman"/>
                <w:spacing w:val="0"/>
                <w:sz w:val="26"/>
                <w:szCs w:val="26"/>
              </w:rPr>
            </w:pPr>
            <w:r>
              <w:rPr>
                <w:rFonts w:ascii="Times New Roman" w:hAnsi="Times New Roman" w:cs="Times New Roman"/>
                <w:bCs/>
                <w:spacing w:val="0"/>
                <w:sz w:val="26"/>
                <w:szCs w:val="26"/>
              </w:rPr>
              <w:t>Р</w:t>
            </w:r>
            <w:r w:rsidR="00696B97" w:rsidRPr="00696B97">
              <w:rPr>
                <w:rFonts w:ascii="Times New Roman" w:hAnsi="Times New Roman" w:cs="Times New Roman"/>
                <w:bCs/>
                <w:spacing w:val="0"/>
                <w:sz w:val="26"/>
                <w:szCs w:val="26"/>
              </w:rPr>
              <w:t xml:space="preserve">озв’язувати комплексні проблеми в галузі організації обліку діяльності суб’єктів різних форм власності найбільш передові концептуальні та методологічні знання в галузі організації обліку діяльності суб’єктів різних форм власності критичний аналіз, оцінка і синтез нових та складних ідей у галузі організації обліку діяльності суб’єктів різних форм власності критичний аналіз, оцінка і синтез нових та складних ідей у галузі організації обліку діяльності суб’єктів різних форм власності ініціювання інноваційних комплексних проектів, лідерство та повна автономність під час їх реалізації 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w:t>
            </w:r>
            <w:r w:rsidR="00696B97" w:rsidRPr="00696B97">
              <w:rPr>
                <w:rFonts w:ascii="Times New Roman" w:hAnsi="Times New Roman" w:cs="Times New Roman"/>
                <w:bCs/>
                <w:spacing w:val="0"/>
                <w:sz w:val="26"/>
                <w:szCs w:val="26"/>
              </w:rPr>
              <w:lastRenderedPageBreak/>
              <w:t xml:space="preserve">етичних та інших проблем соціальна відповідальність за результати прийняття стратегічних рішень здатність </w:t>
            </w:r>
            <w:proofErr w:type="spellStart"/>
            <w:r w:rsidR="00696B97" w:rsidRPr="00696B97">
              <w:rPr>
                <w:rFonts w:ascii="Times New Roman" w:hAnsi="Times New Roman" w:cs="Times New Roman"/>
                <w:bCs/>
                <w:spacing w:val="0"/>
                <w:sz w:val="26"/>
                <w:szCs w:val="26"/>
              </w:rPr>
              <w:t>саморозвиватися</w:t>
            </w:r>
            <w:proofErr w:type="spellEnd"/>
            <w:r w:rsidR="00696B97" w:rsidRPr="00696B97">
              <w:rPr>
                <w:rFonts w:ascii="Times New Roman" w:hAnsi="Times New Roman" w:cs="Times New Roman"/>
                <w:bCs/>
                <w:spacing w:val="0"/>
                <w:sz w:val="26"/>
                <w:szCs w:val="26"/>
              </w:rPr>
              <w:t xml:space="preserve"> і самовдосконалюватися протягом життя, відповідальність за навчання інших </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lastRenderedPageBreak/>
              <w:t>Методологія проектування системи управління</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1019FB">
            <w:pPr>
              <w:pStyle w:val="3"/>
              <w:shd w:val="clear" w:color="auto" w:fill="auto"/>
              <w:spacing w:line="240" w:lineRule="auto"/>
              <w:rPr>
                <w:rFonts w:ascii="Times New Roman" w:hAnsi="Times New Roman" w:cs="Times New Roman"/>
                <w:spacing w:val="0"/>
                <w:sz w:val="26"/>
                <w:szCs w:val="26"/>
              </w:rPr>
            </w:pPr>
            <w:r w:rsidRPr="00696B97">
              <w:rPr>
                <w:rFonts w:ascii="Times New Roman" w:hAnsi="Times New Roman" w:cs="Times New Roman"/>
                <w:spacing w:val="0"/>
                <w:sz w:val="26"/>
                <w:szCs w:val="26"/>
              </w:rPr>
              <w:t xml:space="preserve">Вміння діагностувати організаційну систему </w:t>
            </w:r>
            <w:r w:rsidRPr="00696B97">
              <w:rPr>
                <w:rFonts w:ascii="Times New Roman" w:hAnsi="Times New Roman" w:cs="Times New Roman"/>
                <w:spacing w:val="0"/>
                <w:sz w:val="26"/>
                <w:szCs w:val="26"/>
                <w:vertAlign w:val="superscript"/>
              </w:rPr>
              <w:t>;</w:t>
            </w:r>
            <w:r w:rsidRPr="00696B97">
              <w:rPr>
                <w:rFonts w:ascii="Times New Roman" w:hAnsi="Times New Roman" w:cs="Times New Roman"/>
                <w:spacing w:val="0"/>
                <w:sz w:val="26"/>
                <w:szCs w:val="26"/>
              </w:rPr>
              <w:t xml:space="preserve"> інтерпретувати ринкову ситуацію та робити і правильні висновки щодо підприємницького середовища, в якому функціонує організація з  точки зору економічних принципів, законів та сучасних наукових методів.</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Організація виробництва в підприємствах АПК.</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1019FB">
            <w:pPr>
              <w:pStyle w:val="3"/>
              <w:shd w:val="clear" w:color="auto" w:fill="auto"/>
              <w:spacing w:line="240" w:lineRule="auto"/>
              <w:rPr>
                <w:rFonts w:ascii="Times New Roman" w:hAnsi="Times New Roman" w:cs="Times New Roman"/>
                <w:spacing w:val="0"/>
                <w:sz w:val="26"/>
                <w:szCs w:val="26"/>
              </w:rPr>
            </w:pPr>
            <w:r w:rsidRPr="00696B97">
              <w:rPr>
                <w:rFonts w:ascii="Times New Roman" w:hAnsi="Times New Roman" w:cs="Times New Roman"/>
                <w:spacing w:val="0"/>
                <w:sz w:val="26"/>
                <w:szCs w:val="26"/>
              </w:rPr>
              <w:t>3датність оперативно приймати та реалізовувати нестандартні управлінські рішення, розв'язувати широке коло проблем і на основі системного і проектування.</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Економіка,організація і планування.</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1019FB">
            <w:pPr>
              <w:pStyle w:val="3"/>
              <w:spacing w:line="240" w:lineRule="auto"/>
              <w:rPr>
                <w:rFonts w:ascii="Times New Roman" w:hAnsi="Times New Roman" w:cs="Times New Roman"/>
                <w:spacing w:val="0"/>
                <w:sz w:val="26"/>
                <w:szCs w:val="26"/>
              </w:rPr>
            </w:pPr>
            <w:r w:rsidRPr="00696B97">
              <w:rPr>
                <w:rFonts w:ascii="Times New Roman" w:hAnsi="Times New Roman" w:cs="Times New Roman"/>
                <w:spacing w:val="0"/>
                <w:sz w:val="26"/>
                <w:szCs w:val="26"/>
              </w:rPr>
              <w:t xml:space="preserve">3датність вивчити теорію та  практику організації виробництва; набуття  навичок  аналізу процесів, що  відбуваються  у виробництві,  закріплення умінь самостійного виконання техніко-економічних розрахунків та обґрунтування параметрів раціональної організації виробничих систем. </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Планування і дорадництво в АПК суспільства</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1019FB">
            <w:pPr>
              <w:spacing w:after="0" w:line="240" w:lineRule="auto"/>
              <w:rPr>
                <w:rFonts w:ascii="Times New Roman" w:hAnsi="Times New Roman"/>
                <w:sz w:val="26"/>
                <w:szCs w:val="26"/>
              </w:rPr>
            </w:pPr>
            <w:r w:rsidRPr="00696B97">
              <w:rPr>
                <w:rFonts w:ascii="Times New Roman" w:hAnsi="Times New Roman"/>
                <w:sz w:val="26"/>
                <w:szCs w:val="26"/>
              </w:rPr>
              <w:t>Уміння мобілізувати управлінські ресурси з метою досягнення господарських цілей.</w:t>
            </w:r>
            <w:r w:rsidR="001019FB">
              <w:rPr>
                <w:rFonts w:ascii="Times New Roman" w:hAnsi="Times New Roman"/>
                <w:sz w:val="26"/>
                <w:szCs w:val="26"/>
              </w:rPr>
              <w:t xml:space="preserve"> </w:t>
            </w:r>
            <w:r w:rsidRPr="00696B97">
              <w:rPr>
                <w:rFonts w:ascii="Times New Roman" w:hAnsi="Times New Roman"/>
                <w:sz w:val="26"/>
                <w:szCs w:val="26"/>
              </w:rPr>
              <w:t>Здатність генерувати нові ідеї (креативність).</w:t>
            </w:r>
            <w:r w:rsidR="001019FB">
              <w:rPr>
                <w:rFonts w:ascii="Times New Roman" w:hAnsi="Times New Roman"/>
                <w:sz w:val="26"/>
                <w:szCs w:val="26"/>
              </w:rPr>
              <w:t xml:space="preserve"> </w:t>
            </w:r>
            <w:r w:rsidRPr="00696B97">
              <w:rPr>
                <w:rFonts w:ascii="Times New Roman" w:hAnsi="Times New Roman"/>
                <w:sz w:val="26"/>
                <w:szCs w:val="26"/>
              </w:rPr>
              <w:t>Здатність до пошуку, оброблення та аналізу інформації з різних джерел</w:t>
            </w:r>
            <w:r w:rsidR="001019FB">
              <w:rPr>
                <w:rFonts w:ascii="Times New Roman" w:hAnsi="Times New Roman"/>
                <w:sz w:val="26"/>
                <w:szCs w:val="26"/>
              </w:rPr>
              <w:t>.</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Аудит документообігу в аграрному підприємстві</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spacing w:after="0" w:line="240" w:lineRule="auto"/>
              <w:jc w:val="both"/>
              <w:rPr>
                <w:rFonts w:ascii="Times New Roman" w:hAnsi="Times New Roman"/>
                <w:sz w:val="26"/>
                <w:szCs w:val="26"/>
              </w:rPr>
            </w:pPr>
            <w:r w:rsidRPr="00696B97">
              <w:rPr>
                <w:rFonts w:ascii="Times New Roman" w:hAnsi="Times New Roman"/>
                <w:sz w:val="26"/>
                <w:szCs w:val="26"/>
              </w:rPr>
              <w:t xml:space="preserve">Здатність опрацьовувати великі масиви інформації з використанням сучасних інформаційних технологій (пошук, відбір, оброблення та аналіз інформації з різних джерел) </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Управлінський облік в управлінні виробництвом</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1019FB">
            <w:pPr>
              <w:spacing w:after="0" w:line="240" w:lineRule="auto"/>
              <w:rPr>
                <w:rFonts w:ascii="Times New Roman" w:hAnsi="Times New Roman"/>
                <w:sz w:val="26"/>
                <w:szCs w:val="26"/>
              </w:rPr>
            </w:pPr>
            <w:r w:rsidRPr="00696B97">
              <w:rPr>
                <w:rFonts w:ascii="Times New Roman" w:hAnsi="Times New Roman"/>
                <w:sz w:val="26"/>
                <w:szCs w:val="26"/>
              </w:rPr>
              <w:t>Здатність до планування фінансово-господарської діяльності підприємства</w:t>
            </w:r>
            <w:r w:rsidR="001019FB">
              <w:rPr>
                <w:rFonts w:ascii="Times New Roman" w:hAnsi="Times New Roman"/>
                <w:sz w:val="26"/>
                <w:szCs w:val="26"/>
              </w:rPr>
              <w:t xml:space="preserve">. </w:t>
            </w:r>
            <w:r w:rsidRPr="00696B97">
              <w:rPr>
                <w:rFonts w:ascii="Times New Roman" w:hAnsi="Times New Roman"/>
                <w:sz w:val="26"/>
                <w:szCs w:val="26"/>
              </w:rPr>
              <w:t>Здатність до ведення управл</w:t>
            </w:r>
            <w:r w:rsidR="001019FB">
              <w:rPr>
                <w:rFonts w:ascii="Times New Roman" w:hAnsi="Times New Roman"/>
                <w:sz w:val="26"/>
                <w:szCs w:val="26"/>
              </w:rPr>
              <w:t>інського обліку на підприємстві.</w:t>
            </w:r>
            <w:r w:rsidRPr="00696B97">
              <w:rPr>
                <w:rFonts w:ascii="Times New Roman" w:hAnsi="Times New Roman"/>
                <w:sz w:val="26"/>
                <w:szCs w:val="26"/>
              </w:rPr>
              <w:t xml:space="preserve"> Здатність до організації управлінського обліку на підприємстві</w:t>
            </w:r>
            <w:r w:rsidR="001019FB">
              <w:rPr>
                <w:rFonts w:ascii="Times New Roman" w:hAnsi="Times New Roman"/>
                <w:sz w:val="26"/>
                <w:szCs w:val="26"/>
              </w:rPr>
              <w:t xml:space="preserve">. </w:t>
            </w:r>
            <w:r w:rsidRPr="00696B97">
              <w:rPr>
                <w:rFonts w:ascii="Times New Roman" w:hAnsi="Times New Roman"/>
                <w:sz w:val="26"/>
                <w:szCs w:val="26"/>
              </w:rPr>
              <w:t>Здатність до проведення аналізу взаємозв'язку витрат, обсягу діяльності та прибутку</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Організація роботи з фінансовими документами в аграрному виробництві</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spacing w:after="0" w:line="240" w:lineRule="auto"/>
              <w:jc w:val="both"/>
              <w:rPr>
                <w:rFonts w:ascii="Times New Roman" w:hAnsi="Times New Roman"/>
                <w:sz w:val="26"/>
                <w:szCs w:val="26"/>
              </w:rPr>
            </w:pPr>
            <w:r w:rsidRPr="00696B97">
              <w:rPr>
                <w:rFonts w:ascii="Times New Roman" w:hAnsi="Times New Roman"/>
                <w:sz w:val="26"/>
                <w:szCs w:val="26"/>
              </w:rPr>
              <w:t>Поглиблені знання з формування інформаційного середовища та використання інформаційних ресурсів на основі інтегрованих даних і знань</w:t>
            </w:r>
          </w:p>
        </w:tc>
      </w:tr>
      <w:tr w:rsidR="00696B97" w:rsidRPr="00696B97" w:rsidTr="00D118EB">
        <w:tc>
          <w:tcPr>
            <w:tcW w:w="3767" w:type="dxa"/>
            <w:tcBorders>
              <w:top w:val="single" w:sz="4" w:space="0" w:color="auto"/>
              <w:left w:val="single" w:sz="4" w:space="0" w:color="auto"/>
              <w:bottom w:val="single" w:sz="4" w:space="0" w:color="auto"/>
              <w:right w:val="single" w:sz="4" w:space="0" w:color="auto"/>
            </w:tcBorders>
          </w:tcPr>
          <w:p w:rsidR="00696B97" w:rsidRPr="00D118EB" w:rsidRDefault="00696B97" w:rsidP="00D118EB">
            <w:pPr>
              <w:spacing w:line="240" w:lineRule="auto"/>
              <w:rPr>
                <w:rFonts w:ascii="Times New Roman" w:hAnsi="Times New Roman"/>
                <w:sz w:val="26"/>
                <w:szCs w:val="26"/>
              </w:rPr>
            </w:pPr>
            <w:r w:rsidRPr="00D118EB">
              <w:rPr>
                <w:rFonts w:ascii="Times New Roman" w:hAnsi="Times New Roman"/>
                <w:sz w:val="26"/>
                <w:szCs w:val="26"/>
              </w:rPr>
              <w:t>Види економічного аналізу та його інформаційне забезпечення</w:t>
            </w:r>
          </w:p>
        </w:tc>
        <w:tc>
          <w:tcPr>
            <w:tcW w:w="6061" w:type="dxa"/>
            <w:tcBorders>
              <w:top w:val="single" w:sz="4" w:space="0" w:color="auto"/>
              <w:left w:val="single" w:sz="4" w:space="0" w:color="auto"/>
              <w:bottom w:val="single" w:sz="4" w:space="0" w:color="auto"/>
              <w:right w:val="single" w:sz="4" w:space="0" w:color="auto"/>
            </w:tcBorders>
          </w:tcPr>
          <w:p w:rsidR="00696B97" w:rsidRPr="00696B97" w:rsidRDefault="00696B97" w:rsidP="00696B97">
            <w:pPr>
              <w:spacing w:after="0" w:line="240" w:lineRule="auto"/>
              <w:jc w:val="both"/>
              <w:rPr>
                <w:rFonts w:ascii="Times New Roman" w:hAnsi="Times New Roman"/>
                <w:sz w:val="26"/>
                <w:szCs w:val="26"/>
              </w:rPr>
            </w:pPr>
            <w:r w:rsidRPr="00696B97">
              <w:rPr>
                <w:rFonts w:ascii="Times New Roman" w:hAnsi="Times New Roman"/>
                <w:sz w:val="26"/>
                <w:szCs w:val="26"/>
              </w:rPr>
              <w:t>Здатність аналізувати інформаційний простір на національному та регіональному рівнях</w:t>
            </w:r>
          </w:p>
        </w:tc>
      </w:tr>
    </w:tbl>
    <w:p w:rsidR="00D118EB" w:rsidRDefault="00D118EB" w:rsidP="0066776F">
      <w:pPr>
        <w:pStyle w:val="Default"/>
        <w:tabs>
          <w:tab w:val="left" w:pos="851"/>
        </w:tabs>
        <w:ind w:left="567"/>
        <w:jc w:val="both"/>
        <w:rPr>
          <w:color w:val="auto"/>
          <w:spacing w:val="-6"/>
          <w:sz w:val="28"/>
          <w:szCs w:val="28"/>
        </w:rPr>
      </w:pPr>
    </w:p>
    <w:p w:rsidR="00D118EB" w:rsidRDefault="00D118EB">
      <w:pPr>
        <w:spacing w:after="0" w:line="240" w:lineRule="auto"/>
        <w:rPr>
          <w:rFonts w:ascii="Times New Roman" w:eastAsia="Times New Roman" w:hAnsi="Times New Roman"/>
          <w:spacing w:val="-6"/>
          <w:sz w:val="28"/>
          <w:szCs w:val="28"/>
          <w:lang w:val="ru-RU" w:eastAsia="ru-RU"/>
        </w:rPr>
      </w:pPr>
      <w:r>
        <w:rPr>
          <w:spacing w:val="-6"/>
          <w:sz w:val="28"/>
          <w:szCs w:val="28"/>
        </w:rPr>
        <w:br w:type="page"/>
      </w:r>
    </w:p>
    <w:p w:rsidR="001019FB" w:rsidRDefault="001019FB" w:rsidP="003662B6">
      <w:pPr>
        <w:pStyle w:val="Default"/>
        <w:numPr>
          <w:ilvl w:val="0"/>
          <w:numId w:val="4"/>
        </w:numPr>
        <w:tabs>
          <w:tab w:val="left" w:pos="851"/>
        </w:tabs>
        <w:jc w:val="center"/>
        <w:rPr>
          <w:b/>
          <w:spacing w:val="-6"/>
          <w:sz w:val="28"/>
          <w:szCs w:val="28"/>
        </w:rPr>
      </w:pPr>
      <w:r w:rsidRPr="001019FB">
        <w:rPr>
          <w:b/>
          <w:spacing w:val="-6"/>
          <w:sz w:val="28"/>
          <w:szCs w:val="28"/>
        </w:rPr>
        <w:lastRenderedPageBreak/>
        <w:t>ВИМОГИ ДО НАЯВНОСТІ СИСТЕМИ ВНУТРІШНЬОГО ЗАБЕЗПЕЧЕННЯ ЯКОСТІ ВИЩОЇ ОСВІТИ</w:t>
      </w:r>
    </w:p>
    <w:p w:rsidR="001019FB" w:rsidRPr="001019FB" w:rsidRDefault="001019FB" w:rsidP="001019FB">
      <w:pPr>
        <w:pStyle w:val="Default"/>
        <w:tabs>
          <w:tab w:val="left" w:pos="851"/>
        </w:tabs>
        <w:jc w:val="both"/>
        <w:rPr>
          <w:b/>
          <w:spacing w:val="-6"/>
          <w:sz w:val="28"/>
          <w:szCs w:val="28"/>
        </w:rPr>
      </w:pPr>
    </w:p>
    <w:p w:rsidR="001019FB" w:rsidRDefault="001019FB" w:rsidP="001019FB">
      <w:pPr>
        <w:pStyle w:val="Default"/>
        <w:tabs>
          <w:tab w:val="left" w:pos="851"/>
        </w:tabs>
        <w:rPr>
          <w:spacing w:val="-6"/>
          <w:sz w:val="28"/>
          <w:szCs w:val="28"/>
        </w:rPr>
      </w:pPr>
      <w:proofErr w:type="spellStart"/>
      <w:r w:rsidRPr="001019FB">
        <w:rPr>
          <w:spacing w:val="-6"/>
          <w:sz w:val="28"/>
          <w:szCs w:val="28"/>
        </w:rPr>
        <w:t>Визначається</w:t>
      </w:r>
      <w:proofErr w:type="spellEnd"/>
      <w:r w:rsidRPr="001019FB">
        <w:rPr>
          <w:spacing w:val="-6"/>
          <w:sz w:val="28"/>
          <w:szCs w:val="28"/>
        </w:rPr>
        <w:t xml:space="preserve"> </w:t>
      </w:r>
      <w:proofErr w:type="gramStart"/>
      <w:r w:rsidRPr="001019FB">
        <w:rPr>
          <w:spacing w:val="-6"/>
          <w:sz w:val="28"/>
          <w:szCs w:val="28"/>
        </w:rPr>
        <w:t>у</w:t>
      </w:r>
      <w:proofErr w:type="gramEnd"/>
      <w:r w:rsidRPr="001019FB">
        <w:rPr>
          <w:spacing w:val="-6"/>
          <w:sz w:val="28"/>
          <w:szCs w:val="28"/>
        </w:rPr>
        <w:t xml:space="preserve"> </w:t>
      </w:r>
      <w:proofErr w:type="spellStart"/>
      <w:r w:rsidRPr="001019FB">
        <w:rPr>
          <w:spacing w:val="-6"/>
          <w:sz w:val="28"/>
          <w:szCs w:val="28"/>
        </w:rPr>
        <w:t>відповідності</w:t>
      </w:r>
      <w:proofErr w:type="spellEnd"/>
      <w:r w:rsidRPr="001019FB">
        <w:rPr>
          <w:spacing w:val="-6"/>
          <w:sz w:val="28"/>
          <w:szCs w:val="28"/>
        </w:rPr>
        <w:t xml:space="preserve"> до </w:t>
      </w:r>
      <w:proofErr w:type="spellStart"/>
      <w:r w:rsidRPr="001019FB">
        <w:rPr>
          <w:spacing w:val="-6"/>
          <w:sz w:val="28"/>
          <w:szCs w:val="28"/>
        </w:rPr>
        <w:t>європейських</w:t>
      </w:r>
      <w:proofErr w:type="spellEnd"/>
      <w:r w:rsidRPr="001019FB">
        <w:rPr>
          <w:spacing w:val="-6"/>
          <w:sz w:val="28"/>
          <w:szCs w:val="28"/>
        </w:rPr>
        <w:t xml:space="preserve"> </w:t>
      </w:r>
      <w:proofErr w:type="spellStart"/>
      <w:r w:rsidRPr="001019FB">
        <w:rPr>
          <w:spacing w:val="-6"/>
          <w:sz w:val="28"/>
          <w:szCs w:val="28"/>
        </w:rPr>
        <w:t>стандартів</w:t>
      </w:r>
      <w:proofErr w:type="spellEnd"/>
      <w:r w:rsidRPr="001019FB">
        <w:rPr>
          <w:spacing w:val="-6"/>
          <w:sz w:val="28"/>
          <w:szCs w:val="28"/>
        </w:rPr>
        <w:t xml:space="preserve"> та </w:t>
      </w:r>
      <w:proofErr w:type="spellStart"/>
      <w:r w:rsidRPr="001019FB">
        <w:rPr>
          <w:spacing w:val="-6"/>
          <w:sz w:val="28"/>
          <w:szCs w:val="28"/>
        </w:rPr>
        <w:t>рекомендацій</w:t>
      </w:r>
      <w:proofErr w:type="spellEnd"/>
      <w:r w:rsidRPr="001019FB">
        <w:rPr>
          <w:spacing w:val="-6"/>
          <w:sz w:val="28"/>
          <w:szCs w:val="28"/>
        </w:rPr>
        <w:t xml:space="preserve"> </w:t>
      </w:r>
      <w:proofErr w:type="spellStart"/>
      <w:r w:rsidRPr="001019FB">
        <w:rPr>
          <w:spacing w:val="-6"/>
          <w:sz w:val="28"/>
          <w:szCs w:val="28"/>
        </w:rPr>
        <w:t>щодо</w:t>
      </w:r>
      <w:proofErr w:type="spellEnd"/>
      <w:r w:rsidRPr="001019FB">
        <w:rPr>
          <w:spacing w:val="-6"/>
          <w:sz w:val="28"/>
          <w:szCs w:val="28"/>
        </w:rPr>
        <w:t xml:space="preserve"> </w:t>
      </w:r>
      <w:proofErr w:type="spellStart"/>
      <w:r w:rsidRPr="001019FB">
        <w:rPr>
          <w:spacing w:val="-6"/>
          <w:sz w:val="28"/>
          <w:szCs w:val="28"/>
        </w:rPr>
        <w:t>забезпечення</w:t>
      </w:r>
      <w:proofErr w:type="spellEnd"/>
      <w:r w:rsidRPr="001019FB">
        <w:rPr>
          <w:spacing w:val="-6"/>
          <w:sz w:val="28"/>
          <w:szCs w:val="28"/>
        </w:rPr>
        <w:t xml:space="preserve"> </w:t>
      </w:r>
      <w:proofErr w:type="spellStart"/>
      <w:r w:rsidRPr="001019FB">
        <w:rPr>
          <w:spacing w:val="-6"/>
          <w:sz w:val="28"/>
          <w:szCs w:val="28"/>
        </w:rPr>
        <w:t>якості</w:t>
      </w:r>
      <w:proofErr w:type="spellEnd"/>
      <w:r w:rsidRPr="001019FB">
        <w:rPr>
          <w:spacing w:val="-6"/>
          <w:sz w:val="28"/>
          <w:szCs w:val="28"/>
        </w:rPr>
        <w:t xml:space="preserve"> </w:t>
      </w:r>
      <w:proofErr w:type="spellStart"/>
      <w:r w:rsidRPr="001019FB">
        <w:rPr>
          <w:spacing w:val="-6"/>
          <w:sz w:val="28"/>
          <w:szCs w:val="28"/>
        </w:rPr>
        <w:t>вищої</w:t>
      </w:r>
      <w:proofErr w:type="spellEnd"/>
      <w:r w:rsidRPr="001019FB">
        <w:rPr>
          <w:spacing w:val="-6"/>
          <w:sz w:val="28"/>
          <w:szCs w:val="28"/>
        </w:rPr>
        <w:t xml:space="preserve"> </w:t>
      </w:r>
      <w:proofErr w:type="spellStart"/>
      <w:r w:rsidRPr="001019FB">
        <w:rPr>
          <w:spacing w:val="-6"/>
          <w:sz w:val="28"/>
          <w:szCs w:val="28"/>
        </w:rPr>
        <w:t>освіти</w:t>
      </w:r>
      <w:proofErr w:type="spellEnd"/>
      <w:r w:rsidRPr="001019FB">
        <w:rPr>
          <w:spacing w:val="-6"/>
          <w:sz w:val="28"/>
          <w:szCs w:val="28"/>
        </w:rPr>
        <w:t xml:space="preserve"> (</w:t>
      </w:r>
      <w:r w:rsidRPr="001019FB">
        <w:rPr>
          <w:spacing w:val="-6"/>
          <w:sz w:val="28"/>
          <w:szCs w:val="28"/>
          <w:lang w:val="en-US"/>
        </w:rPr>
        <w:t>ISO</w:t>
      </w:r>
      <w:r w:rsidRPr="001019FB">
        <w:rPr>
          <w:spacing w:val="-6"/>
          <w:sz w:val="28"/>
          <w:szCs w:val="28"/>
        </w:rPr>
        <w:t xml:space="preserve">) та ст. 16 Закону </w:t>
      </w:r>
      <w:proofErr w:type="spellStart"/>
      <w:r w:rsidRPr="001019FB">
        <w:rPr>
          <w:spacing w:val="-6"/>
          <w:sz w:val="28"/>
          <w:szCs w:val="28"/>
        </w:rPr>
        <w:t>України</w:t>
      </w:r>
      <w:proofErr w:type="spellEnd"/>
      <w:r w:rsidRPr="001019FB">
        <w:rPr>
          <w:spacing w:val="-6"/>
          <w:sz w:val="28"/>
          <w:szCs w:val="28"/>
        </w:rPr>
        <w:t xml:space="preserve"> «Про </w:t>
      </w:r>
      <w:proofErr w:type="spellStart"/>
      <w:r w:rsidRPr="001019FB">
        <w:rPr>
          <w:spacing w:val="-6"/>
          <w:sz w:val="28"/>
          <w:szCs w:val="28"/>
        </w:rPr>
        <w:t>вищу</w:t>
      </w:r>
      <w:proofErr w:type="spellEnd"/>
      <w:r w:rsidRPr="001019FB">
        <w:rPr>
          <w:spacing w:val="-6"/>
          <w:sz w:val="28"/>
          <w:szCs w:val="28"/>
        </w:rPr>
        <w:t xml:space="preserve"> </w:t>
      </w:r>
      <w:proofErr w:type="spellStart"/>
      <w:r w:rsidRPr="001019FB">
        <w:rPr>
          <w:spacing w:val="-6"/>
          <w:sz w:val="28"/>
          <w:szCs w:val="28"/>
        </w:rPr>
        <w:t>освіту</w:t>
      </w:r>
      <w:proofErr w:type="spellEnd"/>
      <w:r w:rsidRPr="001019FB">
        <w:rPr>
          <w:spacing w:val="-6"/>
          <w:sz w:val="28"/>
          <w:szCs w:val="28"/>
        </w:rPr>
        <w:t>».</w:t>
      </w:r>
    </w:p>
    <w:p w:rsidR="001019FB" w:rsidRPr="001019FB" w:rsidRDefault="001019FB" w:rsidP="001019FB">
      <w:pPr>
        <w:pStyle w:val="Default"/>
        <w:tabs>
          <w:tab w:val="left" w:pos="851"/>
        </w:tabs>
        <w:rPr>
          <w:spacing w:val="-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642"/>
      </w:tblGrid>
      <w:tr w:rsidR="001019FB" w:rsidRPr="001019FB" w:rsidTr="001019FB">
        <w:trPr>
          <w:trHeight w:val="657"/>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1019FB" w:rsidRPr="001019FB" w:rsidRDefault="001019FB" w:rsidP="001019FB">
            <w:pPr>
              <w:pStyle w:val="Default"/>
              <w:tabs>
                <w:tab w:val="left" w:pos="851"/>
              </w:tabs>
              <w:jc w:val="center"/>
              <w:rPr>
                <w:spacing w:val="-6"/>
                <w:sz w:val="28"/>
                <w:szCs w:val="28"/>
              </w:rPr>
            </w:pPr>
            <w:proofErr w:type="spellStart"/>
            <w:r w:rsidRPr="001019FB">
              <w:rPr>
                <w:spacing w:val="-6"/>
                <w:sz w:val="28"/>
                <w:szCs w:val="28"/>
              </w:rPr>
              <w:t>Процедури</w:t>
            </w:r>
            <w:proofErr w:type="spellEnd"/>
            <w:r w:rsidRPr="001019FB">
              <w:rPr>
                <w:spacing w:val="-6"/>
                <w:sz w:val="28"/>
                <w:szCs w:val="28"/>
              </w:rPr>
              <w:t xml:space="preserve"> </w:t>
            </w:r>
            <w:proofErr w:type="spellStart"/>
            <w:r w:rsidRPr="001019FB">
              <w:rPr>
                <w:spacing w:val="-6"/>
                <w:sz w:val="28"/>
                <w:szCs w:val="28"/>
              </w:rPr>
              <w:t>забезпечення</w:t>
            </w:r>
            <w:proofErr w:type="spellEnd"/>
            <w:r w:rsidRPr="001019FB">
              <w:rPr>
                <w:spacing w:val="-6"/>
                <w:sz w:val="28"/>
                <w:szCs w:val="28"/>
              </w:rPr>
              <w:t xml:space="preserve"> </w:t>
            </w:r>
            <w:proofErr w:type="spellStart"/>
            <w:r w:rsidRPr="001019FB">
              <w:rPr>
                <w:spacing w:val="-6"/>
                <w:sz w:val="28"/>
                <w:szCs w:val="28"/>
              </w:rPr>
              <w:t>якості</w:t>
            </w:r>
            <w:proofErr w:type="spellEnd"/>
            <w:r w:rsidRPr="001019FB">
              <w:rPr>
                <w:spacing w:val="-6"/>
                <w:sz w:val="28"/>
                <w:szCs w:val="28"/>
              </w:rPr>
              <w:t xml:space="preserve"> </w:t>
            </w:r>
            <w:proofErr w:type="spellStart"/>
            <w:r w:rsidRPr="001019FB">
              <w:rPr>
                <w:spacing w:val="-6"/>
                <w:sz w:val="28"/>
                <w:szCs w:val="28"/>
              </w:rPr>
              <w:t>освіти</w:t>
            </w:r>
            <w:proofErr w:type="spellEnd"/>
          </w:p>
        </w:tc>
        <w:tc>
          <w:tcPr>
            <w:tcW w:w="4642" w:type="dxa"/>
            <w:tcBorders>
              <w:top w:val="single" w:sz="4" w:space="0" w:color="000000"/>
              <w:left w:val="single" w:sz="4" w:space="0" w:color="000000"/>
              <w:bottom w:val="single" w:sz="4" w:space="0" w:color="000000"/>
              <w:right w:val="single" w:sz="4" w:space="0" w:color="000000"/>
            </w:tcBorders>
            <w:vAlign w:val="center"/>
            <w:hideMark/>
          </w:tcPr>
          <w:p w:rsidR="001019FB" w:rsidRPr="001019FB" w:rsidRDefault="001019FB" w:rsidP="001019FB">
            <w:pPr>
              <w:pStyle w:val="Default"/>
              <w:tabs>
                <w:tab w:val="left" w:pos="851"/>
              </w:tabs>
              <w:jc w:val="center"/>
              <w:rPr>
                <w:spacing w:val="-6"/>
                <w:sz w:val="28"/>
                <w:szCs w:val="28"/>
                <w:lang w:val="uk-UA"/>
              </w:rPr>
            </w:pPr>
            <w:proofErr w:type="spellStart"/>
            <w:r w:rsidRPr="001019FB">
              <w:rPr>
                <w:spacing w:val="-6"/>
                <w:sz w:val="28"/>
                <w:szCs w:val="28"/>
              </w:rPr>
              <w:t>Положення</w:t>
            </w:r>
            <w:proofErr w:type="spellEnd"/>
            <w:r w:rsidRPr="001019FB">
              <w:rPr>
                <w:spacing w:val="-6"/>
                <w:sz w:val="28"/>
                <w:szCs w:val="28"/>
              </w:rPr>
              <w:t xml:space="preserve"> про </w:t>
            </w:r>
            <w:proofErr w:type="spellStart"/>
            <w:r w:rsidRPr="001019FB">
              <w:rPr>
                <w:spacing w:val="-6"/>
                <w:sz w:val="28"/>
                <w:szCs w:val="28"/>
              </w:rPr>
              <w:t>внутрішню</w:t>
            </w:r>
            <w:proofErr w:type="spellEnd"/>
            <w:r w:rsidRPr="001019FB">
              <w:rPr>
                <w:spacing w:val="-6"/>
                <w:sz w:val="28"/>
                <w:szCs w:val="28"/>
              </w:rPr>
              <w:t xml:space="preserve"> систему </w:t>
            </w:r>
            <w:proofErr w:type="spellStart"/>
            <w:r w:rsidRPr="001019FB">
              <w:rPr>
                <w:spacing w:val="-6"/>
                <w:sz w:val="28"/>
                <w:szCs w:val="28"/>
              </w:rPr>
              <w:t>забезпечення</w:t>
            </w:r>
            <w:proofErr w:type="spellEnd"/>
            <w:r w:rsidRPr="001019FB">
              <w:rPr>
                <w:spacing w:val="-6"/>
                <w:sz w:val="28"/>
                <w:szCs w:val="28"/>
              </w:rPr>
              <w:t xml:space="preserve"> </w:t>
            </w:r>
            <w:proofErr w:type="spellStart"/>
            <w:r w:rsidRPr="001019FB">
              <w:rPr>
                <w:spacing w:val="-6"/>
                <w:sz w:val="28"/>
                <w:szCs w:val="28"/>
              </w:rPr>
              <w:t>якості</w:t>
            </w:r>
            <w:proofErr w:type="spellEnd"/>
            <w:r w:rsidRPr="001019FB">
              <w:rPr>
                <w:spacing w:val="-6"/>
                <w:sz w:val="28"/>
                <w:szCs w:val="28"/>
              </w:rPr>
              <w:t xml:space="preserve"> в </w:t>
            </w:r>
            <w:r w:rsidRPr="001019FB">
              <w:rPr>
                <w:spacing w:val="-6"/>
                <w:sz w:val="28"/>
                <w:szCs w:val="28"/>
                <w:lang w:val="uk-UA"/>
              </w:rPr>
              <w:t>університеті</w:t>
            </w:r>
          </w:p>
        </w:tc>
      </w:tr>
      <w:tr w:rsidR="001019FB" w:rsidRPr="001019FB" w:rsidTr="001019FB">
        <w:tc>
          <w:tcPr>
            <w:tcW w:w="5495"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lang w:val="uk-UA"/>
              </w:rPr>
            </w:pPr>
            <w:r w:rsidRPr="001019FB">
              <w:rPr>
                <w:spacing w:val="-6"/>
                <w:sz w:val="28"/>
                <w:szCs w:val="28"/>
                <w:lang w:val="uk-UA"/>
              </w:rPr>
              <w:t>Щорічна атестація здобувачів вищої освіти</w:t>
            </w:r>
          </w:p>
        </w:tc>
        <w:tc>
          <w:tcPr>
            <w:tcW w:w="4642"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proofErr w:type="spellStart"/>
            <w:r w:rsidRPr="001019FB">
              <w:rPr>
                <w:spacing w:val="-6"/>
                <w:sz w:val="28"/>
                <w:szCs w:val="28"/>
              </w:rPr>
              <w:t>Двічі</w:t>
            </w:r>
            <w:proofErr w:type="spellEnd"/>
            <w:r w:rsidRPr="001019FB">
              <w:rPr>
                <w:spacing w:val="-6"/>
                <w:sz w:val="28"/>
                <w:szCs w:val="28"/>
              </w:rPr>
              <w:t xml:space="preserve"> на </w:t>
            </w:r>
            <w:proofErr w:type="spellStart"/>
            <w:proofErr w:type="gramStart"/>
            <w:r w:rsidRPr="001019FB">
              <w:rPr>
                <w:spacing w:val="-6"/>
                <w:sz w:val="28"/>
                <w:szCs w:val="28"/>
              </w:rPr>
              <w:t>р</w:t>
            </w:r>
            <w:proofErr w:type="gramEnd"/>
            <w:r w:rsidRPr="001019FB">
              <w:rPr>
                <w:spacing w:val="-6"/>
                <w:sz w:val="28"/>
                <w:szCs w:val="28"/>
              </w:rPr>
              <w:t>ік</w:t>
            </w:r>
            <w:proofErr w:type="spellEnd"/>
            <w:r w:rsidRPr="001019FB">
              <w:rPr>
                <w:spacing w:val="-6"/>
                <w:sz w:val="28"/>
                <w:szCs w:val="28"/>
              </w:rPr>
              <w:t xml:space="preserve"> у </w:t>
            </w:r>
            <w:proofErr w:type="spellStart"/>
            <w:r w:rsidRPr="001019FB">
              <w:rPr>
                <w:spacing w:val="-6"/>
                <w:sz w:val="28"/>
                <w:szCs w:val="28"/>
              </w:rPr>
              <w:t>вигляді</w:t>
            </w:r>
            <w:proofErr w:type="spellEnd"/>
            <w:r w:rsidRPr="001019FB">
              <w:rPr>
                <w:spacing w:val="-6"/>
                <w:sz w:val="28"/>
                <w:szCs w:val="28"/>
              </w:rPr>
              <w:t xml:space="preserve"> </w:t>
            </w:r>
            <w:proofErr w:type="spellStart"/>
            <w:r w:rsidRPr="001019FB">
              <w:rPr>
                <w:spacing w:val="-6"/>
                <w:sz w:val="28"/>
                <w:szCs w:val="28"/>
              </w:rPr>
              <w:t>підсумкового</w:t>
            </w:r>
            <w:proofErr w:type="spellEnd"/>
            <w:r w:rsidRPr="001019FB">
              <w:rPr>
                <w:spacing w:val="-6"/>
                <w:sz w:val="28"/>
                <w:szCs w:val="28"/>
              </w:rPr>
              <w:t xml:space="preserve"> контролю (</w:t>
            </w:r>
            <w:proofErr w:type="spellStart"/>
            <w:r w:rsidRPr="001019FB">
              <w:rPr>
                <w:spacing w:val="-6"/>
                <w:sz w:val="28"/>
                <w:szCs w:val="28"/>
              </w:rPr>
              <w:t>екзаменаційної</w:t>
            </w:r>
            <w:proofErr w:type="spellEnd"/>
            <w:r w:rsidRPr="001019FB">
              <w:rPr>
                <w:spacing w:val="-6"/>
                <w:sz w:val="28"/>
                <w:szCs w:val="28"/>
              </w:rPr>
              <w:t xml:space="preserve"> </w:t>
            </w:r>
            <w:proofErr w:type="spellStart"/>
            <w:r w:rsidRPr="001019FB">
              <w:rPr>
                <w:spacing w:val="-6"/>
                <w:sz w:val="28"/>
                <w:szCs w:val="28"/>
              </w:rPr>
              <w:t>сесії</w:t>
            </w:r>
            <w:proofErr w:type="spellEnd"/>
            <w:r w:rsidRPr="001019FB">
              <w:rPr>
                <w:spacing w:val="-6"/>
                <w:sz w:val="28"/>
                <w:szCs w:val="28"/>
              </w:rPr>
              <w:t xml:space="preserve"> та </w:t>
            </w:r>
            <w:proofErr w:type="spellStart"/>
            <w:r w:rsidRPr="001019FB">
              <w:rPr>
                <w:spacing w:val="-6"/>
                <w:sz w:val="28"/>
                <w:szCs w:val="28"/>
              </w:rPr>
              <w:t>атестації</w:t>
            </w:r>
            <w:proofErr w:type="spellEnd"/>
            <w:r w:rsidRPr="001019FB">
              <w:rPr>
                <w:spacing w:val="-6"/>
                <w:sz w:val="28"/>
                <w:szCs w:val="28"/>
              </w:rPr>
              <w:t xml:space="preserve"> </w:t>
            </w:r>
            <w:proofErr w:type="spellStart"/>
            <w:r w:rsidRPr="001019FB">
              <w:rPr>
                <w:spacing w:val="-6"/>
                <w:sz w:val="28"/>
                <w:szCs w:val="28"/>
              </w:rPr>
              <w:t>наукової</w:t>
            </w:r>
            <w:proofErr w:type="spellEnd"/>
            <w:r w:rsidRPr="001019FB">
              <w:rPr>
                <w:spacing w:val="-6"/>
                <w:sz w:val="28"/>
                <w:szCs w:val="28"/>
              </w:rPr>
              <w:t xml:space="preserve"> </w:t>
            </w:r>
            <w:proofErr w:type="spellStart"/>
            <w:r w:rsidRPr="001019FB">
              <w:rPr>
                <w:spacing w:val="-6"/>
                <w:sz w:val="28"/>
                <w:szCs w:val="28"/>
              </w:rPr>
              <w:t>діяльності</w:t>
            </w:r>
            <w:proofErr w:type="spellEnd"/>
            <w:r w:rsidRPr="001019FB">
              <w:rPr>
                <w:spacing w:val="-6"/>
                <w:sz w:val="28"/>
                <w:szCs w:val="28"/>
              </w:rPr>
              <w:t xml:space="preserve"> на </w:t>
            </w:r>
            <w:proofErr w:type="spellStart"/>
            <w:r w:rsidRPr="001019FB">
              <w:rPr>
                <w:spacing w:val="-6"/>
                <w:sz w:val="28"/>
                <w:szCs w:val="28"/>
              </w:rPr>
              <w:t>профілюючій</w:t>
            </w:r>
            <w:proofErr w:type="spellEnd"/>
            <w:r w:rsidRPr="001019FB">
              <w:rPr>
                <w:spacing w:val="-6"/>
                <w:sz w:val="28"/>
                <w:szCs w:val="28"/>
              </w:rPr>
              <w:t xml:space="preserve"> </w:t>
            </w:r>
            <w:proofErr w:type="spellStart"/>
            <w:r w:rsidRPr="001019FB">
              <w:rPr>
                <w:spacing w:val="-6"/>
                <w:sz w:val="28"/>
                <w:szCs w:val="28"/>
              </w:rPr>
              <w:t>кафедрі</w:t>
            </w:r>
            <w:proofErr w:type="spellEnd"/>
            <w:r w:rsidRPr="001019FB">
              <w:rPr>
                <w:spacing w:val="-6"/>
                <w:sz w:val="28"/>
                <w:szCs w:val="28"/>
              </w:rPr>
              <w:t>)</w:t>
            </w:r>
          </w:p>
        </w:tc>
      </w:tr>
      <w:tr w:rsidR="001019FB" w:rsidRPr="001019FB" w:rsidTr="001019FB">
        <w:tc>
          <w:tcPr>
            <w:tcW w:w="5495"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proofErr w:type="spellStart"/>
            <w:r w:rsidRPr="001019FB">
              <w:rPr>
                <w:spacing w:val="-6"/>
                <w:sz w:val="28"/>
                <w:szCs w:val="28"/>
              </w:rPr>
              <w:t>Наявність</w:t>
            </w:r>
            <w:proofErr w:type="spellEnd"/>
            <w:r w:rsidRPr="001019FB">
              <w:rPr>
                <w:spacing w:val="-6"/>
                <w:sz w:val="28"/>
                <w:szCs w:val="28"/>
              </w:rPr>
              <w:t xml:space="preserve"> </w:t>
            </w:r>
            <w:proofErr w:type="spellStart"/>
            <w:r w:rsidRPr="001019FB">
              <w:rPr>
                <w:spacing w:val="-6"/>
                <w:sz w:val="28"/>
                <w:szCs w:val="28"/>
              </w:rPr>
              <w:t>необхідних</w:t>
            </w:r>
            <w:proofErr w:type="spellEnd"/>
            <w:r w:rsidRPr="001019FB">
              <w:rPr>
                <w:spacing w:val="-6"/>
                <w:sz w:val="28"/>
                <w:szCs w:val="28"/>
              </w:rPr>
              <w:t xml:space="preserve"> </w:t>
            </w:r>
            <w:proofErr w:type="spellStart"/>
            <w:r w:rsidRPr="001019FB">
              <w:rPr>
                <w:spacing w:val="-6"/>
                <w:sz w:val="28"/>
                <w:szCs w:val="28"/>
              </w:rPr>
              <w:t>ресурсі</w:t>
            </w:r>
            <w:proofErr w:type="gramStart"/>
            <w:r w:rsidRPr="001019FB">
              <w:rPr>
                <w:spacing w:val="-6"/>
                <w:sz w:val="28"/>
                <w:szCs w:val="28"/>
              </w:rPr>
              <w:t>в</w:t>
            </w:r>
            <w:proofErr w:type="spellEnd"/>
            <w:proofErr w:type="gramEnd"/>
            <w:r w:rsidRPr="001019FB">
              <w:rPr>
                <w:spacing w:val="-6"/>
                <w:sz w:val="28"/>
                <w:szCs w:val="28"/>
              </w:rPr>
              <w:t xml:space="preserve"> для </w:t>
            </w:r>
            <w:proofErr w:type="spellStart"/>
            <w:r w:rsidRPr="001019FB">
              <w:rPr>
                <w:spacing w:val="-6"/>
                <w:sz w:val="28"/>
                <w:szCs w:val="28"/>
              </w:rPr>
              <w:t>проведення</w:t>
            </w:r>
            <w:proofErr w:type="spellEnd"/>
            <w:r w:rsidRPr="001019FB">
              <w:rPr>
                <w:spacing w:val="-6"/>
                <w:sz w:val="28"/>
                <w:szCs w:val="28"/>
              </w:rPr>
              <w:t xml:space="preserve"> </w:t>
            </w:r>
            <w:proofErr w:type="spellStart"/>
            <w:r w:rsidRPr="001019FB">
              <w:rPr>
                <w:spacing w:val="-6"/>
                <w:sz w:val="28"/>
                <w:szCs w:val="28"/>
              </w:rPr>
              <w:t>освітньо-наукового</w:t>
            </w:r>
            <w:proofErr w:type="spellEnd"/>
            <w:r w:rsidRPr="001019FB">
              <w:rPr>
                <w:spacing w:val="-6"/>
                <w:sz w:val="28"/>
                <w:szCs w:val="28"/>
              </w:rPr>
              <w:t xml:space="preserve"> </w:t>
            </w:r>
            <w:proofErr w:type="spellStart"/>
            <w:r w:rsidRPr="001019FB">
              <w:rPr>
                <w:spacing w:val="-6"/>
                <w:sz w:val="28"/>
                <w:szCs w:val="28"/>
              </w:rPr>
              <w:t>процесу</w:t>
            </w:r>
            <w:proofErr w:type="spellEnd"/>
          </w:p>
        </w:tc>
        <w:tc>
          <w:tcPr>
            <w:tcW w:w="4642"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r w:rsidRPr="001019FB">
              <w:rPr>
                <w:spacing w:val="-6"/>
                <w:sz w:val="28"/>
                <w:szCs w:val="28"/>
              </w:rPr>
              <w:t xml:space="preserve">Доступ </w:t>
            </w:r>
            <w:proofErr w:type="gramStart"/>
            <w:r w:rsidRPr="001019FB">
              <w:rPr>
                <w:spacing w:val="-6"/>
                <w:sz w:val="28"/>
                <w:szCs w:val="28"/>
              </w:rPr>
              <w:t>до</w:t>
            </w:r>
            <w:proofErr w:type="gramEnd"/>
            <w:r w:rsidRPr="001019FB">
              <w:rPr>
                <w:spacing w:val="-6"/>
                <w:sz w:val="28"/>
                <w:szCs w:val="28"/>
              </w:rPr>
              <w:t xml:space="preserve"> </w:t>
            </w:r>
            <w:proofErr w:type="spellStart"/>
            <w:r w:rsidRPr="001019FB">
              <w:rPr>
                <w:spacing w:val="-6"/>
                <w:sz w:val="28"/>
                <w:szCs w:val="28"/>
              </w:rPr>
              <w:t>бібліотечних</w:t>
            </w:r>
            <w:proofErr w:type="spellEnd"/>
            <w:r w:rsidRPr="001019FB">
              <w:rPr>
                <w:spacing w:val="-6"/>
                <w:sz w:val="28"/>
                <w:szCs w:val="28"/>
              </w:rPr>
              <w:t xml:space="preserve"> </w:t>
            </w:r>
            <w:proofErr w:type="spellStart"/>
            <w:r w:rsidRPr="001019FB">
              <w:rPr>
                <w:spacing w:val="-6"/>
                <w:sz w:val="28"/>
                <w:szCs w:val="28"/>
              </w:rPr>
              <w:t>фондів</w:t>
            </w:r>
            <w:proofErr w:type="spellEnd"/>
            <w:r w:rsidRPr="001019FB">
              <w:rPr>
                <w:spacing w:val="-6"/>
                <w:sz w:val="28"/>
                <w:szCs w:val="28"/>
              </w:rPr>
              <w:t xml:space="preserve"> і </w:t>
            </w:r>
            <w:proofErr w:type="spellStart"/>
            <w:r w:rsidRPr="001019FB">
              <w:rPr>
                <w:spacing w:val="-6"/>
                <w:sz w:val="28"/>
                <w:szCs w:val="28"/>
              </w:rPr>
              <w:t>електронних</w:t>
            </w:r>
            <w:proofErr w:type="spellEnd"/>
            <w:r w:rsidRPr="001019FB">
              <w:rPr>
                <w:spacing w:val="-6"/>
                <w:sz w:val="28"/>
                <w:szCs w:val="28"/>
              </w:rPr>
              <w:t xml:space="preserve"> </w:t>
            </w:r>
            <w:proofErr w:type="spellStart"/>
            <w:r w:rsidRPr="001019FB">
              <w:rPr>
                <w:spacing w:val="-6"/>
                <w:sz w:val="28"/>
                <w:szCs w:val="28"/>
              </w:rPr>
              <w:t>ресурсів</w:t>
            </w:r>
            <w:proofErr w:type="spellEnd"/>
          </w:p>
        </w:tc>
      </w:tr>
      <w:tr w:rsidR="001019FB" w:rsidRPr="001019FB" w:rsidTr="001019FB">
        <w:tc>
          <w:tcPr>
            <w:tcW w:w="5495"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proofErr w:type="spellStart"/>
            <w:r w:rsidRPr="001019FB">
              <w:rPr>
                <w:spacing w:val="-6"/>
                <w:sz w:val="28"/>
                <w:szCs w:val="28"/>
              </w:rPr>
              <w:t>Наявність</w:t>
            </w:r>
            <w:proofErr w:type="spellEnd"/>
            <w:r w:rsidRPr="001019FB">
              <w:rPr>
                <w:spacing w:val="-6"/>
                <w:sz w:val="28"/>
                <w:szCs w:val="28"/>
              </w:rPr>
              <w:t xml:space="preserve"> </w:t>
            </w:r>
            <w:proofErr w:type="spellStart"/>
            <w:r w:rsidRPr="001019FB">
              <w:rPr>
                <w:spacing w:val="-6"/>
                <w:sz w:val="28"/>
                <w:szCs w:val="28"/>
              </w:rPr>
              <w:t>інформаційних</w:t>
            </w:r>
            <w:proofErr w:type="spellEnd"/>
            <w:r w:rsidRPr="001019FB">
              <w:rPr>
                <w:spacing w:val="-6"/>
                <w:sz w:val="28"/>
                <w:szCs w:val="28"/>
              </w:rPr>
              <w:t xml:space="preserve"> систем для </w:t>
            </w:r>
            <w:proofErr w:type="spellStart"/>
            <w:r w:rsidRPr="001019FB">
              <w:rPr>
                <w:spacing w:val="-6"/>
                <w:sz w:val="28"/>
                <w:szCs w:val="28"/>
              </w:rPr>
              <w:t>ефективного</w:t>
            </w:r>
            <w:proofErr w:type="spellEnd"/>
            <w:r w:rsidRPr="001019FB">
              <w:rPr>
                <w:spacing w:val="-6"/>
                <w:sz w:val="28"/>
                <w:szCs w:val="28"/>
              </w:rPr>
              <w:t xml:space="preserve"> </w:t>
            </w:r>
            <w:proofErr w:type="spellStart"/>
            <w:r w:rsidRPr="001019FB">
              <w:rPr>
                <w:spacing w:val="-6"/>
                <w:sz w:val="28"/>
                <w:szCs w:val="28"/>
              </w:rPr>
              <w:t>управління</w:t>
            </w:r>
            <w:proofErr w:type="spellEnd"/>
            <w:r w:rsidRPr="001019FB">
              <w:rPr>
                <w:spacing w:val="-6"/>
                <w:sz w:val="28"/>
                <w:szCs w:val="28"/>
              </w:rPr>
              <w:t xml:space="preserve"> </w:t>
            </w:r>
            <w:proofErr w:type="spellStart"/>
            <w:r w:rsidRPr="001019FB">
              <w:rPr>
                <w:spacing w:val="-6"/>
                <w:sz w:val="28"/>
                <w:szCs w:val="28"/>
              </w:rPr>
              <w:t>освітньо-науковим</w:t>
            </w:r>
            <w:proofErr w:type="spellEnd"/>
            <w:r w:rsidRPr="001019FB">
              <w:rPr>
                <w:spacing w:val="-6"/>
                <w:sz w:val="28"/>
                <w:szCs w:val="28"/>
              </w:rPr>
              <w:t xml:space="preserve"> </w:t>
            </w:r>
            <w:proofErr w:type="spellStart"/>
            <w:r w:rsidRPr="001019FB">
              <w:rPr>
                <w:spacing w:val="-6"/>
                <w:sz w:val="28"/>
                <w:szCs w:val="28"/>
              </w:rPr>
              <w:t>процесом</w:t>
            </w:r>
            <w:proofErr w:type="spellEnd"/>
          </w:p>
        </w:tc>
        <w:tc>
          <w:tcPr>
            <w:tcW w:w="4642"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r w:rsidRPr="001019FB">
              <w:rPr>
                <w:spacing w:val="-6"/>
                <w:sz w:val="28"/>
                <w:szCs w:val="28"/>
              </w:rPr>
              <w:t>АСК ВНЗ</w:t>
            </w:r>
          </w:p>
        </w:tc>
      </w:tr>
      <w:tr w:rsidR="001019FB" w:rsidRPr="001019FB" w:rsidTr="001019FB">
        <w:tc>
          <w:tcPr>
            <w:tcW w:w="5495"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lang w:val="uk-UA"/>
              </w:rPr>
            </w:pPr>
            <w:r w:rsidRPr="001019FB">
              <w:rPr>
                <w:spacing w:val="-6"/>
                <w:sz w:val="28"/>
                <w:szCs w:val="28"/>
                <w:lang w:val="uk-UA"/>
              </w:rPr>
              <w:t xml:space="preserve">Публічність інформації про </w:t>
            </w:r>
            <w:proofErr w:type="spellStart"/>
            <w:r w:rsidRPr="001019FB">
              <w:rPr>
                <w:spacing w:val="-6"/>
                <w:sz w:val="28"/>
                <w:szCs w:val="28"/>
                <w:lang w:val="uk-UA"/>
              </w:rPr>
              <w:t>освітньо-наукові</w:t>
            </w:r>
            <w:proofErr w:type="spellEnd"/>
            <w:r w:rsidRPr="001019FB">
              <w:rPr>
                <w:spacing w:val="-6"/>
                <w:sz w:val="28"/>
                <w:szCs w:val="28"/>
                <w:lang w:val="uk-UA"/>
              </w:rPr>
              <w:t xml:space="preserve"> програми, галузевий стандарт освіти та кваліфікації </w:t>
            </w:r>
          </w:p>
        </w:tc>
        <w:tc>
          <w:tcPr>
            <w:tcW w:w="4642"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r w:rsidRPr="001019FB">
              <w:rPr>
                <w:spacing w:val="-6"/>
                <w:sz w:val="28"/>
                <w:szCs w:val="28"/>
              </w:rPr>
              <w:t>Адреса сайту</w:t>
            </w:r>
          </w:p>
        </w:tc>
      </w:tr>
      <w:tr w:rsidR="001019FB" w:rsidRPr="001019FB" w:rsidTr="001019FB">
        <w:tc>
          <w:tcPr>
            <w:tcW w:w="5495"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proofErr w:type="spellStart"/>
            <w:r w:rsidRPr="001019FB">
              <w:rPr>
                <w:spacing w:val="-6"/>
                <w:sz w:val="28"/>
                <w:szCs w:val="28"/>
              </w:rPr>
              <w:t>Здійснення</w:t>
            </w:r>
            <w:proofErr w:type="spellEnd"/>
            <w:r w:rsidRPr="001019FB">
              <w:rPr>
                <w:spacing w:val="-6"/>
                <w:sz w:val="28"/>
                <w:szCs w:val="28"/>
              </w:rPr>
              <w:t xml:space="preserve"> та </w:t>
            </w:r>
            <w:proofErr w:type="spellStart"/>
            <w:r w:rsidRPr="001019FB">
              <w:rPr>
                <w:spacing w:val="-6"/>
                <w:sz w:val="28"/>
                <w:szCs w:val="28"/>
              </w:rPr>
              <w:t>виявлення</w:t>
            </w:r>
            <w:proofErr w:type="spellEnd"/>
            <w:r w:rsidRPr="001019FB">
              <w:rPr>
                <w:spacing w:val="-6"/>
                <w:sz w:val="28"/>
                <w:szCs w:val="28"/>
              </w:rPr>
              <w:t xml:space="preserve"> </w:t>
            </w:r>
            <w:proofErr w:type="spellStart"/>
            <w:r w:rsidRPr="001019FB">
              <w:rPr>
                <w:spacing w:val="-6"/>
                <w:sz w:val="28"/>
                <w:szCs w:val="28"/>
              </w:rPr>
              <w:t>академічного</w:t>
            </w:r>
            <w:proofErr w:type="spellEnd"/>
            <w:r w:rsidRPr="001019FB">
              <w:rPr>
                <w:spacing w:val="-6"/>
                <w:sz w:val="28"/>
                <w:szCs w:val="28"/>
              </w:rPr>
              <w:t xml:space="preserve"> </w:t>
            </w:r>
            <w:proofErr w:type="spellStart"/>
            <w:r w:rsidRPr="001019FB">
              <w:rPr>
                <w:spacing w:val="-6"/>
                <w:sz w:val="28"/>
                <w:szCs w:val="28"/>
              </w:rPr>
              <w:t>плагіату</w:t>
            </w:r>
            <w:proofErr w:type="spellEnd"/>
          </w:p>
        </w:tc>
        <w:tc>
          <w:tcPr>
            <w:tcW w:w="4642" w:type="dxa"/>
            <w:tcBorders>
              <w:top w:val="single" w:sz="4" w:space="0" w:color="000000"/>
              <w:left w:val="single" w:sz="4" w:space="0" w:color="000000"/>
              <w:bottom w:val="single" w:sz="4" w:space="0" w:color="000000"/>
              <w:right w:val="single" w:sz="4" w:space="0" w:color="000000"/>
            </w:tcBorders>
            <w:hideMark/>
          </w:tcPr>
          <w:p w:rsidR="001019FB" w:rsidRPr="001019FB" w:rsidRDefault="001019FB" w:rsidP="001019FB">
            <w:pPr>
              <w:pStyle w:val="Default"/>
              <w:tabs>
                <w:tab w:val="left" w:pos="851"/>
              </w:tabs>
              <w:rPr>
                <w:spacing w:val="-6"/>
                <w:sz w:val="28"/>
                <w:szCs w:val="28"/>
              </w:rPr>
            </w:pPr>
            <w:proofErr w:type="spellStart"/>
            <w:proofErr w:type="gramStart"/>
            <w:r w:rsidRPr="001019FB">
              <w:rPr>
                <w:spacing w:val="-6"/>
                <w:sz w:val="28"/>
                <w:szCs w:val="28"/>
              </w:rPr>
              <w:t>Перев</w:t>
            </w:r>
            <w:proofErr w:type="gramEnd"/>
            <w:r w:rsidRPr="001019FB">
              <w:rPr>
                <w:spacing w:val="-6"/>
                <w:sz w:val="28"/>
                <w:szCs w:val="28"/>
              </w:rPr>
              <w:t>ірка</w:t>
            </w:r>
            <w:proofErr w:type="spellEnd"/>
            <w:r w:rsidRPr="001019FB">
              <w:rPr>
                <w:spacing w:val="-6"/>
                <w:sz w:val="28"/>
                <w:szCs w:val="28"/>
              </w:rPr>
              <w:t xml:space="preserve"> на </w:t>
            </w:r>
            <w:proofErr w:type="spellStart"/>
            <w:r w:rsidRPr="001019FB">
              <w:rPr>
                <w:spacing w:val="-6"/>
                <w:sz w:val="28"/>
                <w:szCs w:val="28"/>
              </w:rPr>
              <w:t>плагіат</w:t>
            </w:r>
            <w:proofErr w:type="spellEnd"/>
          </w:p>
        </w:tc>
      </w:tr>
    </w:tbl>
    <w:p w:rsidR="00D118EB" w:rsidRDefault="00D118EB" w:rsidP="007276AF">
      <w:pPr>
        <w:pStyle w:val="Default"/>
        <w:tabs>
          <w:tab w:val="left" w:pos="851"/>
        </w:tabs>
        <w:ind w:left="567"/>
        <w:jc w:val="center"/>
        <w:rPr>
          <w:b/>
          <w:spacing w:val="-6"/>
          <w:sz w:val="28"/>
          <w:szCs w:val="28"/>
          <w:lang w:val="uk-UA"/>
        </w:rPr>
      </w:pPr>
    </w:p>
    <w:p w:rsidR="001019FB" w:rsidRPr="001019FB" w:rsidRDefault="001019FB" w:rsidP="007276AF">
      <w:pPr>
        <w:pStyle w:val="Default"/>
        <w:tabs>
          <w:tab w:val="left" w:pos="851"/>
        </w:tabs>
        <w:ind w:left="567"/>
        <w:jc w:val="center"/>
        <w:rPr>
          <w:b/>
          <w:spacing w:val="-6"/>
          <w:sz w:val="28"/>
          <w:szCs w:val="28"/>
          <w:lang w:val="uk-UA"/>
        </w:rPr>
      </w:pPr>
      <w:r w:rsidRPr="001019FB">
        <w:rPr>
          <w:b/>
          <w:spacing w:val="-6"/>
          <w:sz w:val="28"/>
          <w:szCs w:val="28"/>
          <w:lang w:val="uk-UA"/>
        </w:rPr>
        <w:t>9. ОРІЄНТОВНА ТЕМАТИКА НАУКОВИХ ДОСЛІДЖЕНЬ</w:t>
      </w:r>
    </w:p>
    <w:p w:rsidR="0074294C" w:rsidRDefault="0074294C" w:rsidP="0066776F">
      <w:pPr>
        <w:pStyle w:val="Default"/>
        <w:tabs>
          <w:tab w:val="left" w:pos="851"/>
        </w:tabs>
        <w:ind w:left="567"/>
        <w:jc w:val="both"/>
        <w:rPr>
          <w:color w:val="auto"/>
          <w:spacing w:val="-6"/>
          <w:sz w:val="28"/>
          <w:szCs w:val="28"/>
        </w:rPr>
      </w:pPr>
    </w:p>
    <w:p w:rsidR="001329A5" w:rsidRPr="00F93F42" w:rsidRDefault="001329A5" w:rsidP="003662B6">
      <w:pPr>
        <w:numPr>
          <w:ilvl w:val="0"/>
          <w:numId w:val="5"/>
        </w:numPr>
        <w:tabs>
          <w:tab w:val="left" w:pos="709"/>
          <w:tab w:val="left" w:pos="851"/>
          <w:tab w:val="left" w:pos="993"/>
        </w:tabs>
        <w:spacing w:after="0" w:line="240" w:lineRule="auto"/>
        <w:ind w:left="0" w:firstLine="567"/>
        <w:jc w:val="both"/>
        <w:rPr>
          <w:sz w:val="28"/>
          <w:szCs w:val="28"/>
        </w:rPr>
      </w:pPr>
      <w:r w:rsidRPr="00F93F42">
        <w:rPr>
          <w:rFonts w:ascii="Times New Roman" w:hAnsi="Times New Roman"/>
          <w:color w:val="000000"/>
          <w:sz w:val="28"/>
          <w:szCs w:val="28"/>
        </w:rPr>
        <w:t>р</w:t>
      </w:r>
      <w:r w:rsidR="001019FB" w:rsidRPr="00F93F42">
        <w:rPr>
          <w:rFonts w:ascii="Times New Roman" w:hAnsi="Times New Roman"/>
          <w:color w:val="000000"/>
          <w:sz w:val="28"/>
          <w:szCs w:val="28"/>
        </w:rPr>
        <w:t>озвиток "зеленого"</w:t>
      </w:r>
      <w:r w:rsidRPr="00F93F42">
        <w:rPr>
          <w:rFonts w:ascii="Times New Roman" w:hAnsi="Times New Roman"/>
          <w:color w:val="000000"/>
          <w:sz w:val="28"/>
          <w:szCs w:val="28"/>
        </w:rPr>
        <w:t xml:space="preserve"> </w:t>
      </w:r>
      <w:r w:rsidR="001019FB" w:rsidRPr="00F93F42">
        <w:rPr>
          <w:rFonts w:ascii="Times New Roman" w:hAnsi="Times New Roman"/>
          <w:color w:val="000000"/>
          <w:sz w:val="28"/>
          <w:szCs w:val="28"/>
        </w:rPr>
        <w:t>підприємництва в умовах</w:t>
      </w:r>
      <w:r w:rsidRPr="00F93F42">
        <w:rPr>
          <w:rFonts w:ascii="Times New Roman" w:hAnsi="Times New Roman"/>
          <w:color w:val="000000"/>
          <w:sz w:val="28"/>
          <w:szCs w:val="28"/>
        </w:rPr>
        <w:t xml:space="preserve"> євроінтеграції</w:t>
      </w:r>
      <w:r w:rsidR="00F93F42" w:rsidRPr="00F93F42">
        <w:rPr>
          <w:sz w:val="28"/>
          <w:szCs w:val="28"/>
        </w:rPr>
        <w:t>;</w:t>
      </w:r>
    </w:p>
    <w:p w:rsidR="001329A5" w:rsidRPr="00F93F42" w:rsidRDefault="001019FB" w:rsidP="003662B6">
      <w:pPr>
        <w:numPr>
          <w:ilvl w:val="0"/>
          <w:numId w:val="5"/>
        </w:numPr>
        <w:tabs>
          <w:tab w:val="left" w:pos="709"/>
          <w:tab w:val="left" w:pos="851"/>
          <w:tab w:val="left" w:pos="993"/>
        </w:tabs>
        <w:spacing w:after="0" w:line="240" w:lineRule="auto"/>
        <w:ind w:left="0" w:firstLine="567"/>
        <w:jc w:val="both"/>
        <w:rPr>
          <w:sz w:val="28"/>
          <w:szCs w:val="28"/>
        </w:rPr>
      </w:pPr>
      <w:r w:rsidRPr="00F93F42">
        <w:rPr>
          <w:sz w:val="28"/>
          <w:szCs w:val="28"/>
        </w:rPr>
        <w:t xml:space="preserve"> </w:t>
      </w:r>
      <w:r w:rsidR="001329A5" w:rsidRPr="00F93F42">
        <w:rPr>
          <w:rFonts w:ascii="Times New Roman" w:hAnsi="Times New Roman"/>
          <w:color w:val="000000"/>
          <w:sz w:val="28"/>
          <w:szCs w:val="28"/>
        </w:rPr>
        <w:t>п</w:t>
      </w:r>
      <w:r w:rsidRPr="00F93F42">
        <w:rPr>
          <w:rFonts w:ascii="Times New Roman" w:hAnsi="Times New Roman"/>
          <w:color w:val="000000"/>
          <w:sz w:val="28"/>
          <w:szCs w:val="28"/>
        </w:rPr>
        <w:t>ланування інвестиційного</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забезпечення інноваційної</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діяльності підприємств</w:t>
      </w:r>
      <w:r w:rsidR="00F93F42" w:rsidRPr="00F93F42">
        <w:rPr>
          <w:sz w:val="28"/>
          <w:szCs w:val="28"/>
        </w:rPr>
        <w:t>;</w:t>
      </w:r>
    </w:p>
    <w:p w:rsidR="001329A5" w:rsidRPr="00F93F42" w:rsidRDefault="001329A5" w:rsidP="003662B6">
      <w:pPr>
        <w:numPr>
          <w:ilvl w:val="0"/>
          <w:numId w:val="5"/>
        </w:numPr>
        <w:tabs>
          <w:tab w:val="left" w:pos="709"/>
          <w:tab w:val="left" w:pos="851"/>
          <w:tab w:val="left" w:pos="993"/>
        </w:tabs>
        <w:spacing w:after="0" w:line="240" w:lineRule="auto"/>
        <w:ind w:left="0" w:firstLine="567"/>
        <w:jc w:val="both"/>
        <w:rPr>
          <w:sz w:val="28"/>
          <w:szCs w:val="28"/>
        </w:rPr>
      </w:pPr>
      <w:r w:rsidRPr="00F93F42">
        <w:rPr>
          <w:rFonts w:ascii="Times New Roman" w:hAnsi="Times New Roman"/>
          <w:color w:val="000000"/>
          <w:sz w:val="28"/>
          <w:szCs w:val="28"/>
        </w:rPr>
        <w:t>к</w:t>
      </w:r>
      <w:r w:rsidR="001019FB" w:rsidRPr="00F93F42">
        <w:rPr>
          <w:rFonts w:ascii="Times New Roman" w:hAnsi="Times New Roman"/>
          <w:color w:val="000000"/>
          <w:sz w:val="28"/>
          <w:szCs w:val="28"/>
        </w:rPr>
        <w:t>омерціалізація науково-технічних розробок університетів</w:t>
      </w:r>
      <w:r w:rsidRPr="00F93F42">
        <w:rPr>
          <w:rFonts w:ascii="Times New Roman" w:hAnsi="Times New Roman"/>
          <w:color w:val="000000"/>
          <w:sz w:val="28"/>
          <w:szCs w:val="28"/>
        </w:rPr>
        <w:t xml:space="preserve"> на глобальному ринку</w:t>
      </w:r>
      <w:r w:rsidR="00F93F42" w:rsidRPr="00F93F42">
        <w:rPr>
          <w:sz w:val="28"/>
          <w:szCs w:val="28"/>
        </w:rPr>
        <w:t>;</w:t>
      </w:r>
    </w:p>
    <w:p w:rsidR="001329A5" w:rsidRPr="00F93F42" w:rsidRDefault="001019FB" w:rsidP="003662B6">
      <w:pPr>
        <w:numPr>
          <w:ilvl w:val="0"/>
          <w:numId w:val="5"/>
        </w:numPr>
        <w:tabs>
          <w:tab w:val="left" w:pos="709"/>
          <w:tab w:val="left" w:pos="851"/>
          <w:tab w:val="left" w:pos="993"/>
        </w:tabs>
        <w:spacing w:after="0" w:line="240" w:lineRule="auto"/>
        <w:ind w:left="0" w:firstLine="567"/>
        <w:jc w:val="both"/>
        <w:rPr>
          <w:sz w:val="28"/>
          <w:szCs w:val="28"/>
        </w:rPr>
      </w:pPr>
      <w:r w:rsidRPr="00F93F42">
        <w:rPr>
          <w:sz w:val="28"/>
          <w:szCs w:val="28"/>
        </w:rPr>
        <w:t xml:space="preserve"> </w:t>
      </w:r>
      <w:r w:rsidR="001329A5" w:rsidRPr="00F93F42">
        <w:rPr>
          <w:rFonts w:ascii="Times New Roman" w:hAnsi="Times New Roman"/>
          <w:color w:val="000000"/>
          <w:sz w:val="28"/>
          <w:szCs w:val="28"/>
        </w:rPr>
        <w:t>м</w:t>
      </w:r>
      <w:r w:rsidRPr="00F93F42">
        <w:rPr>
          <w:rFonts w:ascii="Times New Roman" w:hAnsi="Times New Roman"/>
          <w:color w:val="000000"/>
          <w:sz w:val="28"/>
          <w:szCs w:val="28"/>
        </w:rPr>
        <w:t>етоди та інструменти</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податкового планування в системі</w:t>
      </w:r>
      <w:r w:rsidR="001329A5" w:rsidRPr="00F93F42">
        <w:rPr>
          <w:rFonts w:ascii="Times New Roman" w:hAnsi="Times New Roman"/>
          <w:color w:val="000000"/>
          <w:sz w:val="28"/>
          <w:szCs w:val="28"/>
        </w:rPr>
        <w:t xml:space="preserve"> менеджменту підприємства</w:t>
      </w:r>
      <w:r w:rsidR="00F93F42" w:rsidRPr="00F93F42">
        <w:rPr>
          <w:rFonts w:ascii="Times New Roman" w:hAnsi="Times New Roman"/>
          <w:color w:val="000000"/>
          <w:sz w:val="28"/>
          <w:szCs w:val="28"/>
        </w:rPr>
        <w:t>;</w:t>
      </w:r>
    </w:p>
    <w:p w:rsidR="001329A5" w:rsidRPr="00F93F42" w:rsidRDefault="001329A5" w:rsidP="003662B6">
      <w:pPr>
        <w:numPr>
          <w:ilvl w:val="0"/>
          <w:numId w:val="5"/>
        </w:numPr>
        <w:tabs>
          <w:tab w:val="left" w:pos="709"/>
          <w:tab w:val="left" w:pos="851"/>
          <w:tab w:val="left" w:pos="993"/>
        </w:tabs>
        <w:spacing w:after="0" w:line="240" w:lineRule="auto"/>
        <w:ind w:left="0" w:firstLine="567"/>
        <w:jc w:val="both"/>
        <w:rPr>
          <w:sz w:val="28"/>
          <w:szCs w:val="28"/>
        </w:rPr>
      </w:pPr>
      <w:r w:rsidRPr="00F93F42">
        <w:rPr>
          <w:rFonts w:ascii="Times New Roman" w:hAnsi="Times New Roman"/>
          <w:color w:val="000000"/>
          <w:sz w:val="28"/>
          <w:szCs w:val="28"/>
        </w:rPr>
        <w:t>е</w:t>
      </w:r>
      <w:r w:rsidR="001019FB" w:rsidRPr="00F93F42">
        <w:rPr>
          <w:rFonts w:ascii="Times New Roman" w:hAnsi="Times New Roman"/>
          <w:color w:val="000000"/>
          <w:sz w:val="28"/>
          <w:szCs w:val="28"/>
        </w:rPr>
        <w:t xml:space="preserve">кономічне оцінювання </w:t>
      </w:r>
      <w:proofErr w:type="spellStart"/>
      <w:r w:rsidR="001019FB" w:rsidRPr="00F93F42">
        <w:rPr>
          <w:rFonts w:ascii="Times New Roman" w:hAnsi="Times New Roman"/>
          <w:color w:val="000000"/>
          <w:sz w:val="28"/>
          <w:szCs w:val="28"/>
        </w:rPr>
        <w:t>тарегулювання</w:t>
      </w:r>
      <w:proofErr w:type="spellEnd"/>
      <w:r w:rsidR="001019FB" w:rsidRPr="00F93F42">
        <w:rPr>
          <w:rFonts w:ascii="Times New Roman" w:hAnsi="Times New Roman"/>
          <w:color w:val="000000"/>
          <w:sz w:val="28"/>
          <w:szCs w:val="28"/>
        </w:rPr>
        <w:t xml:space="preserve"> інтелектуального</w:t>
      </w:r>
      <w:r w:rsidRPr="00F93F42">
        <w:rPr>
          <w:rFonts w:ascii="Times New Roman" w:hAnsi="Times New Roman"/>
          <w:color w:val="000000"/>
          <w:sz w:val="28"/>
          <w:szCs w:val="28"/>
        </w:rPr>
        <w:t xml:space="preserve"> </w:t>
      </w:r>
      <w:r w:rsidR="001019FB" w:rsidRPr="00F93F42">
        <w:rPr>
          <w:rFonts w:ascii="Times New Roman" w:hAnsi="Times New Roman"/>
          <w:color w:val="000000"/>
          <w:sz w:val="28"/>
          <w:szCs w:val="28"/>
        </w:rPr>
        <w:t>капіталу машинобудівних</w:t>
      </w:r>
      <w:r w:rsidRPr="00F93F42">
        <w:rPr>
          <w:rFonts w:ascii="Times New Roman" w:hAnsi="Times New Roman"/>
          <w:color w:val="000000"/>
          <w:sz w:val="28"/>
          <w:szCs w:val="28"/>
        </w:rPr>
        <w:t xml:space="preserve"> </w:t>
      </w:r>
      <w:r w:rsidR="001019FB" w:rsidRPr="00F93F42">
        <w:rPr>
          <w:rFonts w:ascii="Times New Roman" w:hAnsi="Times New Roman"/>
          <w:color w:val="000000"/>
          <w:sz w:val="28"/>
          <w:szCs w:val="28"/>
        </w:rPr>
        <w:t>підприємств</w:t>
      </w:r>
      <w:r w:rsidR="00F93F42" w:rsidRPr="00F93F42">
        <w:rPr>
          <w:sz w:val="28"/>
          <w:szCs w:val="28"/>
        </w:rPr>
        <w:t>;</w:t>
      </w:r>
    </w:p>
    <w:p w:rsidR="001329A5" w:rsidRPr="00F93F42" w:rsidRDefault="001329A5" w:rsidP="003662B6">
      <w:pPr>
        <w:numPr>
          <w:ilvl w:val="0"/>
          <w:numId w:val="5"/>
        </w:numPr>
        <w:tabs>
          <w:tab w:val="left" w:pos="709"/>
          <w:tab w:val="left" w:pos="851"/>
          <w:tab w:val="left" w:pos="993"/>
        </w:tabs>
        <w:spacing w:after="0" w:line="240" w:lineRule="auto"/>
        <w:ind w:left="0" w:firstLine="567"/>
        <w:jc w:val="both"/>
        <w:rPr>
          <w:rFonts w:ascii="Times New Roman" w:hAnsi="Times New Roman"/>
          <w:color w:val="000000"/>
          <w:sz w:val="28"/>
          <w:szCs w:val="28"/>
        </w:rPr>
      </w:pPr>
      <w:r w:rsidRPr="00F93F42">
        <w:rPr>
          <w:rFonts w:ascii="Times New Roman" w:hAnsi="Times New Roman"/>
          <w:color w:val="000000"/>
          <w:sz w:val="28"/>
          <w:szCs w:val="28"/>
        </w:rPr>
        <w:t>с</w:t>
      </w:r>
      <w:r w:rsidR="001019FB" w:rsidRPr="00F93F42">
        <w:rPr>
          <w:rFonts w:ascii="Times New Roman" w:hAnsi="Times New Roman"/>
          <w:color w:val="000000"/>
          <w:sz w:val="28"/>
          <w:szCs w:val="28"/>
        </w:rPr>
        <w:t>тратегія розвитку підприємств в</w:t>
      </w:r>
      <w:r w:rsidRPr="00F93F42">
        <w:rPr>
          <w:rFonts w:ascii="Times New Roman" w:hAnsi="Times New Roman"/>
          <w:color w:val="000000"/>
          <w:sz w:val="28"/>
          <w:szCs w:val="28"/>
        </w:rPr>
        <w:t xml:space="preserve"> </w:t>
      </w:r>
      <w:r w:rsidR="001019FB" w:rsidRPr="00F93F42">
        <w:rPr>
          <w:rFonts w:ascii="Times New Roman" w:hAnsi="Times New Roman"/>
          <w:color w:val="000000"/>
          <w:sz w:val="28"/>
          <w:szCs w:val="28"/>
        </w:rPr>
        <w:t>ланцюгу створення складно-технічних систем</w:t>
      </w:r>
      <w:r w:rsidR="00F93F42" w:rsidRPr="00F93F42">
        <w:rPr>
          <w:rFonts w:ascii="Times New Roman" w:hAnsi="Times New Roman"/>
          <w:color w:val="000000"/>
          <w:sz w:val="28"/>
          <w:szCs w:val="28"/>
        </w:rPr>
        <w:t>;</w:t>
      </w:r>
    </w:p>
    <w:p w:rsidR="001329A5" w:rsidRPr="00F93F42" w:rsidRDefault="001329A5" w:rsidP="003662B6">
      <w:pPr>
        <w:numPr>
          <w:ilvl w:val="0"/>
          <w:numId w:val="5"/>
        </w:numPr>
        <w:tabs>
          <w:tab w:val="left" w:pos="709"/>
          <w:tab w:val="left" w:pos="851"/>
          <w:tab w:val="left" w:pos="993"/>
        </w:tabs>
        <w:spacing w:after="0" w:line="240" w:lineRule="auto"/>
        <w:ind w:left="0" w:firstLine="567"/>
        <w:jc w:val="both"/>
        <w:rPr>
          <w:rFonts w:ascii="Times New Roman" w:hAnsi="Times New Roman"/>
          <w:color w:val="000000"/>
          <w:sz w:val="28"/>
          <w:szCs w:val="28"/>
        </w:rPr>
      </w:pPr>
      <w:r w:rsidRPr="00F93F42">
        <w:rPr>
          <w:rFonts w:ascii="Times New Roman" w:hAnsi="Times New Roman"/>
          <w:color w:val="000000"/>
          <w:sz w:val="28"/>
          <w:szCs w:val="28"/>
        </w:rPr>
        <w:t>е</w:t>
      </w:r>
      <w:r w:rsidR="001019FB" w:rsidRPr="00F93F42">
        <w:rPr>
          <w:rFonts w:ascii="Times New Roman" w:hAnsi="Times New Roman"/>
          <w:color w:val="000000"/>
          <w:sz w:val="28"/>
          <w:szCs w:val="28"/>
        </w:rPr>
        <w:t>кономічне оцінювання та</w:t>
      </w:r>
      <w:r w:rsidRPr="00F93F42">
        <w:rPr>
          <w:rFonts w:ascii="Times New Roman" w:hAnsi="Times New Roman"/>
          <w:color w:val="000000"/>
          <w:sz w:val="28"/>
          <w:szCs w:val="28"/>
        </w:rPr>
        <w:t xml:space="preserve"> </w:t>
      </w:r>
      <w:r w:rsidR="001019FB" w:rsidRPr="00F93F42">
        <w:rPr>
          <w:rFonts w:ascii="Times New Roman" w:hAnsi="Times New Roman"/>
          <w:color w:val="000000"/>
          <w:sz w:val="28"/>
          <w:szCs w:val="28"/>
        </w:rPr>
        <w:t>управління інформаційною</w:t>
      </w:r>
      <w:r w:rsidRPr="00F93F42">
        <w:rPr>
          <w:rFonts w:ascii="Times New Roman" w:hAnsi="Times New Roman"/>
          <w:color w:val="000000"/>
          <w:sz w:val="28"/>
          <w:szCs w:val="28"/>
        </w:rPr>
        <w:t xml:space="preserve"> </w:t>
      </w:r>
      <w:r w:rsidR="001019FB" w:rsidRPr="00F93F42">
        <w:rPr>
          <w:rFonts w:ascii="Times New Roman" w:hAnsi="Times New Roman"/>
          <w:color w:val="000000"/>
          <w:sz w:val="28"/>
          <w:szCs w:val="28"/>
        </w:rPr>
        <w:t>діяльністю підприємств</w:t>
      </w:r>
      <w:r w:rsidR="00F93F42" w:rsidRPr="00F93F42">
        <w:rPr>
          <w:rFonts w:ascii="Times New Roman" w:hAnsi="Times New Roman"/>
          <w:color w:val="000000"/>
          <w:sz w:val="28"/>
          <w:szCs w:val="28"/>
        </w:rPr>
        <w:t>;</w:t>
      </w:r>
    </w:p>
    <w:p w:rsidR="001329A5" w:rsidRPr="00F93F42" w:rsidRDefault="001019FB" w:rsidP="003662B6">
      <w:pPr>
        <w:numPr>
          <w:ilvl w:val="0"/>
          <w:numId w:val="5"/>
        </w:numPr>
        <w:tabs>
          <w:tab w:val="left" w:pos="709"/>
          <w:tab w:val="left" w:pos="851"/>
          <w:tab w:val="left" w:pos="993"/>
        </w:tabs>
        <w:spacing w:after="0" w:line="240" w:lineRule="auto"/>
        <w:ind w:left="0" w:firstLine="567"/>
        <w:jc w:val="both"/>
        <w:rPr>
          <w:rFonts w:ascii="Times New Roman" w:hAnsi="Times New Roman"/>
          <w:color w:val="000000"/>
          <w:sz w:val="28"/>
          <w:szCs w:val="28"/>
        </w:rPr>
      </w:pPr>
      <w:r w:rsidRPr="00F93F42">
        <w:rPr>
          <w:sz w:val="28"/>
          <w:szCs w:val="28"/>
        </w:rPr>
        <w:t xml:space="preserve"> </w:t>
      </w:r>
      <w:r w:rsidR="001329A5" w:rsidRPr="00F93F42">
        <w:rPr>
          <w:rFonts w:ascii="Times New Roman" w:hAnsi="Times New Roman"/>
          <w:color w:val="000000"/>
          <w:sz w:val="28"/>
          <w:szCs w:val="28"/>
        </w:rPr>
        <w:t>о</w:t>
      </w:r>
      <w:r w:rsidRPr="00F93F42">
        <w:rPr>
          <w:rFonts w:ascii="Times New Roman" w:hAnsi="Times New Roman"/>
          <w:color w:val="000000"/>
          <w:sz w:val="28"/>
          <w:szCs w:val="28"/>
        </w:rPr>
        <w:t>цінювання вартості</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інноваційних технологій на</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підприємствах</w:t>
      </w:r>
      <w:r w:rsidR="00F93F42" w:rsidRPr="00F93F42">
        <w:rPr>
          <w:rFonts w:ascii="Times New Roman" w:hAnsi="Times New Roman"/>
          <w:color w:val="000000"/>
          <w:sz w:val="28"/>
          <w:szCs w:val="28"/>
        </w:rPr>
        <w:t>;</w:t>
      </w:r>
    </w:p>
    <w:p w:rsidR="001329A5" w:rsidRPr="00F93F42" w:rsidRDefault="001019FB" w:rsidP="003662B6">
      <w:pPr>
        <w:numPr>
          <w:ilvl w:val="0"/>
          <w:numId w:val="5"/>
        </w:numPr>
        <w:tabs>
          <w:tab w:val="left" w:pos="709"/>
          <w:tab w:val="left" w:pos="851"/>
          <w:tab w:val="left" w:pos="993"/>
        </w:tabs>
        <w:spacing w:after="0" w:line="240" w:lineRule="auto"/>
        <w:ind w:left="0" w:firstLine="567"/>
        <w:jc w:val="both"/>
        <w:rPr>
          <w:rFonts w:ascii="Times New Roman" w:hAnsi="Times New Roman"/>
          <w:color w:val="000000"/>
          <w:sz w:val="28"/>
          <w:szCs w:val="28"/>
        </w:rPr>
      </w:pPr>
      <w:r w:rsidRPr="00F93F42">
        <w:rPr>
          <w:sz w:val="28"/>
          <w:szCs w:val="28"/>
        </w:rPr>
        <w:t xml:space="preserve"> </w:t>
      </w:r>
      <w:r w:rsidR="001329A5" w:rsidRPr="00F93F42">
        <w:rPr>
          <w:rFonts w:ascii="Times New Roman" w:hAnsi="Times New Roman"/>
          <w:color w:val="000000"/>
          <w:sz w:val="28"/>
          <w:szCs w:val="28"/>
        </w:rPr>
        <w:t>ф</w:t>
      </w:r>
      <w:r w:rsidRPr="00F93F42">
        <w:rPr>
          <w:rFonts w:ascii="Times New Roman" w:hAnsi="Times New Roman"/>
          <w:color w:val="000000"/>
          <w:sz w:val="28"/>
          <w:szCs w:val="28"/>
        </w:rPr>
        <w:t>ормування і використання</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механізму соціальної</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відповідальності на промислових</w:t>
      </w:r>
      <w:r w:rsidR="001329A5" w:rsidRPr="00F93F42">
        <w:rPr>
          <w:rFonts w:ascii="Times New Roman" w:hAnsi="Times New Roman"/>
          <w:color w:val="000000"/>
          <w:sz w:val="28"/>
          <w:szCs w:val="28"/>
        </w:rPr>
        <w:t xml:space="preserve"> </w:t>
      </w:r>
      <w:r w:rsidRPr="00F93F42">
        <w:rPr>
          <w:rFonts w:ascii="Times New Roman" w:hAnsi="Times New Roman"/>
          <w:color w:val="000000"/>
          <w:sz w:val="28"/>
          <w:szCs w:val="28"/>
        </w:rPr>
        <w:t>підприємствах</w:t>
      </w:r>
      <w:r w:rsidR="00F93F42" w:rsidRPr="00F93F42">
        <w:rPr>
          <w:rFonts w:ascii="Times New Roman" w:hAnsi="Times New Roman"/>
          <w:color w:val="000000"/>
          <w:sz w:val="28"/>
          <w:szCs w:val="28"/>
        </w:rPr>
        <w:t>;</w:t>
      </w:r>
    </w:p>
    <w:p w:rsidR="001329A5" w:rsidRPr="00F93F42" w:rsidRDefault="001329A5" w:rsidP="003662B6">
      <w:pPr>
        <w:numPr>
          <w:ilvl w:val="0"/>
          <w:numId w:val="5"/>
        </w:numPr>
        <w:tabs>
          <w:tab w:val="left" w:pos="709"/>
          <w:tab w:val="left" w:pos="851"/>
          <w:tab w:val="left" w:pos="993"/>
          <w:tab w:val="left" w:pos="1134"/>
        </w:tabs>
        <w:spacing w:after="0" w:line="240" w:lineRule="auto"/>
        <w:ind w:left="0" w:firstLine="567"/>
        <w:jc w:val="both"/>
        <w:rPr>
          <w:rFonts w:ascii="Times New Roman" w:hAnsi="Times New Roman"/>
          <w:color w:val="000000"/>
          <w:sz w:val="28"/>
          <w:szCs w:val="28"/>
        </w:rPr>
      </w:pPr>
      <w:r w:rsidRPr="00F93F42">
        <w:rPr>
          <w:sz w:val="28"/>
          <w:szCs w:val="28"/>
        </w:rPr>
        <w:t xml:space="preserve"> </w:t>
      </w:r>
      <w:r w:rsidRPr="00F93F42">
        <w:rPr>
          <w:rFonts w:ascii="Times New Roman" w:hAnsi="Times New Roman"/>
          <w:color w:val="000000"/>
          <w:sz w:val="28"/>
          <w:szCs w:val="28"/>
        </w:rPr>
        <w:t>розвиток системи управління житловим фондом в Україні</w:t>
      </w:r>
      <w:r w:rsidR="00F93F42" w:rsidRPr="00F93F42">
        <w:rPr>
          <w:rFonts w:ascii="Times New Roman" w:hAnsi="Times New Roman"/>
          <w:color w:val="000000"/>
          <w:sz w:val="28"/>
          <w:szCs w:val="28"/>
        </w:rPr>
        <w:t>;</w:t>
      </w:r>
    </w:p>
    <w:p w:rsidR="001329A5" w:rsidRPr="00F93F42" w:rsidRDefault="001329A5" w:rsidP="003662B6">
      <w:pPr>
        <w:numPr>
          <w:ilvl w:val="0"/>
          <w:numId w:val="5"/>
        </w:numPr>
        <w:tabs>
          <w:tab w:val="left" w:pos="709"/>
          <w:tab w:val="left" w:pos="851"/>
          <w:tab w:val="left" w:pos="993"/>
          <w:tab w:val="left" w:pos="1134"/>
        </w:tabs>
        <w:spacing w:after="0" w:line="240" w:lineRule="auto"/>
        <w:ind w:left="0" w:firstLine="567"/>
        <w:jc w:val="both"/>
        <w:rPr>
          <w:rFonts w:ascii="Times New Roman" w:hAnsi="Times New Roman"/>
          <w:color w:val="000000"/>
          <w:sz w:val="28"/>
          <w:szCs w:val="28"/>
        </w:rPr>
      </w:pPr>
      <w:r w:rsidRPr="00F93F42">
        <w:rPr>
          <w:sz w:val="28"/>
          <w:szCs w:val="28"/>
        </w:rPr>
        <w:t xml:space="preserve"> </w:t>
      </w:r>
      <w:r w:rsidRPr="00F93F42">
        <w:rPr>
          <w:rFonts w:ascii="Times New Roman" w:hAnsi="Times New Roman"/>
          <w:color w:val="000000"/>
          <w:sz w:val="28"/>
          <w:szCs w:val="28"/>
        </w:rPr>
        <w:t>формування та використання стратегії державного управління розвитком інвестиційних інституцій фондового ринку</w:t>
      </w:r>
      <w:r w:rsidR="00F93F42" w:rsidRPr="00F93F42">
        <w:rPr>
          <w:rFonts w:ascii="Times New Roman" w:hAnsi="Times New Roman"/>
          <w:color w:val="000000"/>
          <w:sz w:val="28"/>
          <w:szCs w:val="28"/>
        </w:rPr>
        <w:t>;</w:t>
      </w:r>
    </w:p>
    <w:p w:rsidR="001329A5" w:rsidRPr="00F93F42" w:rsidRDefault="001329A5" w:rsidP="003662B6">
      <w:pPr>
        <w:numPr>
          <w:ilvl w:val="0"/>
          <w:numId w:val="5"/>
        </w:numPr>
        <w:tabs>
          <w:tab w:val="left" w:pos="709"/>
          <w:tab w:val="left" w:pos="851"/>
          <w:tab w:val="left" w:pos="993"/>
          <w:tab w:val="left" w:pos="1134"/>
        </w:tabs>
        <w:spacing w:after="0" w:line="240" w:lineRule="auto"/>
        <w:ind w:left="0" w:firstLine="567"/>
        <w:jc w:val="both"/>
        <w:rPr>
          <w:rFonts w:ascii="Times New Roman" w:hAnsi="Times New Roman"/>
          <w:color w:val="000000"/>
          <w:sz w:val="28"/>
          <w:szCs w:val="28"/>
        </w:rPr>
      </w:pPr>
      <w:r w:rsidRPr="00F93F42">
        <w:rPr>
          <w:sz w:val="28"/>
          <w:szCs w:val="28"/>
        </w:rPr>
        <w:lastRenderedPageBreak/>
        <w:t xml:space="preserve"> </w:t>
      </w:r>
      <w:r w:rsidRPr="00F93F42">
        <w:rPr>
          <w:rFonts w:ascii="Times New Roman" w:hAnsi="Times New Roman"/>
          <w:color w:val="000000"/>
          <w:sz w:val="28"/>
          <w:szCs w:val="28"/>
        </w:rPr>
        <w:t>соціально-економічне оцінювання системи залучення інвестицій підприємства</w:t>
      </w:r>
      <w:r w:rsidR="00F93F42" w:rsidRPr="00F93F42">
        <w:rPr>
          <w:rFonts w:ascii="Times New Roman" w:hAnsi="Times New Roman"/>
          <w:color w:val="000000"/>
          <w:sz w:val="28"/>
          <w:szCs w:val="28"/>
        </w:rPr>
        <w:t>;</w:t>
      </w:r>
    </w:p>
    <w:p w:rsidR="00A4069E" w:rsidRPr="00F93F42" w:rsidRDefault="001329A5" w:rsidP="003662B6">
      <w:pPr>
        <w:numPr>
          <w:ilvl w:val="0"/>
          <w:numId w:val="5"/>
        </w:numPr>
        <w:tabs>
          <w:tab w:val="left" w:pos="709"/>
          <w:tab w:val="left" w:pos="851"/>
          <w:tab w:val="left" w:pos="993"/>
          <w:tab w:val="left" w:pos="1134"/>
        </w:tabs>
        <w:spacing w:after="0" w:line="240" w:lineRule="auto"/>
        <w:ind w:left="0" w:firstLine="567"/>
        <w:jc w:val="both"/>
        <w:rPr>
          <w:rFonts w:ascii="Times New Roman" w:hAnsi="Times New Roman"/>
          <w:color w:val="000000"/>
          <w:sz w:val="28"/>
          <w:szCs w:val="28"/>
        </w:rPr>
      </w:pPr>
      <w:r w:rsidRPr="00F93F42">
        <w:rPr>
          <w:sz w:val="28"/>
          <w:szCs w:val="28"/>
        </w:rPr>
        <w:t xml:space="preserve"> </w:t>
      </w:r>
      <w:r w:rsidRPr="00F93F42">
        <w:rPr>
          <w:rFonts w:ascii="Times New Roman" w:hAnsi="Times New Roman"/>
          <w:color w:val="000000"/>
          <w:sz w:val="28"/>
          <w:szCs w:val="28"/>
        </w:rPr>
        <w:t>інноваційні технології мотивування персоналу на підприємств</w:t>
      </w:r>
      <w:r w:rsidR="00F93F42" w:rsidRPr="00F93F42">
        <w:rPr>
          <w:rFonts w:ascii="Times New Roman" w:hAnsi="Times New Roman"/>
          <w:color w:val="000000"/>
          <w:sz w:val="28"/>
          <w:szCs w:val="28"/>
        </w:rPr>
        <w:t>;</w:t>
      </w:r>
    </w:p>
    <w:p w:rsidR="001329A5" w:rsidRPr="00F93F42" w:rsidRDefault="001329A5" w:rsidP="003662B6">
      <w:pPr>
        <w:numPr>
          <w:ilvl w:val="0"/>
          <w:numId w:val="5"/>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F93F42">
        <w:rPr>
          <w:rFonts w:ascii="Times New Roman" w:eastAsia="Times New Roman" w:hAnsi="Times New Roman"/>
          <w:sz w:val="28"/>
          <w:szCs w:val="28"/>
          <w:lang w:eastAsia="ru-RU"/>
        </w:rPr>
        <w:t>теоретико-методологічні засади розроблення та функціонування механізмів державного управління: категорії, закономірності, принципи, методи, концепції, моделі, системи, класифікація;</w:t>
      </w:r>
    </w:p>
    <w:p w:rsidR="001329A5" w:rsidRPr="00F93F42" w:rsidRDefault="001329A5" w:rsidP="003662B6">
      <w:pPr>
        <w:numPr>
          <w:ilvl w:val="0"/>
          <w:numId w:val="5"/>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F93F42">
        <w:rPr>
          <w:rFonts w:ascii="Times New Roman" w:eastAsia="Times New Roman" w:hAnsi="Times New Roman"/>
          <w:sz w:val="28"/>
          <w:szCs w:val="28"/>
          <w:lang w:eastAsia="ru-RU"/>
        </w:rPr>
        <w:t>цілі, завдання, функції держави, стратегії її розвитку як чинники формування та функціонування механізмів державного управління;</w:t>
      </w:r>
    </w:p>
    <w:p w:rsidR="001329A5" w:rsidRPr="00F93F42" w:rsidRDefault="001329A5" w:rsidP="003662B6">
      <w:pPr>
        <w:numPr>
          <w:ilvl w:val="0"/>
          <w:numId w:val="5"/>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F93F42">
        <w:rPr>
          <w:rFonts w:ascii="Times New Roman" w:eastAsia="Times New Roman" w:hAnsi="Times New Roman"/>
          <w:sz w:val="28"/>
          <w:szCs w:val="28"/>
          <w:lang w:eastAsia="ru-RU"/>
        </w:rPr>
        <w:t>стратегічне управління, планування та цільове програмування в діяльності органів державної влади; державні послуги: сутність, категорії, класифікація, стандартизація, ресурсне забезпечення;</w:t>
      </w:r>
    </w:p>
    <w:p w:rsidR="001329A5" w:rsidRPr="00F93F42" w:rsidRDefault="001329A5" w:rsidP="003662B6">
      <w:pPr>
        <w:numPr>
          <w:ilvl w:val="0"/>
          <w:numId w:val="5"/>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F93F42">
        <w:rPr>
          <w:rFonts w:ascii="Times New Roman" w:eastAsia="Times New Roman" w:hAnsi="Times New Roman"/>
          <w:sz w:val="28"/>
          <w:szCs w:val="28"/>
          <w:lang w:eastAsia="ru-RU"/>
        </w:rPr>
        <w:t>результативність та ефективність функціонування суб’єктів та механізмів державного управління;</w:t>
      </w:r>
    </w:p>
    <w:p w:rsidR="001329A5" w:rsidRPr="00F93F42" w:rsidRDefault="001329A5" w:rsidP="003662B6">
      <w:pPr>
        <w:numPr>
          <w:ilvl w:val="0"/>
          <w:numId w:val="5"/>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F93F42">
        <w:rPr>
          <w:rFonts w:ascii="Times New Roman" w:eastAsia="Times New Roman" w:hAnsi="Times New Roman"/>
          <w:sz w:val="28"/>
          <w:szCs w:val="28"/>
          <w:lang w:eastAsia="ru-RU"/>
        </w:rPr>
        <w:t>моніторинг і контроль в системі державного управління; його види, методи, технології;</w:t>
      </w:r>
    </w:p>
    <w:p w:rsidR="001329A5" w:rsidRPr="00F93F42" w:rsidRDefault="001329A5" w:rsidP="003662B6">
      <w:pPr>
        <w:numPr>
          <w:ilvl w:val="0"/>
          <w:numId w:val="5"/>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F93F42">
        <w:rPr>
          <w:rFonts w:ascii="Times New Roman" w:eastAsia="Times New Roman" w:hAnsi="Times New Roman"/>
          <w:sz w:val="28"/>
          <w:szCs w:val="28"/>
          <w:lang w:eastAsia="ru-RU"/>
        </w:rPr>
        <w:t>державне управління на засадах сучасних моделей якості діяльності; адміністративний аудит в державному управлінні;</w:t>
      </w:r>
    </w:p>
    <w:p w:rsidR="001329A5" w:rsidRPr="00D118EB" w:rsidRDefault="001329A5" w:rsidP="00D118EB">
      <w:pPr>
        <w:numPr>
          <w:ilvl w:val="0"/>
          <w:numId w:val="5"/>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F93F42">
        <w:rPr>
          <w:rFonts w:ascii="Times New Roman" w:eastAsia="Times New Roman" w:hAnsi="Times New Roman"/>
          <w:sz w:val="28"/>
          <w:szCs w:val="28"/>
          <w:lang w:eastAsia="ru-RU"/>
        </w:rPr>
        <w:t>механізми державного регулювання окремих галузей і сфер суспіл</w:t>
      </w:r>
      <w:r w:rsidR="00D118EB">
        <w:rPr>
          <w:rFonts w:ascii="Times New Roman" w:eastAsia="Times New Roman" w:hAnsi="Times New Roman"/>
          <w:sz w:val="28"/>
          <w:szCs w:val="28"/>
          <w:lang w:eastAsia="ru-RU"/>
        </w:rPr>
        <w:t>ьного життя та їх удосконалення.</w:t>
      </w:r>
    </w:p>
    <w:sectPr w:rsidR="001329A5" w:rsidRPr="00D118EB" w:rsidSect="00917C3A">
      <w:headerReference w:type="default" r:id="rId13"/>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24" w:rsidRDefault="00402E24" w:rsidP="008457C3">
      <w:pPr>
        <w:spacing w:after="0" w:line="240" w:lineRule="auto"/>
      </w:pPr>
      <w:r>
        <w:separator/>
      </w:r>
    </w:p>
  </w:endnote>
  <w:endnote w:type="continuationSeparator" w:id="0">
    <w:p w:rsidR="00402E24" w:rsidRDefault="00402E24" w:rsidP="0084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24" w:rsidRDefault="00402E24" w:rsidP="008457C3">
      <w:pPr>
        <w:spacing w:after="0" w:line="240" w:lineRule="auto"/>
      </w:pPr>
      <w:r>
        <w:separator/>
      </w:r>
    </w:p>
  </w:footnote>
  <w:footnote w:type="continuationSeparator" w:id="0">
    <w:p w:rsidR="00402E24" w:rsidRDefault="00402E24" w:rsidP="0084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A5" w:rsidRPr="008D4D6B" w:rsidRDefault="00984886" w:rsidP="008D4D6B">
    <w:pPr>
      <w:pStyle w:val="a6"/>
      <w:jc w:val="right"/>
    </w:pPr>
    <w:r>
      <w:fldChar w:fldCharType="begin"/>
    </w:r>
    <w:r>
      <w:instrText xml:space="preserve"> PAGE   \* MERGEFORMAT </w:instrText>
    </w:r>
    <w:r>
      <w:fldChar w:fldCharType="separate"/>
    </w:r>
    <w:r w:rsidR="00FF6D23">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3BA"/>
    <w:multiLevelType w:val="hybridMultilevel"/>
    <w:tmpl w:val="F990A114"/>
    <w:lvl w:ilvl="0" w:tplc="90162592">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2378BF"/>
    <w:multiLevelType w:val="hybridMultilevel"/>
    <w:tmpl w:val="B8F4F3EA"/>
    <w:lvl w:ilvl="0" w:tplc="3976CD3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0E4FFF"/>
    <w:multiLevelType w:val="hybridMultilevel"/>
    <w:tmpl w:val="7ACEA89A"/>
    <w:lvl w:ilvl="0" w:tplc="D53032E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C4D5CF1"/>
    <w:multiLevelType w:val="hybridMultilevel"/>
    <w:tmpl w:val="C930B660"/>
    <w:lvl w:ilvl="0" w:tplc="ED58FDC2">
      <w:start w:val="8"/>
      <w:numFmt w:val="decimal"/>
      <w:lvlText w:val="%1."/>
      <w:lvlJc w:val="left"/>
      <w:pPr>
        <w:tabs>
          <w:tab w:val="num" w:pos="720"/>
        </w:tabs>
        <w:ind w:left="720" w:hanging="360"/>
      </w:pPr>
      <w:rPr>
        <w:color w:val="auto"/>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5DD3C52"/>
    <w:multiLevelType w:val="hybridMultilevel"/>
    <w:tmpl w:val="8B803AE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
    <w:nsid w:val="6B2D6585"/>
    <w:multiLevelType w:val="hybridMultilevel"/>
    <w:tmpl w:val="FA981C66"/>
    <w:lvl w:ilvl="0" w:tplc="D53032EE">
      <w:start w:val="1"/>
      <w:numFmt w:val="bullet"/>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76C24081"/>
    <w:multiLevelType w:val="hybridMultilevel"/>
    <w:tmpl w:val="91CE188C"/>
    <w:lvl w:ilvl="0" w:tplc="05420EE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59A"/>
    <w:rsid w:val="00003035"/>
    <w:rsid w:val="000422D0"/>
    <w:rsid w:val="000567ED"/>
    <w:rsid w:val="0006371D"/>
    <w:rsid w:val="00070DEE"/>
    <w:rsid w:val="000807DB"/>
    <w:rsid w:val="00087257"/>
    <w:rsid w:val="000A61B6"/>
    <w:rsid w:val="000B02E1"/>
    <w:rsid w:val="000E3D4C"/>
    <w:rsid w:val="000E4359"/>
    <w:rsid w:val="000F19D8"/>
    <w:rsid w:val="001019FB"/>
    <w:rsid w:val="0012055C"/>
    <w:rsid w:val="00122A45"/>
    <w:rsid w:val="00122CBA"/>
    <w:rsid w:val="001329A5"/>
    <w:rsid w:val="00133119"/>
    <w:rsid w:val="0014201E"/>
    <w:rsid w:val="001744E5"/>
    <w:rsid w:val="00177A86"/>
    <w:rsid w:val="0018259E"/>
    <w:rsid w:val="001874D8"/>
    <w:rsid w:val="001913B1"/>
    <w:rsid w:val="001B4F3E"/>
    <w:rsid w:val="001C17D0"/>
    <w:rsid w:val="001D7C55"/>
    <w:rsid w:val="001E3293"/>
    <w:rsid w:val="001E4FCD"/>
    <w:rsid w:val="00206AD3"/>
    <w:rsid w:val="00234DE0"/>
    <w:rsid w:val="002500E6"/>
    <w:rsid w:val="00252E6E"/>
    <w:rsid w:val="0025531A"/>
    <w:rsid w:val="00260F5A"/>
    <w:rsid w:val="0026218A"/>
    <w:rsid w:val="002659D6"/>
    <w:rsid w:val="002677F5"/>
    <w:rsid w:val="00272E4B"/>
    <w:rsid w:val="00282A0C"/>
    <w:rsid w:val="002A65F7"/>
    <w:rsid w:val="002B50EB"/>
    <w:rsid w:val="002D2DA7"/>
    <w:rsid w:val="002E5E83"/>
    <w:rsid w:val="002F2632"/>
    <w:rsid w:val="002F2E6B"/>
    <w:rsid w:val="002F76FE"/>
    <w:rsid w:val="002F7FE4"/>
    <w:rsid w:val="003042C2"/>
    <w:rsid w:val="00332017"/>
    <w:rsid w:val="003441D2"/>
    <w:rsid w:val="00355CCA"/>
    <w:rsid w:val="003662B6"/>
    <w:rsid w:val="0037080C"/>
    <w:rsid w:val="003931B6"/>
    <w:rsid w:val="003A64F1"/>
    <w:rsid w:val="003B59BB"/>
    <w:rsid w:val="003B701D"/>
    <w:rsid w:val="003C17AD"/>
    <w:rsid w:val="003C202D"/>
    <w:rsid w:val="003F0839"/>
    <w:rsid w:val="003F089C"/>
    <w:rsid w:val="003F4ACC"/>
    <w:rsid w:val="00402E24"/>
    <w:rsid w:val="00403638"/>
    <w:rsid w:val="004070E9"/>
    <w:rsid w:val="00414AD3"/>
    <w:rsid w:val="004361CE"/>
    <w:rsid w:val="00437E82"/>
    <w:rsid w:val="0044185B"/>
    <w:rsid w:val="004439A6"/>
    <w:rsid w:val="00471DAC"/>
    <w:rsid w:val="00474E72"/>
    <w:rsid w:val="00476C31"/>
    <w:rsid w:val="004A5ED2"/>
    <w:rsid w:val="004B5B55"/>
    <w:rsid w:val="004C66B1"/>
    <w:rsid w:val="004D3145"/>
    <w:rsid w:val="004D4535"/>
    <w:rsid w:val="004D6902"/>
    <w:rsid w:val="004E05BF"/>
    <w:rsid w:val="004E2F4D"/>
    <w:rsid w:val="004F0198"/>
    <w:rsid w:val="00500E43"/>
    <w:rsid w:val="00501922"/>
    <w:rsid w:val="0050290A"/>
    <w:rsid w:val="00516CCA"/>
    <w:rsid w:val="00517DDA"/>
    <w:rsid w:val="00520FD9"/>
    <w:rsid w:val="00524D17"/>
    <w:rsid w:val="0053182B"/>
    <w:rsid w:val="00541B81"/>
    <w:rsid w:val="005431BA"/>
    <w:rsid w:val="00544CB0"/>
    <w:rsid w:val="00547C3E"/>
    <w:rsid w:val="00547C73"/>
    <w:rsid w:val="00563BA8"/>
    <w:rsid w:val="00565F4D"/>
    <w:rsid w:val="005770AD"/>
    <w:rsid w:val="00586473"/>
    <w:rsid w:val="00594728"/>
    <w:rsid w:val="005A1D97"/>
    <w:rsid w:val="005C22CF"/>
    <w:rsid w:val="005D66F2"/>
    <w:rsid w:val="005E1617"/>
    <w:rsid w:val="005E4807"/>
    <w:rsid w:val="005E5DA8"/>
    <w:rsid w:val="005E78BC"/>
    <w:rsid w:val="006223EA"/>
    <w:rsid w:val="006408C2"/>
    <w:rsid w:val="00644D2C"/>
    <w:rsid w:val="006512F9"/>
    <w:rsid w:val="00653396"/>
    <w:rsid w:val="00655AD4"/>
    <w:rsid w:val="00661326"/>
    <w:rsid w:val="00662A9D"/>
    <w:rsid w:val="00665067"/>
    <w:rsid w:val="0066776F"/>
    <w:rsid w:val="00670E25"/>
    <w:rsid w:val="006712D8"/>
    <w:rsid w:val="00671391"/>
    <w:rsid w:val="00673534"/>
    <w:rsid w:val="006769F7"/>
    <w:rsid w:val="006811D6"/>
    <w:rsid w:val="006827A3"/>
    <w:rsid w:val="00696B97"/>
    <w:rsid w:val="00696EBF"/>
    <w:rsid w:val="006A5F66"/>
    <w:rsid w:val="006C658A"/>
    <w:rsid w:val="006C78A7"/>
    <w:rsid w:val="006E3821"/>
    <w:rsid w:val="006E3A6A"/>
    <w:rsid w:val="006E7FAC"/>
    <w:rsid w:val="0070424A"/>
    <w:rsid w:val="007153E1"/>
    <w:rsid w:val="00727491"/>
    <w:rsid w:val="007276AF"/>
    <w:rsid w:val="00727A93"/>
    <w:rsid w:val="0073267C"/>
    <w:rsid w:val="0074294C"/>
    <w:rsid w:val="007431A2"/>
    <w:rsid w:val="00750535"/>
    <w:rsid w:val="00770251"/>
    <w:rsid w:val="00773B7C"/>
    <w:rsid w:val="00792D60"/>
    <w:rsid w:val="007A4CA5"/>
    <w:rsid w:val="007A68B9"/>
    <w:rsid w:val="007B05CF"/>
    <w:rsid w:val="007C35CE"/>
    <w:rsid w:val="007D479F"/>
    <w:rsid w:val="007F2AAB"/>
    <w:rsid w:val="007F52B3"/>
    <w:rsid w:val="008015DF"/>
    <w:rsid w:val="00813597"/>
    <w:rsid w:val="00813751"/>
    <w:rsid w:val="00815A0A"/>
    <w:rsid w:val="00816AF2"/>
    <w:rsid w:val="008240EB"/>
    <w:rsid w:val="008358B8"/>
    <w:rsid w:val="0083599E"/>
    <w:rsid w:val="008457C3"/>
    <w:rsid w:val="008505E6"/>
    <w:rsid w:val="00850899"/>
    <w:rsid w:val="00854E64"/>
    <w:rsid w:val="00857CC4"/>
    <w:rsid w:val="008650E7"/>
    <w:rsid w:val="00875C36"/>
    <w:rsid w:val="00877DCD"/>
    <w:rsid w:val="008824CC"/>
    <w:rsid w:val="00882557"/>
    <w:rsid w:val="008907BA"/>
    <w:rsid w:val="008922C4"/>
    <w:rsid w:val="008928D4"/>
    <w:rsid w:val="008A44F3"/>
    <w:rsid w:val="008B143E"/>
    <w:rsid w:val="008B42C0"/>
    <w:rsid w:val="008C34FF"/>
    <w:rsid w:val="008D389C"/>
    <w:rsid w:val="008D4D6B"/>
    <w:rsid w:val="008E5C01"/>
    <w:rsid w:val="008E7172"/>
    <w:rsid w:val="008F0DB5"/>
    <w:rsid w:val="008F1322"/>
    <w:rsid w:val="009031EC"/>
    <w:rsid w:val="009153C3"/>
    <w:rsid w:val="00917C3A"/>
    <w:rsid w:val="00957AA3"/>
    <w:rsid w:val="00984886"/>
    <w:rsid w:val="009930D0"/>
    <w:rsid w:val="009A0220"/>
    <w:rsid w:val="009A15D2"/>
    <w:rsid w:val="009A3F67"/>
    <w:rsid w:val="009B4537"/>
    <w:rsid w:val="009C07D4"/>
    <w:rsid w:val="009C0C5D"/>
    <w:rsid w:val="009D59D0"/>
    <w:rsid w:val="009E0EFF"/>
    <w:rsid w:val="009E507B"/>
    <w:rsid w:val="00A003E6"/>
    <w:rsid w:val="00A06E10"/>
    <w:rsid w:val="00A10296"/>
    <w:rsid w:val="00A349C1"/>
    <w:rsid w:val="00A35C5D"/>
    <w:rsid w:val="00A4069E"/>
    <w:rsid w:val="00A566F5"/>
    <w:rsid w:val="00A802EF"/>
    <w:rsid w:val="00A811C2"/>
    <w:rsid w:val="00A81EA1"/>
    <w:rsid w:val="00A960A0"/>
    <w:rsid w:val="00AD0BBE"/>
    <w:rsid w:val="00AD1D9B"/>
    <w:rsid w:val="00AE3B71"/>
    <w:rsid w:val="00AF08B0"/>
    <w:rsid w:val="00AF29B1"/>
    <w:rsid w:val="00AF359A"/>
    <w:rsid w:val="00B00654"/>
    <w:rsid w:val="00B14784"/>
    <w:rsid w:val="00B27D88"/>
    <w:rsid w:val="00B53A31"/>
    <w:rsid w:val="00B53AAC"/>
    <w:rsid w:val="00B53CEF"/>
    <w:rsid w:val="00B55E0A"/>
    <w:rsid w:val="00B6378A"/>
    <w:rsid w:val="00B72FDA"/>
    <w:rsid w:val="00B763BB"/>
    <w:rsid w:val="00B83975"/>
    <w:rsid w:val="00BA1F1E"/>
    <w:rsid w:val="00BB1B08"/>
    <w:rsid w:val="00BB63DB"/>
    <w:rsid w:val="00BE12DA"/>
    <w:rsid w:val="00BF43CD"/>
    <w:rsid w:val="00BF4D33"/>
    <w:rsid w:val="00C10F30"/>
    <w:rsid w:val="00C118AC"/>
    <w:rsid w:val="00C22E13"/>
    <w:rsid w:val="00C22E5A"/>
    <w:rsid w:val="00C23FE8"/>
    <w:rsid w:val="00C36B63"/>
    <w:rsid w:val="00C36FE4"/>
    <w:rsid w:val="00C4703F"/>
    <w:rsid w:val="00C47F4B"/>
    <w:rsid w:val="00C55481"/>
    <w:rsid w:val="00C576FE"/>
    <w:rsid w:val="00C61A48"/>
    <w:rsid w:val="00C92E76"/>
    <w:rsid w:val="00CA09EB"/>
    <w:rsid w:val="00CB3326"/>
    <w:rsid w:val="00CB62C5"/>
    <w:rsid w:val="00CD4EB0"/>
    <w:rsid w:val="00CE7C2A"/>
    <w:rsid w:val="00CF4748"/>
    <w:rsid w:val="00CF72DA"/>
    <w:rsid w:val="00D118EB"/>
    <w:rsid w:val="00D2005E"/>
    <w:rsid w:val="00D367D4"/>
    <w:rsid w:val="00D42238"/>
    <w:rsid w:val="00D52371"/>
    <w:rsid w:val="00D707A4"/>
    <w:rsid w:val="00D827A9"/>
    <w:rsid w:val="00D942D1"/>
    <w:rsid w:val="00DA09B6"/>
    <w:rsid w:val="00DA3A94"/>
    <w:rsid w:val="00DD0B59"/>
    <w:rsid w:val="00DD3BAF"/>
    <w:rsid w:val="00DF0EBB"/>
    <w:rsid w:val="00DF14FF"/>
    <w:rsid w:val="00E05363"/>
    <w:rsid w:val="00E11547"/>
    <w:rsid w:val="00E12774"/>
    <w:rsid w:val="00E145D4"/>
    <w:rsid w:val="00E41091"/>
    <w:rsid w:val="00E4155A"/>
    <w:rsid w:val="00E430EA"/>
    <w:rsid w:val="00E4760E"/>
    <w:rsid w:val="00E60484"/>
    <w:rsid w:val="00E63D52"/>
    <w:rsid w:val="00E63E7C"/>
    <w:rsid w:val="00E7782A"/>
    <w:rsid w:val="00E90D96"/>
    <w:rsid w:val="00E96F8D"/>
    <w:rsid w:val="00EA2868"/>
    <w:rsid w:val="00EB310C"/>
    <w:rsid w:val="00EB4213"/>
    <w:rsid w:val="00EB5CDE"/>
    <w:rsid w:val="00EE4387"/>
    <w:rsid w:val="00EF6D9A"/>
    <w:rsid w:val="00F059FC"/>
    <w:rsid w:val="00F2352B"/>
    <w:rsid w:val="00F24FBD"/>
    <w:rsid w:val="00F300B2"/>
    <w:rsid w:val="00F347CB"/>
    <w:rsid w:val="00F54F8F"/>
    <w:rsid w:val="00F55CB9"/>
    <w:rsid w:val="00F5651B"/>
    <w:rsid w:val="00F879D8"/>
    <w:rsid w:val="00F93F42"/>
    <w:rsid w:val="00F94E22"/>
    <w:rsid w:val="00FA7CC7"/>
    <w:rsid w:val="00FC5911"/>
    <w:rsid w:val="00FD2C25"/>
    <w:rsid w:val="00FE41FC"/>
    <w:rsid w:val="00FE6998"/>
    <w:rsid w:val="00FF2274"/>
    <w:rsid w:val="00FF6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9E"/>
    <w:pPr>
      <w:spacing w:after="200" w:line="276" w:lineRule="auto"/>
    </w:pPr>
    <w:rPr>
      <w:sz w:val="22"/>
      <w:szCs w:val="22"/>
      <w:lang w:eastAsia="en-US"/>
    </w:rPr>
  </w:style>
  <w:style w:type="paragraph" w:styleId="1">
    <w:name w:val="heading 1"/>
    <w:basedOn w:val="a"/>
    <w:next w:val="a"/>
    <w:link w:val="10"/>
    <w:qFormat/>
    <w:rsid w:val="008E5C01"/>
    <w:pPr>
      <w:keepNext/>
      <w:spacing w:after="0" w:line="240" w:lineRule="auto"/>
      <w:outlineLvl w:val="0"/>
    </w:pPr>
    <w:rPr>
      <w:rFonts w:ascii="Times New Roman" w:eastAsia="Times New Roman" w:hAnsi="Times New Roman"/>
      <w:b/>
      <w:sz w:val="32"/>
      <w:szCs w:val="20"/>
      <w:lang w:val="en-US" w:eastAsia="ru-RU"/>
    </w:rPr>
  </w:style>
  <w:style w:type="paragraph" w:styleId="2">
    <w:name w:val="heading 2"/>
    <w:basedOn w:val="a"/>
    <w:next w:val="a"/>
    <w:link w:val="20"/>
    <w:uiPriority w:val="9"/>
    <w:semiHidden/>
    <w:unhideWhenUsed/>
    <w:qFormat/>
    <w:rsid w:val="001E329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E5C01"/>
    <w:rPr>
      <w:rFonts w:ascii="Times New Roman" w:eastAsia="Times New Roman" w:hAnsi="Times New Roman"/>
      <w:b/>
      <w:sz w:val="32"/>
      <w:lang w:val="en-US" w:eastAsia="ru-RU"/>
    </w:rPr>
  </w:style>
  <w:style w:type="paragraph" w:customStyle="1" w:styleId="11">
    <w:name w:val="Абзац списку1"/>
    <w:basedOn w:val="a"/>
    <w:qFormat/>
    <w:rsid w:val="003F089C"/>
    <w:pPr>
      <w:ind w:left="720"/>
      <w:contextualSpacing/>
    </w:pPr>
    <w:rPr>
      <w:lang w:val="ru-RU"/>
    </w:rPr>
  </w:style>
  <w:style w:type="paragraph" w:customStyle="1" w:styleId="a3">
    <w:name w:val="Обычный с отступом"/>
    <w:basedOn w:val="a"/>
    <w:autoRedefine/>
    <w:rsid w:val="003F089C"/>
    <w:pPr>
      <w:spacing w:after="0" w:line="240" w:lineRule="auto"/>
      <w:jc w:val="both"/>
    </w:pPr>
    <w:rPr>
      <w:rFonts w:ascii="Times New Roman" w:eastAsia="Times New Roman" w:hAnsi="Times New Roman"/>
      <w:i/>
      <w:sz w:val="28"/>
      <w:szCs w:val="28"/>
      <w:lang w:eastAsia="ru-RU"/>
    </w:rPr>
  </w:style>
  <w:style w:type="paragraph" w:customStyle="1" w:styleId="a4">
    <w:name w:val="Нормальний текст"/>
    <w:basedOn w:val="a"/>
    <w:rsid w:val="003F089C"/>
    <w:pPr>
      <w:spacing w:before="120" w:after="0" w:line="240" w:lineRule="auto"/>
      <w:ind w:firstLine="567"/>
    </w:pPr>
    <w:rPr>
      <w:rFonts w:ascii="Times New Roman" w:eastAsia="Times New Roman" w:hAnsi="Times New Roman"/>
      <w:sz w:val="24"/>
      <w:szCs w:val="24"/>
      <w:lang w:eastAsia="ru-RU"/>
    </w:rPr>
  </w:style>
  <w:style w:type="paragraph" w:styleId="a5">
    <w:name w:val="List Paragraph"/>
    <w:basedOn w:val="a"/>
    <w:uiPriority w:val="34"/>
    <w:qFormat/>
    <w:rsid w:val="0053182B"/>
    <w:pPr>
      <w:ind w:left="720"/>
      <w:contextualSpacing/>
    </w:pPr>
  </w:style>
  <w:style w:type="character" w:customStyle="1" w:styleId="rvts0">
    <w:name w:val="rvts0"/>
    <w:basedOn w:val="a0"/>
    <w:rsid w:val="008240EB"/>
  </w:style>
  <w:style w:type="paragraph" w:styleId="a6">
    <w:name w:val="header"/>
    <w:basedOn w:val="a"/>
    <w:link w:val="a7"/>
    <w:uiPriority w:val="99"/>
    <w:unhideWhenUsed/>
    <w:rsid w:val="008457C3"/>
    <w:pPr>
      <w:tabs>
        <w:tab w:val="center" w:pos="4677"/>
        <w:tab w:val="right" w:pos="9355"/>
      </w:tabs>
    </w:pPr>
  </w:style>
  <w:style w:type="character" w:customStyle="1" w:styleId="a7">
    <w:name w:val="Верхний колонтитул Знак"/>
    <w:link w:val="a6"/>
    <w:uiPriority w:val="99"/>
    <w:rsid w:val="008457C3"/>
    <w:rPr>
      <w:sz w:val="22"/>
      <w:szCs w:val="22"/>
      <w:lang w:eastAsia="en-US"/>
    </w:rPr>
  </w:style>
  <w:style w:type="paragraph" w:styleId="a8">
    <w:name w:val="footer"/>
    <w:basedOn w:val="a"/>
    <w:link w:val="a9"/>
    <w:uiPriority w:val="99"/>
    <w:unhideWhenUsed/>
    <w:rsid w:val="008457C3"/>
    <w:pPr>
      <w:tabs>
        <w:tab w:val="center" w:pos="4677"/>
        <w:tab w:val="right" w:pos="9355"/>
      </w:tabs>
    </w:pPr>
  </w:style>
  <w:style w:type="character" w:customStyle="1" w:styleId="a9">
    <w:name w:val="Нижний колонтитул Знак"/>
    <w:link w:val="a8"/>
    <w:uiPriority w:val="99"/>
    <w:rsid w:val="008457C3"/>
    <w:rPr>
      <w:sz w:val="22"/>
      <w:szCs w:val="22"/>
      <w:lang w:eastAsia="en-US"/>
    </w:rPr>
  </w:style>
  <w:style w:type="paragraph" w:customStyle="1" w:styleId="12">
    <w:name w:val="Знак Знак1 Знак Знак Знак Знак"/>
    <w:basedOn w:val="a"/>
    <w:rsid w:val="008E5C01"/>
    <w:pPr>
      <w:spacing w:after="0" w:line="240" w:lineRule="auto"/>
    </w:pPr>
    <w:rPr>
      <w:rFonts w:ascii="Verdana" w:eastAsia="Times New Roman" w:hAnsi="Verdana" w:cs="Verdana"/>
      <w:sz w:val="20"/>
      <w:szCs w:val="20"/>
      <w:lang w:val="en-US"/>
    </w:rPr>
  </w:style>
  <w:style w:type="paragraph" w:customStyle="1" w:styleId="aa">
    <w:name w:val="Мой стиль"/>
    <w:basedOn w:val="a"/>
    <w:rsid w:val="008E5C01"/>
    <w:pPr>
      <w:spacing w:after="0" w:line="240" w:lineRule="auto"/>
      <w:ind w:firstLine="425"/>
      <w:jc w:val="both"/>
    </w:pPr>
    <w:rPr>
      <w:rFonts w:ascii="Times New Roman" w:eastAsia="Times New Roman" w:hAnsi="Times New Roman"/>
      <w:sz w:val="28"/>
      <w:szCs w:val="20"/>
      <w:lang w:eastAsia="ru-RU"/>
    </w:rPr>
  </w:style>
  <w:style w:type="paragraph" w:customStyle="1" w:styleId="Style6">
    <w:name w:val="Style6"/>
    <w:basedOn w:val="a"/>
    <w:uiPriority w:val="99"/>
    <w:rsid w:val="008E5C01"/>
    <w:pPr>
      <w:widowControl w:val="0"/>
      <w:autoSpaceDE w:val="0"/>
      <w:autoSpaceDN w:val="0"/>
      <w:adjustRightInd w:val="0"/>
      <w:spacing w:after="0" w:line="230" w:lineRule="exact"/>
      <w:ind w:hanging="182"/>
    </w:pPr>
    <w:rPr>
      <w:rFonts w:ascii="Times New Roman" w:eastAsia="Times New Roman" w:hAnsi="Times New Roman"/>
      <w:sz w:val="24"/>
      <w:szCs w:val="24"/>
      <w:lang w:val="ru-RU" w:eastAsia="ru-RU"/>
    </w:rPr>
  </w:style>
  <w:style w:type="character" w:customStyle="1" w:styleId="FontStyle19">
    <w:name w:val="Font Style19"/>
    <w:uiPriority w:val="99"/>
    <w:rsid w:val="008E5C01"/>
    <w:rPr>
      <w:rFonts w:ascii="Times New Roman" w:hAnsi="Times New Roman" w:cs="Times New Roman"/>
      <w:sz w:val="18"/>
      <w:szCs w:val="18"/>
    </w:rPr>
  </w:style>
  <w:style w:type="character" w:customStyle="1" w:styleId="FontStyle25">
    <w:name w:val="Font Style25"/>
    <w:rsid w:val="008E5C01"/>
    <w:rPr>
      <w:rFonts w:ascii="Times New Roman" w:hAnsi="Times New Roman" w:cs="Times New Roman"/>
      <w:sz w:val="26"/>
      <w:szCs w:val="26"/>
    </w:rPr>
  </w:style>
  <w:style w:type="paragraph" w:customStyle="1" w:styleId="Style8">
    <w:name w:val="Style8"/>
    <w:basedOn w:val="a"/>
    <w:rsid w:val="008E5C01"/>
    <w:pPr>
      <w:widowControl w:val="0"/>
      <w:suppressAutoHyphens/>
      <w:autoSpaceDE w:val="0"/>
      <w:spacing w:after="0" w:line="324" w:lineRule="exact"/>
      <w:ind w:firstLine="706"/>
      <w:jc w:val="both"/>
    </w:pPr>
    <w:rPr>
      <w:rFonts w:ascii="Times New Roman" w:eastAsia="Times New Roman" w:hAnsi="Times New Roman"/>
      <w:sz w:val="24"/>
      <w:szCs w:val="24"/>
      <w:lang w:val="ru-RU" w:eastAsia="ar-SA"/>
    </w:rPr>
  </w:style>
  <w:style w:type="paragraph" w:customStyle="1" w:styleId="Style12">
    <w:name w:val="Style12"/>
    <w:basedOn w:val="a"/>
    <w:rsid w:val="008E5C01"/>
    <w:pPr>
      <w:widowControl w:val="0"/>
      <w:suppressAutoHyphens/>
      <w:autoSpaceDE w:val="0"/>
      <w:spacing w:after="0" w:line="326" w:lineRule="exact"/>
      <w:ind w:firstLine="725"/>
    </w:pPr>
    <w:rPr>
      <w:rFonts w:ascii="Times New Roman" w:eastAsia="Times New Roman" w:hAnsi="Times New Roman"/>
      <w:sz w:val="24"/>
      <w:szCs w:val="24"/>
      <w:lang w:val="ru-RU" w:eastAsia="ar-SA"/>
    </w:rPr>
  </w:style>
  <w:style w:type="paragraph" w:customStyle="1" w:styleId="Style16">
    <w:name w:val="Style16"/>
    <w:basedOn w:val="a"/>
    <w:rsid w:val="008E5C01"/>
    <w:pPr>
      <w:widowControl w:val="0"/>
      <w:suppressAutoHyphens/>
      <w:autoSpaceDE w:val="0"/>
      <w:spacing w:after="0" w:line="322" w:lineRule="exact"/>
      <w:ind w:firstLine="374"/>
      <w:jc w:val="both"/>
    </w:pPr>
    <w:rPr>
      <w:rFonts w:ascii="Times New Roman" w:eastAsia="Times New Roman" w:hAnsi="Times New Roman"/>
      <w:sz w:val="24"/>
      <w:szCs w:val="24"/>
      <w:lang w:val="ru-RU" w:eastAsia="ar-SA"/>
    </w:rPr>
  </w:style>
  <w:style w:type="paragraph" w:customStyle="1" w:styleId="Style11">
    <w:name w:val="Style11"/>
    <w:basedOn w:val="a"/>
    <w:rsid w:val="008E5C01"/>
    <w:pPr>
      <w:widowControl w:val="0"/>
      <w:suppressAutoHyphens/>
      <w:autoSpaceDE w:val="0"/>
      <w:spacing w:after="0" w:line="322" w:lineRule="exact"/>
      <w:jc w:val="both"/>
    </w:pPr>
    <w:rPr>
      <w:rFonts w:ascii="Times New Roman" w:eastAsia="Times New Roman" w:hAnsi="Times New Roman"/>
      <w:sz w:val="24"/>
      <w:szCs w:val="24"/>
      <w:lang w:val="ru-RU" w:eastAsia="ar-SA"/>
    </w:rPr>
  </w:style>
  <w:style w:type="paragraph" w:styleId="ab">
    <w:name w:val="Normal (Web)"/>
    <w:basedOn w:val="a"/>
    <w:uiPriority w:val="99"/>
    <w:unhideWhenUsed/>
    <w:rsid w:val="008E5C0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Emphasis"/>
    <w:uiPriority w:val="20"/>
    <w:qFormat/>
    <w:rsid w:val="008E5C01"/>
    <w:rPr>
      <w:i/>
      <w:iCs/>
    </w:rPr>
  </w:style>
  <w:style w:type="character" w:customStyle="1" w:styleId="rvts13">
    <w:name w:val="rvts13"/>
    <w:basedOn w:val="a0"/>
    <w:rsid w:val="008E5C01"/>
  </w:style>
  <w:style w:type="character" w:customStyle="1" w:styleId="rvts12">
    <w:name w:val="rvts12"/>
    <w:basedOn w:val="a0"/>
    <w:rsid w:val="008E5C01"/>
  </w:style>
  <w:style w:type="character" w:customStyle="1" w:styleId="rvts9">
    <w:name w:val="rvts9"/>
    <w:basedOn w:val="a0"/>
    <w:rsid w:val="008E5C01"/>
  </w:style>
  <w:style w:type="paragraph" w:customStyle="1" w:styleId="rvps2">
    <w:name w:val="rvps2"/>
    <w:basedOn w:val="a"/>
    <w:uiPriority w:val="99"/>
    <w:rsid w:val="008E5C0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d">
    <w:name w:val="Hyperlink"/>
    <w:uiPriority w:val="99"/>
    <w:unhideWhenUsed/>
    <w:rsid w:val="008E5C01"/>
    <w:rPr>
      <w:color w:val="0563C1"/>
      <w:u w:val="single"/>
    </w:rPr>
  </w:style>
  <w:style w:type="character" w:customStyle="1" w:styleId="ae">
    <w:name w:val="Текст выноски Знак"/>
    <w:link w:val="af"/>
    <w:uiPriority w:val="99"/>
    <w:semiHidden/>
    <w:rsid w:val="008E5C01"/>
    <w:rPr>
      <w:rFonts w:ascii="Tahoma" w:hAnsi="Tahoma"/>
      <w:sz w:val="16"/>
      <w:szCs w:val="16"/>
      <w:lang w:val="ru-RU" w:eastAsia="en-US"/>
    </w:rPr>
  </w:style>
  <w:style w:type="paragraph" w:styleId="af">
    <w:name w:val="Balloon Text"/>
    <w:basedOn w:val="a"/>
    <w:link w:val="ae"/>
    <w:uiPriority w:val="99"/>
    <w:semiHidden/>
    <w:unhideWhenUsed/>
    <w:rsid w:val="008E5C01"/>
    <w:pPr>
      <w:spacing w:after="0" w:line="240" w:lineRule="auto"/>
    </w:pPr>
    <w:rPr>
      <w:rFonts w:ascii="Tahoma" w:hAnsi="Tahoma"/>
      <w:sz w:val="16"/>
      <w:szCs w:val="16"/>
      <w:lang w:val="ru-RU"/>
    </w:rPr>
  </w:style>
  <w:style w:type="character" w:customStyle="1" w:styleId="af0">
    <w:name w:val="Основной текст_"/>
    <w:link w:val="13"/>
    <w:rsid w:val="008E5C01"/>
    <w:rPr>
      <w:rFonts w:cs="Calibri"/>
      <w:spacing w:val="6"/>
      <w:sz w:val="19"/>
      <w:szCs w:val="19"/>
      <w:shd w:val="clear" w:color="auto" w:fill="FFFFFF"/>
    </w:rPr>
  </w:style>
  <w:style w:type="paragraph" w:customStyle="1" w:styleId="13">
    <w:name w:val="Основной текст1"/>
    <w:basedOn w:val="a"/>
    <w:link w:val="af0"/>
    <w:rsid w:val="008E5C01"/>
    <w:pPr>
      <w:widowControl w:val="0"/>
      <w:shd w:val="clear" w:color="auto" w:fill="FFFFFF"/>
      <w:spacing w:after="180" w:line="0" w:lineRule="atLeast"/>
      <w:ind w:hanging="1000"/>
    </w:pPr>
    <w:rPr>
      <w:spacing w:val="6"/>
      <w:sz w:val="19"/>
      <w:szCs w:val="19"/>
    </w:rPr>
  </w:style>
  <w:style w:type="table" w:styleId="af1">
    <w:name w:val="Table Grid"/>
    <w:basedOn w:val="a1"/>
    <w:uiPriority w:val="59"/>
    <w:rsid w:val="00813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501922"/>
  </w:style>
  <w:style w:type="character" w:customStyle="1" w:styleId="apple-converted-space">
    <w:name w:val="apple-converted-space"/>
    <w:basedOn w:val="a0"/>
    <w:rsid w:val="00524D17"/>
  </w:style>
  <w:style w:type="table" w:customStyle="1" w:styleId="14">
    <w:name w:val="Сетка таблицы1"/>
    <w:basedOn w:val="a1"/>
    <w:next w:val="af1"/>
    <w:rsid w:val="00CB62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9">
    <w:name w:val="s9"/>
    <w:rsid w:val="005D66F2"/>
  </w:style>
  <w:style w:type="character" w:customStyle="1" w:styleId="s15">
    <w:name w:val="s15"/>
    <w:rsid w:val="005D66F2"/>
  </w:style>
  <w:style w:type="character" w:customStyle="1" w:styleId="s1">
    <w:name w:val="s1"/>
    <w:rsid w:val="005D66F2"/>
  </w:style>
  <w:style w:type="paragraph" w:customStyle="1" w:styleId="p16">
    <w:name w:val="p16"/>
    <w:basedOn w:val="a"/>
    <w:rsid w:val="005D66F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14">
    <w:name w:val="s14"/>
    <w:rsid w:val="005D66F2"/>
  </w:style>
  <w:style w:type="paragraph" w:customStyle="1" w:styleId="3">
    <w:name w:val="Основной текст3"/>
    <w:basedOn w:val="a"/>
    <w:rsid w:val="003A64F1"/>
    <w:pPr>
      <w:widowControl w:val="0"/>
      <w:shd w:val="clear" w:color="auto" w:fill="FFFFFF"/>
      <w:spacing w:after="0" w:line="235" w:lineRule="exact"/>
      <w:jc w:val="both"/>
    </w:pPr>
    <w:rPr>
      <w:rFonts w:ascii="Lucida Sans Unicode" w:eastAsia="Lucida Sans Unicode" w:hAnsi="Lucida Sans Unicode" w:cs="Lucida Sans Unicode"/>
      <w:spacing w:val="9"/>
      <w:sz w:val="15"/>
      <w:szCs w:val="15"/>
    </w:rPr>
  </w:style>
  <w:style w:type="character" w:customStyle="1" w:styleId="MicrosoftSansSerif7pt0pt">
    <w:name w:val="Основной текст + Microsoft Sans Serif;7 pt;Интервал 0 pt"/>
    <w:rsid w:val="003A64F1"/>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uk-UA"/>
    </w:rPr>
  </w:style>
  <w:style w:type="character" w:customStyle="1" w:styleId="55pt0pt40">
    <w:name w:val="Основной текст + 5;5 pt;Интервал 0 pt;Масштаб 40%"/>
    <w:rsid w:val="003A64F1"/>
    <w:rPr>
      <w:rFonts w:ascii="Lucida Sans Unicode" w:eastAsia="Lucida Sans Unicode" w:hAnsi="Lucida Sans Unicode" w:cs="Lucida Sans Unicode"/>
      <w:b w:val="0"/>
      <w:bCs w:val="0"/>
      <w:i w:val="0"/>
      <w:iCs w:val="0"/>
      <w:smallCaps w:val="0"/>
      <w:strike w:val="0"/>
      <w:color w:val="000000"/>
      <w:spacing w:val="0"/>
      <w:w w:val="40"/>
      <w:position w:val="0"/>
      <w:sz w:val="11"/>
      <w:szCs w:val="11"/>
      <w:u w:val="none"/>
      <w:shd w:val="clear" w:color="auto" w:fill="FFFFFF"/>
      <w:lang w:val="uk-UA"/>
    </w:rPr>
  </w:style>
  <w:style w:type="character" w:customStyle="1" w:styleId="5">
    <w:name w:val="Основной текст (5)"/>
    <w:rsid w:val="003A64F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uk-UA"/>
    </w:rPr>
  </w:style>
  <w:style w:type="paragraph" w:customStyle="1" w:styleId="Default">
    <w:name w:val="Default"/>
    <w:rsid w:val="0066776F"/>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5">
    <w:name w:val="Абзац списка1"/>
    <w:basedOn w:val="a"/>
    <w:qFormat/>
    <w:rsid w:val="0066776F"/>
    <w:pPr>
      <w:ind w:left="720"/>
      <w:contextualSpacing/>
    </w:pPr>
    <w:rPr>
      <w:lang w:val="ru-RU"/>
    </w:rPr>
  </w:style>
  <w:style w:type="character" w:customStyle="1" w:styleId="20">
    <w:name w:val="Заголовок 2 Знак"/>
    <w:link w:val="2"/>
    <w:uiPriority w:val="9"/>
    <w:semiHidden/>
    <w:rsid w:val="001E3293"/>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007">
      <w:bodyDiv w:val="1"/>
      <w:marLeft w:val="0"/>
      <w:marRight w:val="0"/>
      <w:marTop w:val="0"/>
      <w:marBottom w:val="0"/>
      <w:divBdr>
        <w:top w:val="none" w:sz="0" w:space="0" w:color="auto"/>
        <w:left w:val="none" w:sz="0" w:space="0" w:color="auto"/>
        <w:bottom w:val="none" w:sz="0" w:space="0" w:color="auto"/>
        <w:right w:val="none" w:sz="0" w:space="0" w:color="auto"/>
      </w:divBdr>
    </w:div>
    <w:div w:id="108091729">
      <w:bodyDiv w:val="1"/>
      <w:marLeft w:val="0"/>
      <w:marRight w:val="0"/>
      <w:marTop w:val="0"/>
      <w:marBottom w:val="0"/>
      <w:divBdr>
        <w:top w:val="none" w:sz="0" w:space="0" w:color="auto"/>
        <w:left w:val="none" w:sz="0" w:space="0" w:color="auto"/>
        <w:bottom w:val="none" w:sz="0" w:space="0" w:color="auto"/>
        <w:right w:val="none" w:sz="0" w:space="0" w:color="auto"/>
      </w:divBdr>
    </w:div>
    <w:div w:id="109446659">
      <w:bodyDiv w:val="1"/>
      <w:marLeft w:val="0"/>
      <w:marRight w:val="0"/>
      <w:marTop w:val="0"/>
      <w:marBottom w:val="0"/>
      <w:divBdr>
        <w:top w:val="none" w:sz="0" w:space="0" w:color="auto"/>
        <w:left w:val="none" w:sz="0" w:space="0" w:color="auto"/>
        <w:bottom w:val="none" w:sz="0" w:space="0" w:color="auto"/>
        <w:right w:val="none" w:sz="0" w:space="0" w:color="auto"/>
      </w:divBdr>
    </w:div>
    <w:div w:id="122579057">
      <w:bodyDiv w:val="1"/>
      <w:marLeft w:val="0"/>
      <w:marRight w:val="0"/>
      <w:marTop w:val="0"/>
      <w:marBottom w:val="0"/>
      <w:divBdr>
        <w:top w:val="none" w:sz="0" w:space="0" w:color="auto"/>
        <w:left w:val="none" w:sz="0" w:space="0" w:color="auto"/>
        <w:bottom w:val="none" w:sz="0" w:space="0" w:color="auto"/>
        <w:right w:val="none" w:sz="0" w:space="0" w:color="auto"/>
      </w:divBdr>
    </w:div>
    <w:div w:id="129322754">
      <w:bodyDiv w:val="1"/>
      <w:marLeft w:val="0"/>
      <w:marRight w:val="0"/>
      <w:marTop w:val="0"/>
      <w:marBottom w:val="0"/>
      <w:divBdr>
        <w:top w:val="none" w:sz="0" w:space="0" w:color="auto"/>
        <w:left w:val="none" w:sz="0" w:space="0" w:color="auto"/>
        <w:bottom w:val="none" w:sz="0" w:space="0" w:color="auto"/>
        <w:right w:val="none" w:sz="0" w:space="0" w:color="auto"/>
      </w:divBdr>
    </w:div>
    <w:div w:id="167912926">
      <w:bodyDiv w:val="1"/>
      <w:marLeft w:val="0"/>
      <w:marRight w:val="0"/>
      <w:marTop w:val="0"/>
      <w:marBottom w:val="0"/>
      <w:divBdr>
        <w:top w:val="none" w:sz="0" w:space="0" w:color="auto"/>
        <w:left w:val="none" w:sz="0" w:space="0" w:color="auto"/>
        <w:bottom w:val="none" w:sz="0" w:space="0" w:color="auto"/>
        <w:right w:val="none" w:sz="0" w:space="0" w:color="auto"/>
      </w:divBdr>
    </w:div>
    <w:div w:id="181095523">
      <w:bodyDiv w:val="1"/>
      <w:marLeft w:val="0"/>
      <w:marRight w:val="0"/>
      <w:marTop w:val="0"/>
      <w:marBottom w:val="0"/>
      <w:divBdr>
        <w:top w:val="none" w:sz="0" w:space="0" w:color="auto"/>
        <w:left w:val="none" w:sz="0" w:space="0" w:color="auto"/>
        <w:bottom w:val="none" w:sz="0" w:space="0" w:color="auto"/>
        <w:right w:val="none" w:sz="0" w:space="0" w:color="auto"/>
      </w:divBdr>
    </w:div>
    <w:div w:id="318114280">
      <w:bodyDiv w:val="1"/>
      <w:marLeft w:val="0"/>
      <w:marRight w:val="0"/>
      <w:marTop w:val="0"/>
      <w:marBottom w:val="0"/>
      <w:divBdr>
        <w:top w:val="none" w:sz="0" w:space="0" w:color="auto"/>
        <w:left w:val="none" w:sz="0" w:space="0" w:color="auto"/>
        <w:bottom w:val="none" w:sz="0" w:space="0" w:color="auto"/>
        <w:right w:val="none" w:sz="0" w:space="0" w:color="auto"/>
      </w:divBdr>
    </w:div>
    <w:div w:id="371157265">
      <w:bodyDiv w:val="1"/>
      <w:marLeft w:val="0"/>
      <w:marRight w:val="0"/>
      <w:marTop w:val="0"/>
      <w:marBottom w:val="0"/>
      <w:divBdr>
        <w:top w:val="none" w:sz="0" w:space="0" w:color="auto"/>
        <w:left w:val="none" w:sz="0" w:space="0" w:color="auto"/>
        <w:bottom w:val="none" w:sz="0" w:space="0" w:color="auto"/>
        <w:right w:val="none" w:sz="0" w:space="0" w:color="auto"/>
      </w:divBdr>
    </w:div>
    <w:div w:id="405759880">
      <w:bodyDiv w:val="1"/>
      <w:marLeft w:val="0"/>
      <w:marRight w:val="0"/>
      <w:marTop w:val="0"/>
      <w:marBottom w:val="0"/>
      <w:divBdr>
        <w:top w:val="none" w:sz="0" w:space="0" w:color="auto"/>
        <w:left w:val="none" w:sz="0" w:space="0" w:color="auto"/>
        <w:bottom w:val="none" w:sz="0" w:space="0" w:color="auto"/>
        <w:right w:val="none" w:sz="0" w:space="0" w:color="auto"/>
      </w:divBdr>
    </w:div>
    <w:div w:id="406610328">
      <w:bodyDiv w:val="1"/>
      <w:marLeft w:val="0"/>
      <w:marRight w:val="0"/>
      <w:marTop w:val="0"/>
      <w:marBottom w:val="0"/>
      <w:divBdr>
        <w:top w:val="none" w:sz="0" w:space="0" w:color="auto"/>
        <w:left w:val="none" w:sz="0" w:space="0" w:color="auto"/>
        <w:bottom w:val="none" w:sz="0" w:space="0" w:color="auto"/>
        <w:right w:val="none" w:sz="0" w:space="0" w:color="auto"/>
      </w:divBdr>
    </w:div>
    <w:div w:id="422462008">
      <w:bodyDiv w:val="1"/>
      <w:marLeft w:val="0"/>
      <w:marRight w:val="0"/>
      <w:marTop w:val="0"/>
      <w:marBottom w:val="0"/>
      <w:divBdr>
        <w:top w:val="none" w:sz="0" w:space="0" w:color="auto"/>
        <w:left w:val="none" w:sz="0" w:space="0" w:color="auto"/>
        <w:bottom w:val="none" w:sz="0" w:space="0" w:color="auto"/>
        <w:right w:val="none" w:sz="0" w:space="0" w:color="auto"/>
      </w:divBdr>
    </w:div>
    <w:div w:id="495850120">
      <w:bodyDiv w:val="1"/>
      <w:marLeft w:val="0"/>
      <w:marRight w:val="0"/>
      <w:marTop w:val="0"/>
      <w:marBottom w:val="0"/>
      <w:divBdr>
        <w:top w:val="none" w:sz="0" w:space="0" w:color="auto"/>
        <w:left w:val="none" w:sz="0" w:space="0" w:color="auto"/>
        <w:bottom w:val="none" w:sz="0" w:space="0" w:color="auto"/>
        <w:right w:val="none" w:sz="0" w:space="0" w:color="auto"/>
      </w:divBdr>
    </w:div>
    <w:div w:id="525292346">
      <w:bodyDiv w:val="1"/>
      <w:marLeft w:val="0"/>
      <w:marRight w:val="0"/>
      <w:marTop w:val="0"/>
      <w:marBottom w:val="0"/>
      <w:divBdr>
        <w:top w:val="none" w:sz="0" w:space="0" w:color="auto"/>
        <w:left w:val="none" w:sz="0" w:space="0" w:color="auto"/>
        <w:bottom w:val="none" w:sz="0" w:space="0" w:color="auto"/>
        <w:right w:val="none" w:sz="0" w:space="0" w:color="auto"/>
      </w:divBdr>
    </w:div>
    <w:div w:id="576208532">
      <w:bodyDiv w:val="1"/>
      <w:marLeft w:val="0"/>
      <w:marRight w:val="0"/>
      <w:marTop w:val="0"/>
      <w:marBottom w:val="0"/>
      <w:divBdr>
        <w:top w:val="none" w:sz="0" w:space="0" w:color="auto"/>
        <w:left w:val="none" w:sz="0" w:space="0" w:color="auto"/>
        <w:bottom w:val="none" w:sz="0" w:space="0" w:color="auto"/>
        <w:right w:val="none" w:sz="0" w:space="0" w:color="auto"/>
      </w:divBdr>
    </w:div>
    <w:div w:id="636649214">
      <w:bodyDiv w:val="1"/>
      <w:marLeft w:val="0"/>
      <w:marRight w:val="0"/>
      <w:marTop w:val="0"/>
      <w:marBottom w:val="0"/>
      <w:divBdr>
        <w:top w:val="none" w:sz="0" w:space="0" w:color="auto"/>
        <w:left w:val="none" w:sz="0" w:space="0" w:color="auto"/>
        <w:bottom w:val="none" w:sz="0" w:space="0" w:color="auto"/>
        <w:right w:val="none" w:sz="0" w:space="0" w:color="auto"/>
      </w:divBdr>
    </w:div>
    <w:div w:id="666830589">
      <w:bodyDiv w:val="1"/>
      <w:marLeft w:val="0"/>
      <w:marRight w:val="0"/>
      <w:marTop w:val="0"/>
      <w:marBottom w:val="0"/>
      <w:divBdr>
        <w:top w:val="none" w:sz="0" w:space="0" w:color="auto"/>
        <w:left w:val="none" w:sz="0" w:space="0" w:color="auto"/>
        <w:bottom w:val="none" w:sz="0" w:space="0" w:color="auto"/>
        <w:right w:val="none" w:sz="0" w:space="0" w:color="auto"/>
      </w:divBdr>
    </w:div>
    <w:div w:id="702366864">
      <w:bodyDiv w:val="1"/>
      <w:marLeft w:val="0"/>
      <w:marRight w:val="0"/>
      <w:marTop w:val="0"/>
      <w:marBottom w:val="0"/>
      <w:divBdr>
        <w:top w:val="none" w:sz="0" w:space="0" w:color="auto"/>
        <w:left w:val="none" w:sz="0" w:space="0" w:color="auto"/>
        <w:bottom w:val="none" w:sz="0" w:space="0" w:color="auto"/>
        <w:right w:val="none" w:sz="0" w:space="0" w:color="auto"/>
      </w:divBdr>
    </w:div>
    <w:div w:id="739520904">
      <w:bodyDiv w:val="1"/>
      <w:marLeft w:val="0"/>
      <w:marRight w:val="0"/>
      <w:marTop w:val="0"/>
      <w:marBottom w:val="0"/>
      <w:divBdr>
        <w:top w:val="none" w:sz="0" w:space="0" w:color="auto"/>
        <w:left w:val="none" w:sz="0" w:space="0" w:color="auto"/>
        <w:bottom w:val="none" w:sz="0" w:space="0" w:color="auto"/>
        <w:right w:val="none" w:sz="0" w:space="0" w:color="auto"/>
      </w:divBdr>
    </w:div>
    <w:div w:id="803817224">
      <w:bodyDiv w:val="1"/>
      <w:marLeft w:val="0"/>
      <w:marRight w:val="0"/>
      <w:marTop w:val="0"/>
      <w:marBottom w:val="0"/>
      <w:divBdr>
        <w:top w:val="none" w:sz="0" w:space="0" w:color="auto"/>
        <w:left w:val="none" w:sz="0" w:space="0" w:color="auto"/>
        <w:bottom w:val="none" w:sz="0" w:space="0" w:color="auto"/>
        <w:right w:val="none" w:sz="0" w:space="0" w:color="auto"/>
      </w:divBdr>
    </w:div>
    <w:div w:id="943422187">
      <w:bodyDiv w:val="1"/>
      <w:marLeft w:val="0"/>
      <w:marRight w:val="0"/>
      <w:marTop w:val="0"/>
      <w:marBottom w:val="0"/>
      <w:divBdr>
        <w:top w:val="none" w:sz="0" w:space="0" w:color="auto"/>
        <w:left w:val="none" w:sz="0" w:space="0" w:color="auto"/>
        <w:bottom w:val="none" w:sz="0" w:space="0" w:color="auto"/>
        <w:right w:val="none" w:sz="0" w:space="0" w:color="auto"/>
      </w:divBdr>
    </w:div>
    <w:div w:id="954797441">
      <w:bodyDiv w:val="1"/>
      <w:marLeft w:val="0"/>
      <w:marRight w:val="0"/>
      <w:marTop w:val="0"/>
      <w:marBottom w:val="0"/>
      <w:divBdr>
        <w:top w:val="none" w:sz="0" w:space="0" w:color="auto"/>
        <w:left w:val="none" w:sz="0" w:space="0" w:color="auto"/>
        <w:bottom w:val="none" w:sz="0" w:space="0" w:color="auto"/>
        <w:right w:val="none" w:sz="0" w:space="0" w:color="auto"/>
      </w:divBdr>
    </w:div>
    <w:div w:id="1083332066">
      <w:bodyDiv w:val="1"/>
      <w:marLeft w:val="0"/>
      <w:marRight w:val="0"/>
      <w:marTop w:val="0"/>
      <w:marBottom w:val="0"/>
      <w:divBdr>
        <w:top w:val="none" w:sz="0" w:space="0" w:color="auto"/>
        <w:left w:val="none" w:sz="0" w:space="0" w:color="auto"/>
        <w:bottom w:val="none" w:sz="0" w:space="0" w:color="auto"/>
        <w:right w:val="none" w:sz="0" w:space="0" w:color="auto"/>
      </w:divBdr>
    </w:div>
    <w:div w:id="1091202605">
      <w:bodyDiv w:val="1"/>
      <w:marLeft w:val="0"/>
      <w:marRight w:val="0"/>
      <w:marTop w:val="0"/>
      <w:marBottom w:val="0"/>
      <w:divBdr>
        <w:top w:val="none" w:sz="0" w:space="0" w:color="auto"/>
        <w:left w:val="none" w:sz="0" w:space="0" w:color="auto"/>
        <w:bottom w:val="none" w:sz="0" w:space="0" w:color="auto"/>
        <w:right w:val="none" w:sz="0" w:space="0" w:color="auto"/>
      </w:divBdr>
    </w:div>
    <w:div w:id="1091584692">
      <w:bodyDiv w:val="1"/>
      <w:marLeft w:val="0"/>
      <w:marRight w:val="0"/>
      <w:marTop w:val="0"/>
      <w:marBottom w:val="0"/>
      <w:divBdr>
        <w:top w:val="none" w:sz="0" w:space="0" w:color="auto"/>
        <w:left w:val="none" w:sz="0" w:space="0" w:color="auto"/>
        <w:bottom w:val="none" w:sz="0" w:space="0" w:color="auto"/>
        <w:right w:val="none" w:sz="0" w:space="0" w:color="auto"/>
      </w:divBdr>
    </w:div>
    <w:div w:id="1137456651">
      <w:bodyDiv w:val="1"/>
      <w:marLeft w:val="0"/>
      <w:marRight w:val="0"/>
      <w:marTop w:val="0"/>
      <w:marBottom w:val="0"/>
      <w:divBdr>
        <w:top w:val="none" w:sz="0" w:space="0" w:color="auto"/>
        <w:left w:val="none" w:sz="0" w:space="0" w:color="auto"/>
        <w:bottom w:val="none" w:sz="0" w:space="0" w:color="auto"/>
        <w:right w:val="none" w:sz="0" w:space="0" w:color="auto"/>
      </w:divBdr>
    </w:div>
    <w:div w:id="1163735216">
      <w:bodyDiv w:val="1"/>
      <w:marLeft w:val="0"/>
      <w:marRight w:val="0"/>
      <w:marTop w:val="0"/>
      <w:marBottom w:val="0"/>
      <w:divBdr>
        <w:top w:val="none" w:sz="0" w:space="0" w:color="auto"/>
        <w:left w:val="none" w:sz="0" w:space="0" w:color="auto"/>
        <w:bottom w:val="none" w:sz="0" w:space="0" w:color="auto"/>
        <w:right w:val="none" w:sz="0" w:space="0" w:color="auto"/>
      </w:divBdr>
    </w:div>
    <w:div w:id="1165128982">
      <w:bodyDiv w:val="1"/>
      <w:marLeft w:val="0"/>
      <w:marRight w:val="0"/>
      <w:marTop w:val="0"/>
      <w:marBottom w:val="0"/>
      <w:divBdr>
        <w:top w:val="none" w:sz="0" w:space="0" w:color="auto"/>
        <w:left w:val="none" w:sz="0" w:space="0" w:color="auto"/>
        <w:bottom w:val="none" w:sz="0" w:space="0" w:color="auto"/>
        <w:right w:val="none" w:sz="0" w:space="0" w:color="auto"/>
      </w:divBdr>
    </w:div>
    <w:div w:id="1166238694">
      <w:bodyDiv w:val="1"/>
      <w:marLeft w:val="0"/>
      <w:marRight w:val="0"/>
      <w:marTop w:val="0"/>
      <w:marBottom w:val="0"/>
      <w:divBdr>
        <w:top w:val="none" w:sz="0" w:space="0" w:color="auto"/>
        <w:left w:val="none" w:sz="0" w:space="0" w:color="auto"/>
        <w:bottom w:val="none" w:sz="0" w:space="0" w:color="auto"/>
        <w:right w:val="none" w:sz="0" w:space="0" w:color="auto"/>
      </w:divBdr>
    </w:div>
    <w:div w:id="1230844358">
      <w:bodyDiv w:val="1"/>
      <w:marLeft w:val="0"/>
      <w:marRight w:val="0"/>
      <w:marTop w:val="0"/>
      <w:marBottom w:val="0"/>
      <w:divBdr>
        <w:top w:val="none" w:sz="0" w:space="0" w:color="auto"/>
        <w:left w:val="none" w:sz="0" w:space="0" w:color="auto"/>
        <w:bottom w:val="none" w:sz="0" w:space="0" w:color="auto"/>
        <w:right w:val="none" w:sz="0" w:space="0" w:color="auto"/>
      </w:divBdr>
    </w:div>
    <w:div w:id="1276522612">
      <w:bodyDiv w:val="1"/>
      <w:marLeft w:val="0"/>
      <w:marRight w:val="0"/>
      <w:marTop w:val="0"/>
      <w:marBottom w:val="0"/>
      <w:divBdr>
        <w:top w:val="none" w:sz="0" w:space="0" w:color="auto"/>
        <w:left w:val="none" w:sz="0" w:space="0" w:color="auto"/>
        <w:bottom w:val="none" w:sz="0" w:space="0" w:color="auto"/>
        <w:right w:val="none" w:sz="0" w:space="0" w:color="auto"/>
      </w:divBdr>
    </w:div>
    <w:div w:id="1301963192">
      <w:bodyDiv w:val="1"/>
      <w:marLeft w:val="0"/>
      <w:marRight w:val="0"/>
      <w:marTop w:val="0"/>
      <w:marBottom w:val="0"/>
      <w:divBdr>
        <w:top w:val="none" w:sz="0" w:space="0" w:color="auto"/>
        <w:left w:val="none" w:sz="0" w:space="0" w:color="auto"/>
        <w:bottom w:val="none" w:sz="0" w:space="0" w:color="auto"/>
        <w:right w:val="none" w:sz="0" w:space="0" w:color="auto"/>
      </w:divBdr>
    </w:div>
    <w:div w:id="1422992317">
      <w:bodyDiv w:val="1"/>
      <w:marLeft w:val="0"/>
      <w:marRight w:val="0"/>
      <w:marTop w:val="0"/>
      <w:marBottom w:val="0"/>
      <w:divBdr>
        <w:top w:val="none" w:sz="0" w:space="0" w:color="auto"/>
        <w:left w:val="none" w:sz="0" w:space="0" w:color="auto"/>
        <w:bottom w:val="none" w:sz="0" w:space="0" w:color="auto"/>
        <w:right w:val="none" w:sz="0" w:space="0" w:color="auto"/>
      </w:divBdr>
    </w:div>
    <w:div w:id="1513908108">
      <w:bodyDiv w:val="1"/>
      <w:marLeft w:val="0"/>
      <w:marRight w:val="0"/>
      <w:marTop w:val="0"/>
      <w:marBottom w:val="0"/>
      <w:divBdr>
        <w:top w:val="none" w:sz="0" w:space="0" w:color="auto"/>
        <w:left w:val="none" w:sz="0" w:space="0" w:color="auto"/>
        <w:bottom w:val="none" w:sz="0" w:space="0" w:color="auto"/>
        <w:right w:val="none" w:sz="0" w:space="0" w:color="auto"/>
      </w:divBdr>
    </w:div>
    <w:div w:id="1541359966">
      <w:bodyDiv w:val="1"/>
      <w:marLeft w:val="0"/>
      <w:marRight w:val="0"/>
      <w:marTop w:val="0"/>
      <w:marBottom w:val="0"/>
      <w:divBdr>
        <w:top w:val="none" w:sz="0" w:space="0" w:color="auto"/>
        <w:left w:val="none" w:sz="0" w:space="0" w:color="auto"/>
        <w:bottom w:val="none" w:sz="0" w:space="0" w:color="auto"/>
        <w:right w:val="none" w:sz="0" w:space="0" w:color="auto"/>
      </w:divBdr>
    </w:div>
    <w:div w:id="1549224946">
      <w:bodyDiv w:val="1"/>
      <w:marLeft w:val="0"/>
      <w:marRight w:val="0"/>
      <w:marTop w:val="0"/>
      <w:marBottom w:val="0"/>
      <w:divBdr>
        <w:top w:val="none" w:sz="0" w:space="0" w:color="auto"/>
        <w:left w:val="none" w:sz="0" w:space="0" w:color="auto"/>
        <w:bottom w:val="none" w:sz="0" w:space="0" w:color="auto"/>
        <w:right w:val="none" w:sz="0" w:space="0" w:color="auto"/>
      </w:divBdr>
    </w:div>
    <w:div w:id="1639384394">
      <w:bodyDiv w:val="1"/>
      <w:marLeft w:val="0"/>
      <w:marRight w:val="0"/>
      <w:marTop w:val="0"/>
      <w:marBottom w:val="0"/>
      <w:divBdr>
        <w:top w:val="none" w:sz="0" w:space="0" w:color="auto"/>
        <w:left w:val="none" w:sz="0" w:space="0" w:color="auto"/>
        <w:bottom w:val="none" w:sz="0" w:space="0" w:color="auto"/>
        <w:right w:val="none" w:sz="0" w:space="0" w:color="auto"/>
      </w:divBdr>
    </w:div>
    <w:div w:id="1684283067">
      <w:bodyDiv w:val="1"/>
      <w:marLeft w:val="0"/>
      <w:marRight w:val="0"/>
      <w:marTop w:val="0"/>
      <w:marBottom w:val="0"/>
      <w:divBdr>
        <w:top w:val="none" w:sz="0" w:space="0" w:color="auto"/>
        <w:left w:val="none" w:sz="0" w:space="0" w:color="auto"/>
        <w:bottom w:val="none" w:sz="0" w:space="0" w:color="auto"/>
        <w:right w:val="none" w:sz="0" w:space="0" w:color="auto"/>
      </w:divBdr>
    </w:div>
    <w:div w:id="1696808475">
      <w:bodyDiv w:val="1"/>
      <w:marLeft w:val="0"/>
      <w:marRight w:val="0"/>
      <w:marTop w:val="0"/>
      <w:marBottom w:val="0"/>
      <w:divBdr>
        <w:top w:val="none" w:sz="0" w:space="0" w:color="auto"/>
        <w:left w:val="none" w:sz="0" w:space="0" w:color="auto"/>
        <w:bottom w:val="none" w:sz="0" w:space="0" w:color="auto"/>
        <w:right w:val="none" w:sz="0" w:space="0" w:color="auto"/>
      </w:divBdr>
    </w:div>
    <w:div w:id="1743790134">
      <w:bodyDiv w:val="1"/>
      <w:marLeft w:val="0"/>
      <w:marRight w:val="0"/>
      <w:marTop w:val="0"/>
      <w:marBottom w:val="0"/>
      <w:divBdr>
        <w:top w:val="none" w:sz="0" w:space="0" w:color="auto"/>
        <w:left w:val="none" w:sz="0" w:space="0" w:color="auto"/>
        <w:bottom w:val="none" w:sz="0" w:space="0" w:color="auto"/>
        <w:right w:val="none" w:sz="0" w:space="0" w:color="auto"/>
      </w:divBdr>
    </w:div>
    <w:div w:id="1746104512">
      <w:bodyDiv w:val="1"/>
      <w:marLeft w:val="0"/>
      <w:marRight w:val="0"/>
      <w:marTop w:val="0"/>
      <w:marBottom w:val="0"/>
      <w:divBdr>
        <w:top w:val="none" w:sz="0" w:space="0" w:color="auto"/>
        <w:left w:val="none" w:sz="0" w:space="0" w:color="auto"/>
        <w:bottom w:val="none" w:sz="0" w:space="0" w:color="auto"/>
        <w:right w:val="none" w:sz="0" w:space="0" w:color="auto"/>
      </w:divBdr>
    </w:div>
    <w:div w:id="1810779557">
      <w:bodyDiv w:val="1"/>
      <w:marLeft w:val="0"/>
      <w:marRight w:val="0"/>
      <w:marTop w:val="0"/>
      <w:marBottom w:val="0"/>
      <w:divBdr>
        <w:top w:val="none" w:sz="0" w:space="0" w:color="auto"/>
        <w:left w:val="none" w:sz="0" w:space="0" w:color="auto"/>
        <w:bottom w:val="none" w:sz="0" w:space="0" w:color="auto"/>
        <w:right w:val="none" w:sz="0" w:space="0" w:color="auto"/>
      </w:divBdr>
    </w:div>
    <w:div w:id="1829054003">
      <w:bodyDiv w:val="1"/>
      <w:marLeft w:val="0"/>
      <w:marRight w:val="0"/>
      <w:marTop w:val="0"/>
      <w:marBottom w:val="0"/>
      <w:divBdr>
        <w:top w:val="none" w:sz="0" w:space="0" w:color="auto"/>
        <w:left w:val="none" w:sz="0" w:space="0" w:color="auto"/>
        <w:bottom w:val="none" w:sz="0" w:space="0" w:color="auto"/>
        <w:right w:val="none" w:sz="0" w:space="0" w:color="auto"/>
      </w:divBdr>
    </w:div>
    <w:div w:id="1846094877">
      <w:bodyDiv w:val="1"/>
      <w:marLeft w:val="0"/>
      <w:marRight w:val="0"/>
      <w:marTop w:val="0"/>
      <w:marBottom w:val="0"/>
      <w:divBdr>
        <w:top w:val="none" w:sz="0" w:space="0" w:color="auto"/>
        <w:left w:val="none" w:sz="0" w:space="0" w:color="auto"/>
        <w:bottom w:val="none" w:sz="0" w:space="0" w:color="auto"/>
        <w:right w:val="none" w:sz="0" w:space="0" w:color="auto"/>
      </w:divBdr>
    </w:div>
    <w:div w:id="1904675917">
      <w:bodyDiv w:val="1"/>
      <w:marLeft w:val="0"/>
      <w:marRight w:val="0"/>
      <w:marTop w:val="0"/>
      <w:marBottom w:val="0"/>
      <w:divBdr>
        <w:top w:val="none" w:sz="0" w:space="0" w:color="auto"/>
        <w:left w:val="none" w:sz="0" w:space="0" w:color="auto"/>
        <w:bottom w:val="none" w:sz="0" w:space="0" w:color="auto"/>
        <w:right w:val="none" w:sz="0" w:space="0" w:color="auto"/>
      </w:divBdr>
    </w:div>
    <w:div w:id="1914466124">
      <w:bodyDiv w:val="1"/>
      <w:marLeft w:val="0"/>
      <w:marRight w:val="0"/>
      <w:marTop w:val="0"/>
      <w:marBottom w:val="0"/>
      <w:divBdr>
        <w:top w:val="none" w:sz="0" w:space="0" w:color="auto"/>
        <w:left w:val="none" w:sz="0" w:space="0" w:color="auto"/>
        <w:bottom w:val="none" w:sz="0" w:space="0" w:color="auto"/>
        <w:right w:val="none" w:sz="0" w:space="0" w:color="auto"/>
      </w:divBdr>
    </w:div>
    <w:div w:id="1942443887">
      <w:bodyDiv w:val="1"/>
      <w:marLeft w:val="0"/>
      <w:marRight w:val="0"/>
      <w:marTop w:val="0"/>
      <w:marBottom w:val="0"/>
      <w:divBdr>
        <w:top w:val="none" w:sz="0" w:space="0" w:color="auto"/>
        <w:left w:val="none" w:sz="0" w:space="0" w:color="auto"/>
        <w:bottom w:val="none" w:sz="0" w:space="0" w:color="auto"/>
        <w:right w:val="none" w:sz="0" w:space="0" w:color="auto"/>
      </w:divBdr>
    </w:div>
    <w:div w:id="2012640399">
      <w:bodyDiv w:val="1"/>
      <w:marLeft w:val="0"/>
      <w:marRight w:val="0"/>
      <w:marTop w:val="0"/>
      <w:marBottom w:val="0"/>
      <w:divBdr>
        <w:top w:val="none" w:sz="0" w:space="0" w:color="auto"/>
        <w:left w:val="none" w:sz="0" w:space="0" w:color="auto"/>
        <w:bottom w:val="none" w:sz="0" w:space="0" w:color="auto"/>
        <w:right w:val="none" w:sz="0" w:space="0" w:color="auto"/>
      </w:divBdr>
    </w:div>
    <w:div w:id="20708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53-2017-%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74-2016-%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347-2018-%D0%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3B48-1DCF-402D-A300-E599A82C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4310</Words>
  <Characters>24570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2017-06-20T06:53:00Z</cp:lastPrinted>
  <dcterms:created xsi:type="dcterms:W3CDTF">2017-06-06T15:04:00Z</dcterms:created>
  <dcterms:modified xsi:type="dcterms:W3CDTF">2021-04-29T09:05:00Z</dcterms:modified>
</cp:coreProperties>
</file>