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F0" w:rsidRDefault="009445F0">
      <w:bookmarkStart w:id="0" w:name="_GoBack"/>
      <w:bookmarkEnd w:id="0"/>
    </w:p>
    <w:p w:rsidR="00620018" w:rsidRPr="00620018" w:rsidRDefault="00620018" w:rsidP="00620018">
      <w:pPr>
        <w:jc w:val="center"/>
        <w:rPr>
          <w:b/>
          <w:sz w:val="28"/>
          <w:szCs w:val="28"/>
        </w:rPr>
      </w:pPr>
      <w:r w:rsidRPr="00620018">
        <w:rPr>
          <w:b/>
          <w:sz w:val="28"/>
          <w:szCs w:val="28"/>
        </w:rPr>
        <w:t>Основи планування фермерської діяльності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620018" w:rsidTr="00620018">
        <w:tc>
          <w:tcPr>
            <w:tcW w:w="4928" w:type="dxa"/>
          </w:tcPr>
          <w:p w:rsidR="00620018" w:rsidRDefault="00716EB2" w:rsidP="00716EB2">
            <w:r>
              <w:rPr>
                <w:sz w:val="28"/>
                <w:szCs w:val="28"/>
                <w:lang w:eastAsia="uk-UA"/>
              </w:rPr>
              <w:t>Особливості</w:t>
            </w:r>
            <w:r w:rsidR="00620018">
              <w:rPr>
                <w:sz w:val="28"/>
                <w:szCs w:val="28"/>
                <w:lang w:eastAsia="uk-UA"/>
              </w:rPr>
              <w:t xml:space="preserve"> тваринництва України. </w:t>
            </w:r>
          </w:p>
        </w:tc>
        <w:tc>
          <w:tcPr>
            <w:tcW w:w="4927" w:type="dxa"/>
          </w:tcPr>
          <w:p w:rsidR="00620018" w:rsidRPr="00716EB2" w:rsidRDefault="00BB39D2" w:rsidP="00716EB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hyperlink r:id="rId4" w:history="1">
              <w:r w:rsidR="00620018" w:rsidRPr="00DD1922">
                <w:rPr>
                  <w:rStyle w:val="a4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</w:tc>
      </w:tr>
      <w:tr w:rsidR="00620018" w:rsidTr="00620018">
        <w:tc>
          <w:tcPr>
            <w:tcW w:w="4928" w:type="dxa"/>
          </w:tcPr>
          <w:p w:rsidR="00620018" w:rsidRDefault="00716EB2">
            <w:proofErr w:type="spellStart"/>
            <w:r>
              <w:rPr>
                <w:sz w:val="28"/>
                <w:szCs w:val="28"/>
                <w:lang w:eastAsia="uk-UA"/>
              </w:rPr>
              <w:t>Нішові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стратегії виробництва продукції тваринництва.</w:t>
            </w:r>
          </w:p>
        </w:tc>
        <w:tc>
          <w:tcPr>
            <w:tcW w:w="4927" w:type="dxa"/>
          </w:tcPr>
          <w:p w:rsidR="00620018" w:rsidRDefault="00BB39D2">
            <w:hyperlink r:id="rId5" w:history="1">
              <w:r w:rsidR="00716EB2" w:rsidRPr="00DA64EC">
                <w:rPr>
                  <w:rStyle w:val="a4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</w:p>
        </w:tc>
      </w:tr>
      <w:tr w:rsidR="00620018" w:rsidTr="00620018">
        <w:tc>
          <w:tcPr>
            <w:tcW w:w="4928" w:type="dxa"/>
          </w:tcPr>
          <w:p w:rsidR="00620018" w:rsidRDefault="00716EB2">
            <w:r>
              <w:rPr>
                <w:sz w:val="28"/>
                <w:szCs w:val="28"/>
                <w:lang w:eastAsia="uk-UA"/>
              </w:rPr>
              <w:t>Регіональні особливості виробництва продукції тваринництва.</w:t>
            </w:r>
          </w:p>
        </w:tc>
        <w:tc>
          <w:tcPr>
            <w:tcW w:w="4927" w:type="dxa"/>
          </w:tcPr>
          <w:p w:rsidR="00620018" w:rsidRDefault="00BB39D2">
            <w:hyperlink r:id="rId6" w:history="1">
              <w:r w:rsidR="00716EB2" w:rsidRPr="00DA64EC">
                <w:rPr>
                  <w:rStyle w:val="a4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</w:p>
        </w:tc>
      </w:tr>
      <w:tr w:rsidR="00620018" w:rsidTr="00620018">
        <w:tc>
          <w:tcPr>
            <w:tcW w:w="4928" w:type="dxa"/>
          </w:tcPr>
          <w:p w:rsidR="00620018" w:rsidRDefault="00716EB2" w:rsidP="00716EB2">
            <w:r>
              <w:rPr>
                <w:sz w:val="28"/>
                <w:szCs w:val="28"/>
              </w:rPr>
              <w:t>Особливості збуту продукції тваринництва</w:t>
            </w:r>
            <w:r w:rsidR="00620018" w:rsidRPr="005771F7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620018" w:rsidRPr="00716EB2" w:rsidRDefault="00BB39D2">
            <w:pPr>
              <w:rPr>
                <w:rStyle w:val="a4"/>
                <w:sz w:val="28"/>
                <w:szCs w:val="28"/>
                <w:lang w:eastAsia="uk-UA"/>
              </w:rPr>
            </w:pPr>
            <w:hyperlink r:id="rId7" w:history="1">
              <w:r w:rsidR="00620018" w:rsidRPr="00716EB2">
                <w:rPr>
                  <w:rStyle w:val="a4"/>
                  <w:sz w:val="28"/>
                  <w:szCs w:val="28"/>
                  <w:lang w:eastAsia="uk-UA"/>
                </w:rPr>
                <w:t>http://www.kamts1.kpi.ua/sites/default/files/files/maslova_pryntsypy.pdf</w:t>
              </w:r>
            </w:hyperlink>
          </w:p>
        </w:tc>
      </w:tr>
      <w:tr w:rsidR="00620018" w:rsidTr="00620018">
        <w:tc>
          <w:tcPr>
            <w:tcW w:w="4928" w:type="dxa"/>
          </w:tcPr>
          <w:p w:rsidR="00620018" w:rsidRDefault="00716EB2" w:rsidP="00716EB2">
            <w:r>
              <w:rPr>
                <w:sz w:val="28"/>
                <w:szCs w:val="28"/>
              </w:rPr>
              <w:t>Бізнес планування у фермерських господарствах.</w:t>
            </w:r>
          </w:p>
        </w:tc>
        <w:tc>
          <w:tcPr>
            <w:tcW w:w="4927" w:type="dxa"/>
          </w:tcPr>
          <w:p w:rsidR="00620018" w:rsidRPr="00716EB2" w:rsidRDefault="00BB39D2" w:rsidP="00716EB2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hyperlink r:id="rId8" w:history="1">
              <w:r w:rsidR="00716EB2">
                <w:rPr>
                  <w:rStyle w:val="a4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</w:tc>
      </w:tr>
      <w:tr w:rsidR="00620018" w:rsidTr="00620018">
        <w:tc>
          <w:tcPr>
            <w:tcW w:w="4928" w:type="dxa"/>
          </w:tcPr>
          <w:p w:rsidR="00620018" w:rsidRPr="00716EB2" w:rsidRDefault="00716EB2">
            <w:pPr>
              <w:rPr>
                <w:sz w:val="28"/>
                <w:szCs w:val="28"/>
              </w:rPr>
            </w:pPr>
            <w:r w:rsidRPr="00716EB2">
              <w:rPr>
                <w:sz w:val="28"/>
                <w:szCs w:val="28"/>
              </w:rPr>
              <w:t>Інвестиційна привабливість фермерського господарства</w:t>
            </w:r>
          </w:p>
        </w:tc>
        <w:tc>
          <w:tcPr>
            <w:tcW w:w="4927" w:type="dxa"/>
          </w:tcPr>
          <w:p w:rsidR="00716EB2" w:rsidRDefault="00BB39D2" w:rsidP="00716EB2">
            <w:pPr>
              <w:shd w:val="clear" w:color="auto" w:fill="FFFFFF"/>
              <w:spacing w:line="256" w:lineRule="auto"/>
              <w:rPr>
                <w:sz w:val="28"/>
                <w:szCs w:val="28"/>
                <w:lang w:eastAsia="uk-UA"/>
              </w:rPr>
            </w:pPr>
            <w:hyperlink r:id="rId9" w:history="1">
              <w:r w:rsidR="00716EB2">
                <w:rPr>
                  <w:rStyle w:val="a4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 w:rsidR="00716EB2">
              <w:rPr>
                <w:sz w:val="28"/>
                <w:szCs w:val="28"/>
                <w:lang w:eastAsia="uk-UA"/>
              </w:rPr>
              <w:t xml:space="preserve"> </w:t>
            </w:r>
          </w:p>
          <w:p w:rsidR="00620018" w:rsidRDefault="00BB39D2" w:rsidP="00716EB2">
            <w:hyperlink r:id="rId10" w:history="1">
              <w:r w:rsidR="00716EB2">
                <w:rPr>
                  <w:rStyle w:val="a4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</w:p>
        </w:tc>
      </w:tr>
      <w:tr w:rsidR="00620018" w:rsidTr="00620018">
        <w:tc>
          <w:tcPr>
            <w:tcW w:w="4928" w:type="dxa"/>
          </w:tcPr>
          <w:p w:rsidR="00620018" w:rsidRDefault="00620018"/>
        </w:tc>
        <w:tc>
          <w:tcPr>
            <w:tcW w:w="4927" w:type="dxa"/>
          </w:tcPr>
          <w:p w:rsidR="00620018" w:rsidRDefault="00620018"/>
        </w:tc>
      </w:tr>
    </w:tbl>
    <w:p w:rsidR="00620018" w:rsidRDefault="00620018"/>
    <w:sectPr w:rsidR="00620018" w:rsidSect="009445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18"/>
    <w:rsid w:val="00620018"/>
    <w:rsid w:val="00716EB2"/>
    <w:rsid w:val="009445F0"/>
    <w:rsid w:val="00B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935DB-D219-49AB-BD53-14E25802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620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mts1.kpi.ua/sites/default/files/files/maslova_pryntsypy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ubip.edu.ua/sites/default/files/u122/Org%26pan_sg_vyr_Pidr.pdf" TargetMode="External"/><Relationship Id="rId10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4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9" Type="http://schemas.openxmlformats.org/officeDocument/2006/relationships/hyperlink" Target="https://nubip.edu.ua/sites/default/files/u122/Org%26pan_sg_vyr_Pid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admink</cp:lastModifiedBy>
  <cp:revision>2</cp:revision>
  <dcterms:created xsi:type="dcterms:W3CDTF">2020-05-21T08:34:00Z</dcterms:created>
  <dcterms:modified xsi:type="dcterms:W3CDTF">2020-05-21T08:34:00Z</dcterms:modified>
</cp:coreProperties>
</file>