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91" w:rsidRDefault="00341991" w:rsidP="008A194C">
      <w:pPr>
        <w:spacing w:after="0" w:line="240" w:lineRule="auto"/>
        <w:jc w:val="right"/>
        <w:rPr>
          <w:rFonts w:ascii="Georgia" w:hAnsi="Georgia" w:cs="Arial"/>
          <w:lang w:val="uk-UA"/>
        </w:rPr>
      </w:pPr>
    </w:p>
    <w:p w:rsidR="008A194C" w:rsidRPr="00341991" w:rsidRDefault="008A194C" w:rsidP="00341991">
      <w:pPr>
        <w:spacing w:after="0" w:line="240" w:lineRule="auto"/>
        <w:jc w:val="center"/>
        <w:rPr>
          <w:rFonts w:ascii="Georgia" w:hAnsi="Georgia" w:cs="Arial"/>
          <w:b/>
          <w:lang w:val="uk-UA"/>
        </w:rPr>
      </w:pPr>
      <w:r w:rsidRPr="00341991">
        <w:rPr>
          <w:rFonts w:ascii="Georgia" w:hAnsi="Georgia" w:cs="Arial"/>
          <w:b/>
          <w:lang w:val="uk-UA"/>
        </w:rPr>
        <w:t>ПРОГРАМА</w:t>
      </w:r>
    </w:p>
    <w:p w:rsidR="008A194C" w:rsidRPr="00341991" w:rsidRDefault="008A194C" w:rsidP="00341991">
      <w:pPr>
        <w:spacing w:after="0" w:line="240" w:lineRule="auto"/>
        <w:jc w:val="center"/>
        <w:rPr>
          <w:rFonts w:ascii="Georgia" w:hAnsi="Georgia" w:cs="Arial"/>
          <w:b/>
          <w:lang w:val="uk-UA"/>
        </w:rPr>
      </w:pPr>
      <w:r w:rsidRPr="00341991">
        <w:rPr>
          <w:rFonts w:ascii="Georgia" w:hAnsi="Georgia" w:cs="Arial"/>
          <w:b/>
          <w:lang w:val="uk-UA"/>
        </w:rPr>
        <w:t xml:space="preserve">виїзду експертної групи під час проведення </w:t>
      </w:r>
      <w:proofErr w:type="spellStart"/>
      <w:r w:rsidRPr="00341991">
        <w:rPr>
          <w:rFonts w:ascii="Georgia" w:hAnsi="Georgia" w:cs="Arial"/>
          <w:b/>
          <w:lang w:val="uk-UA"/>
        </w:rPr>
        <w:t>акредитаційної</w:t>
      </w:r>
      <w:proofErr w:type="spellEnd"/>
      <w:r w:rsidRPr="00341991">
        <w:rPr>
          <w:rFonts w:ascii="Georgia" w:hAnsi="Georgia" w:cs="Arial"/>
          <w:b/>
          <w:lang w:val="uk-UA"/>
        </w:rPr>
        <w:t xml:space="preserve"> експертизи</w:t>
      </w:r>
      <w:r w:rsidR="003C10F1">
        <w:rPr>
          <w:rFonts w:ascii="Georgia" w:hAnsi="Georgia" w:cs="Arial"/>
          <w:b/>
          <w:lang w:val="uk-UA"/>
        </w:rPr>
        <w:t xml:space="preserve"> освітньо-професійної програми «Економіка довкілля і природних ресурсів» (другого рівня вищої освіти)</w:t>
      </w:r>
    </w:p>
    <w:p w:rsidR="008A194C" w:rsidRPr="00341991" w:rsidRDefault="008A194C" w:rsidP="00341991">
      <w:pPr>
        <w:spacing w:after="120" w:line="240" w:lineRule="auto"/>
        <w:rPr>
          <w:rFonts w:ascii="Georgia" w:hAnsi="Georgia" w:cs="Arial"/>
          <w:lang w:val="uk-UA"/>
        </w:rPr>
      </w:pPr>
    </w:p>
    <w:p w:rsidR="008A194C" w:rsidRPr="00341991" w:rsidRDefault="00341991" w:rsidP="00341991">
      <w:pPr>
        <w:spacing w:after="120" w:line="240" w:lineRule="auto"/>
        <w:ind w:firstLine="851"/>
        <w:rPr>
          <w:rFonts w:ascii="Georgia" w:hAnsi="Georgia" w:cs="Arial"/>
          <w:lang w:val="uk-UA"/>
        </w:rPr>
      </w:pPr>
      <w:r w:rsidRPr="00341991">
        <w:rPr>
          <w:rFonts w:ascii="Georgia" w:hAnsi="Georgia" w:cs="Arial"/>
          <w:b/>
          <w:lang w:val="ru-RU"/>
        </w:rPr>
        <w:t>1</w:t>
      </w:r>
      <w:r w:rsidR="008A194C" w:rsidRPr="00341991">
        <w:rPr>
          <w:rFonts w:ascii="Georgia" w:hAnsi="Georgia" w:cs="Arial"/>
          <w:b/>
          <w:lang w:val="uk-UA"/>
        </w:rPr>
        <w:t>. Призначення та статус цієї програми</w:t>
      </w:r>
    </w:p>
    <w:p w:rsidR="00947A25" w:rsidRPr="00341991" w:rsidRDefault="008A194C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 w:rsidRPr="00341991">
        <w:rPr>
          <w:rFonts w:ascii="Georgia" w:hAnsi="Georgia" w:cs="Arial"/>
          <w:lang w:val="uk-UA"/>
        </w:rPr>
        <w:t xml:space="preserve">Ця програма є документом, що фіксує спільний погоджений план роботи експертної групи у </w:t>
      </w:r>
      <w:r w:rsidR="003C10F1">
        <w:rPr>
          <w:rFonts w:ascii="Georgia" w:hAnsi="Georgia" w:cs="Arial"/>
          <w:lang w:val="uk-UA"/>
        </w:rPr>
        <w:t xml:space="preserve">Львівському національному університеті ветеринарної медицини та біотехнологій імені С. З. </w:t>
      </w:r>
      <w:proofErr w:type="spellStart"/>
      <w:r w:rsidR="003C10F1">
        <w:rPr>
          <w:rFonts w:ascii="Georgia" w:hAnsi="Georgia" w:cs="Arial"/>
          <w:lang w:val="uk-UA"/>
        </w:rPr>
        <w:t>Гжицького</w:t>
      </w:r>
      <w:proofErr w:type="spellEnd"/>
      <w:r w:rsidR="00947A25" w:rsidRPr="00341991">
        <w:rPr>
          <w:rFonts w:ascii="Georgia" w:hAnsi="Georgia" w:cs="Arial"/>
          <w:lang w:val="uk-UA"/>
        </w:rPr>
        <w:t xml:space="preserve"> </w:t>
      </w:r>
      <w:r w:rsidRPr="00341991">
        <w:rPr>
          <w:rFonts w:ascii="Georgia" w:hAnsi="Georgia" w:cs="Arial"/>
          <w:lang w:val="uk-UA"/>
        </w:rPr>
        <w:t xml:space="preserve">під час проведення </w:t>
      </w:r>
      <w:proofErr w:type="spellStart"/>
      <w:r w:rsidRPr="00341991">
        <w:rPr>
          <w:rFonts w:ascii="Georgia" w:hAnsi="Georgia" w:cs="Arial"/>
          <w:lang w:val="uk-UA"/>
        </w:rPr>
        <w:t>акредитаційної</w:t>
      </w:r>
      <w:proofErr w:type="spellEnd"/>
      <w:r w:rsidRPr="00341991">
        <w:rPr>
          <w:rFonts w:ascii="Georgia" w:hAnsi="Georgia" w:cs="Arial"/>
          <w:lang w:val="uk-UA"/>
        </w:rPr>
        <w:t xml:space="preserve"> експертизи освітньої програми, а також умови її роботи. Дотримання цієї програми є обов’язковим як для</w:t>
      </w:r>
      <w:r w:rsidR="00947A25" w:rsidRPr="00341991">
        <w:rPr>
          <w:rFonts w:ascii="Georgia" w:hAnsi="Georgia" w:cs="Arial"/>
          <w:lang w:val="uk-UA"/>
        </w:rPr>
        <w:t xml:space="preserve"> ЗВО</w:t>
      </w:r>
      <w:r w:rsidRPr="00341991">
        <w:rPr>
          <w:rFonts w:ascii="Georgia" w:hAnsi="Georgia" w:cs="Arial"/>
          <w:lang w:val="uk-UA"/>
        </w:rPr>
        <w:t xml:space="preserve">, так і для експертної групи. Будь-які подальші зміни цієї програми можливі лише за згодою як експертної групи, так і </w:t>
      </w:r>
      <w:r w:rsidR="00947A25" w:rsidRPr="00341991">
        <w:rPr>
          <w:rFonts w:ascii="Georgia" w:hAnsi="Georgia" w:cs="Arial"/>
          <w:lang w:val="uk-UA"/>
        </w:rPr>
        <w:t>ЗВО</w:t>
      </w:r>
      <w:r w:rsidRPr="00341991">
        <w:rPr>
          <w:rFonts w:ascii="Georgia" w:hAnsi="Georgia" w:cs="Arial"/>
          <w:lang w:val="uk-UA"/>
        </w:rPr>
        <w:t>.</w:t>
      </w:r>
    </w:p>
    <w:p w:rsidR="00947A25" w:rsidRPr="00341991" w:rsidRDefault="00947A25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 w:rsidRPr="00341991">
        <w:rPr>
          <w:rFonts w:ascii="Georgia" w:hAnsi="Georgia" w:cs="Arial"/>
          <w:lang w:val="uk-UA"/>
        </w:rPr>
        <w:t>Узгоджена програма виїзду фіксується в</w:t>
      </w:r>
      <w:r w:rsidR="00341991">
        <w:rPr>
          <w:rFonts w:ascii="Georgia" w:hAnsi="Georgia" w:cs="Arial"/>
          <w:lang w:val="uk-UA"/>
        </w:rPr>
        <w:t xml:space="preserve"> інформаційній</w:t>
      </w:r>
      <w:r w:rsidRPr="00341991">
        <w:rPr>
          <w:rFonts w:ascii="Georgia" w:hAnsi="Georgia" w:cs="Arial"/>
          <w:lang w:val="uk-UA"/>
        </w:rPr>
        <w:t xml:space="preserve"> системі Національного агентства із забезпечення якості вищої освіти і є частиною матеріалів акредитаційної справи.</w:t>
      </w:r>
    </w:p>
    <w:p w:rsidR="00947A25" w:rsidRPr="00341991" w:rsidRDefault="00947A25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</w:p>
    <w:p w:rsidR="00947A25" w:rsidRPr="00341991" w:rsidRDefault="00341991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>
        <w:rPr>
          <w:rFonts w:ascii="Georgia" w:hAnsi="Georgia" w:cs="Arial"/>
          <w:b/>
        </w:rPr>
        <w:t>2</w:t>
      </w:r>
      <w:r w:rsidR="00947A25" w:rsidRPr="00341991">
        <w:rPr>
          <w:rFonts w:ascii="Georgia" w:hAnsi="Georgia" w:cs="Arial"/>
          <w:b/>
          <w:lang w:val="uk-UA"/>
        </w:rPr>
        <w:t>. Загальні умови роботи експертної групи</w:t>
      </w:r>
    </w:p>
    <w:p w:rsidR="00947A25" w:rsidRPr="00341991" w:rsidRDefault="00947A25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 w:rsidRPr="00341991">
        <w:rPr>
          <w:rFonts w:ascii="Georgia" w:hAnsi="Georgia" w:cs="Arial"/>
          <w:lang w:val="uk-UA"/>
        </w:rPr>
        <w:t>2.1. ЗВО на час виїзду експертної групи надає їй приміщення для роботи, та, за потреби, окреме приміщення для проведення зустрічей.</w:t>
      </w:r>
    </w:p>
    <w:p w:rsidR="00947A25" w:rsidRPr="00341991" w:rsidRDefault="00947A25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 w:rsidRPr="00341991">
        <w:rPr>
          <w:rFonts w:ascii="Georgia" w:hAnsi="Georgia" w:cs="Arial"/>
          <w:lang w:val="uk-UA"/>
        </w:rPr>
        <w:t>2.2. ЗВО забезпечує доступ членів експертної групи до мережі Інтернет із використанням бездротової технології Wi-Fi. У виняткових випадках доступ до мережі Інтернет може бути забезпечений в інший спосіб.</w:t>
      </w:r>
    </w:p>
    <w:p w:rsidR="001105AA" w:rsidRPr="00341991" w:rsidRDefault="00947A25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 w:rsidRPr="00341991">
        <w:rPr>
          <w:rFonts w:ascii="Georgia" w:hAnsi="Georgia" w:cs="Arial"/>
          <w:lang w:val="uk-UA"/>
        </w:rPr>
        <w:t>2.3. Внутрішні зустрічі експертної групи є закритими; крім випадків, коли це погоджено експертною групою, на ній не можуть бути присутні</w:t>
      </w:r>
      <w:r w:rsidR="001105AA" w:rsidRPr="00341991">
        <w:rPr>
          <w:rFonts w:ascii="Georgia" w:hAnsi="Georgia" w:cs="Arial"/>
          <w:lang w:val="uk-UA"/>
        </w:rPr>
        <w:t xml:space="preserve"> працівники</w:t>
      </w:r>
      <w:r w:rsidRPr="00341991">
        <w:rPr>
          <w:rFonts w:ascii="Georgia" w:hAnsi="Georgia" w:cs="Arial"/>
          <w:lang w:val="uk-UA"/>
        </w:rPr>
        <w:t xml:space="preserve"> ЗВО та інші особи.</w:t>
      </w:r>
    </w:p>
    <w:p w:rsidR="001105AA" w:rsidRPr="00341991" w:rsidRDefault="001105AA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 w:rsidRPr="00341991">
        <w:rPr>
          <w:rFonts w:ascii="Georgia" w:hAnsi="Georgia" w:cs="Arial"/>
          <w:lang w:val="uk-UA"/>
        </w:rPr>
        <w:t>2.4. ЗВО забезпечує присутність осіб, визначених у розкладі виїзду для кожної зустрічі, у погоджений час.</w:t>
      </w:r>
    </w:p>
    <w:p w:rsidR="00A807A9" w:rsidRPr="00341991" w:rsidRDefault="001105AA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 w:rsidRPr="00341991">
        <w:rPr>
          <w:rFonts w:ascii="Georgia" w:hAnsi="Georgia" w:cs="Arial"/>
          <w:lang w:val="uk-UA"/>
        </w:rPr>
        <w:t>Зустрічі, включені до розкладу виїзду, є закритими. На них не можуть бути присутніми особи, що не запрошені на неї відповідно до розкладу.</w:t>
      </w:r>
    </w:p>
    <w:p w:rsidR="00CC59B3" w:rsidRPr="00341991" w:rsidRDefault="00A807A9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 w:rsidRPr="00341991">
        <w:rPr>
          <w:rFonts w:ascii="Georgia" w:hAnsi="Georgia" w:cs="Arial"/>
          <w:lang w:val="uk-UA"/>
        </w:rPr>
        <w:t xml:space="preserve">2.5. У розкладі виїзду передбачається резервна зустріч, на яку експертна група може запросити будь-яких осіб, якщо проведення такої зустрічі зумовлене необхідністю проведення акредитаційної експертизи. Експертна група повідомляє про це ЗВО у розумні строки; ЗВО має вжити розумних заходів, аби забезпечити участь відповідної особи у резервній зустрічі. </w:t>
      </w:r>
    </w:p>
    <w:p w:rsidR="00A807A9" w:rsidRPr="00341991" w:rsidRDefault="00FF4AC2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 w:rsidRPr="00341991">
        <w:rPr>
          <w:rFonts w:ascii="Georgia" w:hAnsi="Georgia" w:cs="Arial"/>
          <w:lang w:val="uk-UA"/>
        </w:rPr>
        <w:t xml:space="preserve">2.6. У розкладу виїзду передбачено </w:t>
      </w:r>
      <w:r w:rsidR="00E3208F" w:rsidRPr="00341991">
        <w:rPr>
          <w:rFonts w:ascii="Georgia" w:hAnsi="Georgia" w:cs="Arial"/>
          <w:lang w:val="uk-UA"/>
        </w:rPr>
        <w:t>відкриту зустріч. ЗВО зобов’язаний завчасно повідомити усіх учасників освітнього процесу за відповідною освітньою програмою про дату, часу і місце проведення такої зустрічі.</w:t>
      </w:r>
    </w:p>
    <w:p w:rsidR="00A807A9" w:rsidRPr="00341991" w:rsidRDefault="00E3208F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 w:rsidRPr="00341991">
        <w:rPr>
          <w:rFonts w:ascii="Georgia" w:hAnsi="Georgia" w:cs="Arial"/>
          <w:lang w:val="uk-UA"/>
        </w:rPr>
        <w:t>2.7</w:t>
      </w:r>
      <w:r w:rsidR="00A807A9" w:rsidRPr="00341991">
        <w:rPr>
          <w:rFonts w:ascii="Georgia" w:hAnsi="Georgia" w:cs="Arial"/>
          <w:lang w:val="uk-UA"/>
        </w:rPr>
        <w:t>. ЗВО надає документи та іншу інформацію, необхідну для проведення акредитаційної експертизи, на запит експертної групи.</w:t>
      </w:r>
    </w:p>
    <w:p w:rsidR="00E96B59" w:rsidRPr="00341991" w:rsidRDefault="00E3208F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 w:rsidRPr="00341991">
        <w:rPr>
          <w:rFonts w:ascii="Georgia" w:hAnsi="Georgia" w:cs="Arial"/>
          <w:lang w:val="uk-UA"/>
        </w:rPr>
        <w:t>2.8</w:t>
      </w:r>
      <w:r w:rsidR="00A807A9" w:rsidRPr="00341991">
        <w:rPr>
          <w:rFonts w:ascii="Georgia" w:hAnsi="Georgia" w:cs="Arial"/>
          <w:lang w:val="uk-UA"/>
        </w:rPr>
        <w:t xml:space="preserve">. Контактною особою від ЗВО з усіх питань, пов’язаних з акредитацію освітньою програми, є гарант освітньої програми, вказаний у відомостях про </w:t>
      </w:r>
      <w:proofErr w:type="spellStart"/>
      <w:r w:rsidR="00A807A9" w:rsidRPr="00341991">
        <w:rPr>
          <w:rFonts w:ascii="Georgia" w:hAnsi="Georgia" w:cs="Arial"/>
          <w:lang w:val="uk-UA"/>
        </w:rPr>
        <w:t>самооцінювання</w:t>
      </w:r>
      <w:proofErr w:type="spellEnd"/>
      <w:r w:rsidR="00A807A9" w:rsidRPr="00341991">
        <w:rPr>
          <w:rFonts w:ascii="Georgia" w:hAnsi="Georgia" w:cs="Arial"/>
          <w:lang w:val="uk-UA"/>
        </w:rPr>
        <w:t>.</w:t>
      </w:r>
    </w:p>
    <w:p w:rsidR="00A807A9" w:rsidRDefault="00E3208F" w:rsidP="00B84429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 w:rsidRPr="00341991">
        <w:rPr>
          <w:rFonts w:ascii="Georgia" w:hAnsi="Georgia" w:cs="Arial"/>
          <w:lang w:val="uk-UA"/>
        </w:rPr>
        <w:t>2.9</w:t>
      </w:r>
      <w:r w:rsidR="00E96B59" w:rsidRPr="00341991">
        <w:rPr>
          <w:rFonts w:ascii="Georgia" w:hAnsi="Georgia" w:cs="Arial"/>
          <w:lang w:val="uk-UA"/>
        </w:rPr>
        <w:t>. Акредитаційна експертиза проводиться за адресою</w:t>
      </w:r>
      <w:r w:rsidR="00B84429">
        <w:rPr>
          <w:rFonts w:ascii="Georgia" w:hAnsi="Georgia" w:cs="Arial"/>
          <w:lang w:val="uk-UA"/>
        </w:rPr>
        <w:t>:</w:t>
      </w:r>
      <w:r w:rsidR="00E96B59" w:rsidRPr="00341991">
        <w:rPr>
          <w:rFonts w:ascii="Georgia" w:hAnsi="Georgia" w:cs="Arial"/>
          <w:lang w:val="uk-UA"/>
        </w:rPr>
        <w:t xml:space="preserve"> </w:t>
      </w:r>
      <w:r w:rsidR="00B84429">
        <w:rPr>
          <w:rFonts w:ascii="Georgia" w:hAnsi="Georgia" w:cs="Arial"/>
          <w:lang w:val="uk-UA"/>
        </w:rPr>
        <w:t xml:space="preserve">Львівська область, </w:t>
      </w:r>
      <w:r w:rsidR="00F43045">
        <w:rPr>
          <w:rFonts w:ascii="Georgia" w:hAnsi="Georgia" w:cs="Arial"/>
          <w:lang w:val="uk-UA"/>
        </w:rPr>
        <w:t>м. Львів</w:t>
      </w:r>
      <w:r w:rsidR="00B84429">
        <w:rPr>
          <w:rFonts w:ascii="Georgia" w:hAnsi="Georgia" w:cs="Arial"/>
          <w:lang w:val="uk-UA"/>
        </w:rPr>
        <w:t>-10, вул. Пекарська, 50.</w:t>
      </w:r>
    </w:p>
    <w:p w:rsidR="00B84429" w:rsidRPr="00341991" w:rsidRDefault="00B84429" w:rsidP="00B84429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  <w:sectPr w:rsidR="00B84429" w:rsidRPr="00341991" w:rsidSect="00341991">
          <w:headerReference w:type="first" r:id="rId6"/>
          <w:pgSz w:w="12240" w:h="15840"/>
          <w:pgMar w:top="1134" w:right="850" w:bottom="851" w:left="1701" w:header="1191" w:footer="708" w:gutter="0"/>
          <w:cols w:space="708"/>
          <w:titlePg/>
          <w:docGrid w:linePitch="360"/>
        </w:sectPr>
      </w:pPr>
    </w:p>
    <w:p w:rsidR="00A807A9" w:rsidRPr="00341991" w:rsidRDefault="00341991" w:rsidP="008A194C">
      <w:pPr>
        <w:spacing w:after="0" w:line="240" w:lineRule="auto"/>
        <w:ind w:firstLine="851"/>
        <w:jc w:val="both"/>
        <w:rPr>
          <w:rFonts w:ascii="Georgia" w:hAnsi="Georgia" w:cs="Arial"/>
          <w:b/>
          <w:lang w:val="uk-UA"/>
        </w:rPr>
      </w:pPr>
      <w:r>
        <w:rPr>
          <w:rFonts w:ascii="Georgia" w:hAnsi="Georgia" w:cs="Arial"/>
          <w:b/>
        </w:rPr>
        <w:lastRenderedPageBreak/>
        <w:t>3</w:t>
      </w:r>
      <w:r w:rsidR="00A807A9" w:rsidRPr="00341991">
        <w:rPr>
          <w:rFonts w:ascii="Georgia" w:hAnsi="Georgia" w:cs="Arial"/>
          <w:b/>
          <w:lang w:val="uk-UA"/>
        </w:rPr>
        <w:t xml:space="preserve">. Розклад </w:t>
      </w:r>
      <w:proofErr w:type="spellStart"/>
      <w:r>
        <w:rPr>
          <w:rFonts w:ascii="Georgia" w:hAnsi="Georgia" w:cs="Arial"/>
          <w:b/>
        </w:rPr>
        <w:t>роботи</w:t>
      </w:r>
      <w:proofErr w:type="spellEnd"/>
      <w:r>
        <w:rPr>
          <w:rFonts w:ascii="Georgia" w:hAnsi="Georgia" w:cs="Arial"/>
          <w:b/>
        </w:rPr>
        <w:t xml:space="preserve"> </w:t>
      </w:r>
      <w:proofErr w:type="spellStart"/>
      <w:r>
        <w:rPr>
          <w:rFonts w:ascii="Georgia" w:hAnsi="Georgia" w:cs="Arial"/>
          <w:b/>
        </w:rPr>
        <w:t>експертної</w:t>
      </w:r>
      <w:proofErr w:type="spellEnd"/>
      <w:r>
        <w:rPr>
          <w:rFonts w:ascii="Georgia" w:hAnsi="Georgia" w:cs="Arial"/>
          <w:b/>
        </w:rPr>
        <w:t xml:space="preserve"> </w:t>
      </w:r>
      <w:proofErr w:type="spellStart"/>
      <w:r>
        <w:rPr>
          <w:rFonts w:ascii="Georgia" w:hAnsi="Georgia" w:cs="Arial"/>
          <w:b/>
        </w:rPr>
        <w:t>групи</w:t>
      </w:r>
      <w:proofErr w:type="spellEnd"/>
    </w:p>
    <w:p w:rsidR="00E630A1" w:rsidRPr="00341991" w:rsidRDefault="00E630A1" w:rsidP="008A194C">
      <w:pPr>
        <w:spacing w:after="0" w:line="240" w:lineRule="auto"/>
        <w:ind w:firstLine="851"/>
        <w:jc w:val="both"/>
        <w:rPr>
          <w:rFonts w:ascii="Georgia" w:hAnsi="Georgia" w:cs="Arial"/>
          <w:b/>
          <w:lang w:val="uk-UA"/>
        </w:rPr>
      </w:pPr>
    </w:p>
    <w:tbl>
      <w:tblPr>
        <w:tblStyle w:val="a4"/>
        <w:tblW w:w="0" w:type="auto"/>
        <w:tblLook w:val="04A0"/>
      </w:tblPr>
      <w:tblGrid>
        <w:gridCol w:w="2972"/>
        <w:gridCol w:w="5245"/>
        <w:gridCol w:w="5345"/>
      </w:tblGrid>
      <w:tr w:rsidR="00E630A1" w:rsidRPr="00341991" w:rsidTr="00E96B59">
        <w:tc>
          <w:tcPr>
            <w:tcW w:w="2972" w:type="dxa"/>
          </w:tcPr>
          <w:p w:rsidR="00E630A1" w:rsidRPr="00341991" w:rsidRDefault="00E630A1" w:rsidP="00E630A1">
            <w:pPr>
              <w:jc w:val="center"/>
              <w:rPr>
                <w:rFonts w:ascii="Georgia" w:hAnsi="Georgia" w:cs="Arial"/>
                <w:b/>
                <w:lang w:val="uk-UA"/>
              </w:rPr>
            </w:pPr>
            <w:r w:rsidRPr="00341991">
              <w:rPr>
                <w:rFonts w:ascii="Georgia" w:hAnsi="Georgia" w:cs="Arial"/>
                <w:b/>
                <w:lang w:val="uk-UA"/>
              </w:rPr>
              <w:t>Час</w:t>
            </w:r>
          </w:p>
        </w:tc>
        <w:tc>
          <w:tcPr>
            <w:tcW w:w="5245" w:type="dxa"/>
          </w:tcPr>
          <w:p w:rsidR="00E630A1" w:rsidRPr="00341991" w:rsidRDefault="00E630A1" w:rsidP="00E630A1">
            <w:pPr>
              <w:jc w:val="center"/>
              <w:rPr>
                <w:rFonts w:ascii="Georgia" w:hAnsi="Georgia" w:cs="Arial"/>
                <w:b/>
                <w:lang w:val="uk-UA"/>
              </w:rPr>
            </w:pPr>
            <w:r w:rsidRPr="00341991">
              <w:rPr>
                <w:rFonts w:ascii="Georgia" w:hAnsi="Georgia" w:cs="Arial"/>
                <w:b/>
                <w:lang w:val="uk-UA"/>
              </w:rPr>
              <w:t>Зустріч або інші активності</w:t>
            </w:r>
          </w:p>
        </w:tc>
        <w:tc>
          <w:tcPr>
            <w:tcW w:w="5345" w:type="dxa"/>
          </w:tcPr>
          <w:p w:rsidR="00E630A1" w:rsidRPr="00341991" w:rsidRDefault="00E96B59" w:rsidP="00E630A1">
            <w:pPr>
              <w:jc w:val="center"/>
              <w:rPr>
                <w:rFonts w:ascii="Georgia" w:hAnsi="Georgia" w:cs="Arial"/>
                <w:b/>
                <w:lang w:val="uk-UA"/>
              </w:rPr>
            </w:pPr>
            <w:r w:rsidRPr="00341991">
              <w:rPr>
                <w:rFonts w:ascii="Georgia" w:hAnsi="Georgia" w:cs="Arial"/>
                <w:b/>
                <w:lang w:val="uk-UA"/>
              </w:rPr>
              <w:t>Учасники</w:t>
            </w:r>
          </w:p>
        </w:tc>
      </w:tr>
      <w:tr w:rsidR="00E630A1" w:rsidRPr="00341991" w:rsidTr="00E3208F">
        <w:tc>
          <w:tcPr>
            <w:tcW w:w="13562" w:type="dxa"/>
            <w:gridSpan w:val="3"/>
          </w:tcPr>
          <w:p w:rsidR="00E630A1" w:rsidRPr="00341991" w:rsidRDefault="00E630A1" w:rsidP="00B84429">
            <w:pPr>
              <w:jc w:val="center"/>
              <w:rPr>
                <w:rFonts w:ascii="Georgia" w:hAnsi="Georgia" w:cs="Arial"/>
                <w:b/>
                <w:lang w:val="uk-UA"/>
              </w:rPr>
            </w:pPr>
            <w:r w:rsidRPr="00341991">
              <w:rPr>
                <w:rFonts w:ascii="Georgia" w:hAnsi="Georgia" w:cs="Arial"/>
                <w:b/>
                <w:lang w:val="uk-UA"/>
              </w:rPr>
              <w:t xml:space="preserve">День 1 – </w:t>
            </w:r>
            <w:r w:rsidRPr="00341991">
              <w:rPr>
                <w:rFonts w:ascii="Georgia" w:hAnsi="Georgia" w:cs="Arial"/>
                <w:i/>
                <w:lang w:val="uk-UA"/>
              </w:rPr>
              <w:t>(</w:t>
            </w:r>
            <w:r w:rsidR="00B84429">
              <w:rPr>
                <w:rFonts w:ascii="Georgia" w:hAnsi="Georgia" w:cs="Arial"/>
                <w:i/>
                <w:lang w:val="uk-UA"/>
              </w:rPr>
              <w:t>4.12.2019</w:t>
            </w:r>
            <w:r w:rsidRPr="00341991">
              <w:rPr>
                <w:rFonts w:ascii="Georgia" w:hAnsi="Georgia" w:cs="Arial"/>
                <w:i/>
                <w:lang w:val="uk-UA"/>
              </w:rPr>
              <w:t>)</w:t>
            </w:r>
          </w:p>
        </w:tc>
      </w:tr>
      <w:tr w:rsidR="00E630A1" w:rsidRPr="00341991" w:rsidTr="00E96B59">
        <w:tc>
          <w:tcPr>
            <w:tcW w:w="2972" w:type="dxa"/>
          </w:tcPr>
          <w:p w:rsidR="00E630A1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0830–0900</w:t>
            </w:r>
          </w:p>
        </w:tc>
        <w:tc>
          <w:tcPr>
            <w:tcW w:w="5245" w:type="dxa"/>
          </w:tcPr>
          <w:p w:rsidR="00E630A1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Приїзд експертної групи до ЗВО</w:t>
            </w:r>
          </w:p>
        </w:tc>
        <w:tc>
          <w:tcPr>
            <w:tcW w:w="5345" w:type="dxa"/>
          </w:tcPr>
          <w:p w:rsidR="00E630A1" w:rsidRPr="00341991" w:rsidRDefault="00E630A1" w:rsidP="008A194C">
            <w:pPr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E630A1" w:rsidRPr="00341991" w:rsidTr="00E96B59">
        <w:tc>
          <w:tcPr>
            <w:tcW w:w="2972" w:type="dxa"/>
          </w:tcPr>
          <w:p w:rsidR="00E630A1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0900–0930</w:t>
            </w:r>
          </w:p>
        </w:tc>
        <w:tc>
          <w:tcPr>
            <w:tcW w:w="5245" w:type="dxa"/>
          </w:tcPr>
          <w:p w:rsidR="00E630A1" w:rsidRPr="00341991" w:rsidRDefault="00E96B59" w:rsidP="00E96B59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b/>
                <w:lang w:val="uk-UA"/>
              </w:rPr>
              <w:t>Організаційна зустріч</w:t>
            </w:r>
            <w:r w:rsidRPr="00341991">
              <w:rPr>
                <w:rFonts w:ascii="Georgia" w:hAnsi="Georgia" w:cs="Arial"/>
                <w:lang w:val="uk-UA"/>
              </w:rPr>
              <w:t xml:space="preserve"> з гарантом ОП</w:t>
            </w:r>
          </w:p>
        </w:tc>
        <w:tc>
          <w:tcPr>
            <w:tcW w:w="5345" w:type="dxa"/>
          </w:tcPr>
          <w:p w:rsidR="00E96B59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 xml:space="preserve">Члени експертної групи; </w:t>
            </w:r>
          </w:p>
          <w:p w:rsidR="00E630A1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гарант ОП</w:t>
            </w:r>
          </w:p>
        </w:tc>
      </w:tr>
      <w:tr w:rsidR="00E630A1" w:rsidRPr="00341991" w:rsidTr="00E96B59">
        <w:tc>
          <w:tcPr>
            <w:tcW w:w="2972" w:type="dxa"/>
          </w:tcPr>
          <w:p w:rsidR="00E630A1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0930–1000</w:t>
            </w:r>
          </w:p>
        </w:tc>
        <w:tc>
          <w:tcPr>
            <w:tcW w:w="5245" w:type="dxa"/>
          </w:tcPr>
          <w:p w:rsidR="00E630A1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Підготовка до зустрічі 1</w:t>
            </w:r>
          </w:p>
        </w:tc>
        <w:tc>
          <w:tcPr>
            <w:tcW w:w="5345" w:type="dxa"/>
          </w:tcPr>
          <w:p w:rsidR="00E630A1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</w:tr>
      <w:tr w:rsidR="00E630A1" w:rsidRPr="00341991" w:rsidTr="00E96B59">
        <w:tc>
          <w:tcPr>
            <w:tcW w:w="2972" w:type="dxa"/>
          </w:tcPr>
          <w:p w:rsidR="00E630A1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1000–1030</w:t>
            </w:r>
          </w:p>
        </w:tc>
        <w:tc>
          <w:tcPr>
            <w:tcW w:w="5245" w:type="dxa"/>
          </w:tcPr>
          <w:p w:rsidR="00E630A1" w:rsidRPr="00341991" w:rsidRDefault="00E96B59" w:rsidP="00CC59B3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b/>
                <w:lang w:val="uk-UA"/>
              </w:rPr>
              <w:t xml:space="preserve">Зустріч 1 </w:t>
            </w:r>
            <w:r w:rsidRPr="00341991">
              <w:rPr>
                <w:rFonts w:ascii="Georgia" w:hAnsi="Georgia" w:cs="Arial"/>
                <w:lang w:val="uk-UA"/>
              </w:rPr>
              <w:t>з керівником та менеджментом ЗВО</w:t>
            </w:r>
          </w:p>
        </w:tc>
        <w:tc>
          <w:tcPr>
            <w:tcW w:w="5345" w:type="dxa"/>
          </w:tcPr>
          <w:p w:rsidR="00E96B59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 xml:space="preserve">Члени експертної групи; </w:t>
            </w:r>
          </w:p>
          <w:p w:rsidR="00E96B59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 xml:space="preserve">гарант ОП; </w:t>
            </w:r>
          </w:p>
          <w:p w:rsidR="00E96B59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 xml:space="preserve">керівник ЗВО; </w:t>
            </w:r>
          </w:p>
          <w:p w:rsidR="00CC59B3" w:rsidRPr="00341991" w:rsidRDefault="00B84429" w:rsidP="008A194C">
            <w:pPr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декан факультету економіки та менеджменту;</w:t>
            </w:r>
          </w:p>
          <w:p w:rsidR="00E96B59" w:rsidRPr="00341991" w:rsidRDefault="00B84429" w:rsidP="008A194C">
            <w:pPr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 xml:space="preserve">завідувач кафедри економіки підприємства, інновацій та </w:t>
            </w:r>
            <w:proofErr w:type="spellStart"/>
            <w:r>
              <w:rPr>
                <w:rFonts w:ascii="Georgia" w:hAnsi="Georgia" w:cs="Arial"/>
                <w:lang w:val="uk-UA"/>
              </w:rPr>
              <w:t>дорадництва</w:t>
            </w:r>
            <w:proofErr w:type="spellEnd"/>
            <w:r>
              <w:rPr>
                <w:rFonts w:ascii="Georgia" w:hAnsi="Georgia" w:cs="Arial"/>
                <w:lang w:val="uk-UA"/>
              </w:rPr>
              <w:t xml:space="preserve"> в АПК імені І.В. Поповича</w:t>
            </w:r>
          </w:p>
          <w:p w:rsidR="00E630A1" w:rsidRPr="00341991" w:rsidRDefault="00E630A1" w:rsidP="008A194C">
            <w:pPr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E630A1" w:rsidRPr="00341991" w:rsidTr="00E96B59">
        <w:tc>
          <w:tcPr>
            <w:tcW w:w="2972" w:type="dxa"/>
          </w:tcPr>
          <w:p w:rsidR="00E630A1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1030–1100</w:t>
            </w:r>
          </w:p>
        </w:tc>
        <w:tc>
          <w:tcPr>
            <w:tcW w:w="5245" w:type="dxa"/>
          </w:tcPr>
          <w:p w:rsidR="00E630A1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Підведення підсумків зустрічі 1 і підготовка до зустрічі 2</w:t>
            </w:r>
          </w:p>
        </w:tc>
        <w:tc>
          <w:tcPr>
            <w:tcW w:w="5345" w:type="dxa"/>
          </w:tcPr>
          <w:p w:rsidR="00E630A1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</w:tr>
      <w:tr w:rsidR="00E630A1" w:rsidRPr="00341991" w:rsidTr="00E96B59">
        <w:tc>
          <w:tcPr>
            <w:tcW w:w="2972" w:type="dxa"/>
          </w:tcPr>
          <w:p w:rsidR="00E630A1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1100–1200</w:t>
            </w:r>
          </w:p>
        </w:tc>
        <w:tc>
          <w:tcPr>
            <w:tcW w:w="5245" w:type="dxa"/>
          </w:tcPr>
          <w:p w:rsidR="00E630A1" w:rsidRPr="00341991" w:rsidRDefault="00E96B59" w:rsidP="00E96B59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b/>
                <w:lang w:val="uk-UA"/>
              </w:rPr>
              <w:t xml:space="preserve">Зустріч 2 </w:t>
            </w:r>
            <w:r w:rsidRPr="00341991">
              <w:rPr>
                <w:rFonts w:ascii="Georgia" w:hAnsi="Georgia" w:cs="Arial"/>
                <w:lang w:val="uk-UA"/>
              </w:rPr>
              <w:t>з академічним персоналом</w:t>
            </w:r>
          </w:p>
        </w:tc>
        <w:tc>
          <w:tcPr>
            <w:tcW w:w="5345" w:type="dxa"/>
          </w:tcPr>
          <w:p w:rsidR="00E96B59" w:rsidRPr="00341991" w:rsidRDefault="00E96B59" w:rsidP="00E96B59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 xml:space="preserve">Члени експертної групи; </w:t>
            </w:r>
          </w:p>
          <w:p w:rsidR="00E96B59" w:rsidRPr="00341991" w:rsidRDefault="00E96B59" w:rsidP="00E96B59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 xml:space="preserve">гарант ОП; </w:t>
            </w:r>
          </w:p>
          <w:p w:rsidR="00E630A1" w:rsidRPr="00341991" w:rsidRDefault="00E96B59" w:rsidP="00E96B59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науково-педагогічні працівники, що безпосередньо відповідають за зміст освітньої програми, а також викладають на цій програмі (не більше 10 осіб)</w:t>
            </w:r>
          </w:p>
        </w:tc>
      </w:tr>
      <w:tr w:rsidR="00E96B59" w:rsidRPr="00341991" w:rsidTr="00E96B59">
        <w:tc>
          <w:tcPr>
            <w:tcW w:w="2972" w:type="dxa"/>
          </w:tcPr>
          <w:p w:rsidR="00E96B59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1200–1230</w:t>
            </w:r>
          </w:p>
        </w:tc>
        <w:tc>
          <w:tcPr>
            <w:tcW w:w="5245" w:type="dxa"/>
          </w:tcPr>
          <w:p w:rsidR="00E96B59" w:rsidRPr="00341991" w:rsidRDefault="00706C22" w:rsidP="008A194C">
            <w:pPr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Підведення підсумків зустрі</w:t>
            </w:r>
            <w:r w:rsidR="00E96B59" w:rsidRPr="00341991">
              <w:rPr>
                <w:rFonts w:ascii="Georgia" w:hAnsi="Georgia" w:cs="Arial"/>
                <w:lang w:val="uk-UA"/>
              </w:rPr>
              <w:t>чі 2</w:t>
            </w:r>
          </w:p>
        </w:tc>
        <w:tc>
          <w:tcPr>
            <w:tcW w:w="5345" w:type="dxa"/>
          </w:tcPr>
          <w:p w:rsidR="00E96B59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</w:tr>
      <w:tr w:rsidR="00E96B59" w:rsidRPr="00341991" w:rsidTr="00E96B59">
        <w:tc>
          <w:tcPr>
            <w:tcW w:w="2972" w:type="dxa"/>
          </w:tcPr>
          <w:p w:rsidR="00E96B59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1230–1330</w:t>
            </w:r>
          </w:p>
        </w:tc>
        <w:tc>
          <w:tcPr>
            <w:tcW w:w="5245" w:type="dxa"/>
          </w:tcPr>
          <w:p w:rsidR="00E96B59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Обідня перерва</w:t>
            </w:r>
          </w:p>
        </w:tc>
        <w:tc>
          <w:tcPr>
            <w:tcW w:w="5345" w:type="dxa"/>
          </w:tcPr>
          <w:p w:rsidR="00E96B59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E96B59" w:rsidRPr="00341991" w:rsidTr="00E96B59">
        <w:tc>
          <w:tcPr>
            <w:tcW w:w="2972" w:type="dxa"/>
          </w:tcPr>
          <w:p w:rsidR="00E96B59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1330–1400</w:t>
            </w:r>
          </w:p>
        </w:tc>
        <w:tc>
          <w:tcPr>
            <w:tcW w:w="5245" w:type="dxa"/>
          </w:tcPr>
          <w:p w:rsidR="00E96B59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Підготовка до зустрічі 3</w:t>
            </w:r>
          </w:p>
        </w:tc>
        <w:tc>
          <w:tcPr>
            <w:tcW w:w="5345" w:type="dxa"/>
          </w:tcPr>
          <w:p w:rsidR="00E96B59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</w:tr>
      <w:tr w:rsidR="00E96B59" w:rsidRPr="00341991" w:rsidTr="00E96B59">
        <w:tc>
          <w:tcPr>
            <w:tcW w:w="2972" w:type="dxa"/>
          </w:tcPr>
          <w:p w:rsidR="00E96B59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1400–1500</w:t>
            </w:r>
          </w:p>
        </w:tc>
        <w:tc>
          <w:tcPr>
            <w:tcW w:w="5245" w:type="dxa"/>
          </w:tcPr>
          <w:p w:rsidR="00E96B59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b/>
                <w:lang w:val="uk-UA"/>
              </w:rPr>
              <w:t>Зустріч 3</w:t>
            </w:r>
            <w:r w:rsidRPr="00341991">
              <w:rPr>
                <w:rFonts w:ascii="Georgia" w:hAnsi="Georgia" w:cs="Arial"/>
                <w:lang w:val="uk-UA"/>
              </w:rPr>
              <w:t xml:space="preserve"> зі здобувачами вищої освіти</w:t>
            </w:r>
          </w:p>
        </w:tc>
        <w:tc>
          <w:tcPr>
            <w:tcW w:w="5345" w:type="dxa"/>
          </w:tcPr>
          <w:p w:rsidR="00E96B59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Члени експертної групи;</w:t>
            </w:r>
          </w:p>
          <w:p w:rsidR="00E96B59" w:rsidRPr="00341991" w:rsidRDefault="00E96B59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здобувачі вищої освіти, які навчаються на ОП</w:t>
            </w:r>
          </w:p>
          <w:p w:rsidR="00E96B59" w:rsidRPr="00341991" w:rsidRDefault="00706C22" w:rsidP="00706C22">
            <w:pPr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(</w:t>
            </w:r>
            <w:r w:rsidR="00E96B59" w:rsidRPr="00341991">
              <w:rPr>
                <w:rFonts w:ascii="Georgia" w:hAnsi="Georgia" w:cs="Arial"/>
                <w:lang w:val="uk-UA"/>
              </w:rPr>
              <w:t>по 3-4 здобувачі з кожного року навчання</w:t>
            </w:r>
            <w:r>
              <w:rPr>
                <w:rFonts w:ascii="Georgia" w:hAnsi="Georgia" w:cs="Arial"/>
                <w:lang w:val="uk-UA"/>
              </w:rPr>
              <w:t>)</w:t>
            </w:r>
          </w:p>
        </w:tc>
      </w:tr>
      <w:tr w:rsidR="00E96B59" w:rsidRPr="00341991" w:rsidTr="00E96B59">
        <w:tc>
          <w:tcPr>
            <w:tcW w:w="2972" w:type="dxa"/>
          </w:tcPr>
          <w:p w:rsidR="00E96B59" w:rsidRPr="00341991" w:rsidRDefault="00CC59B3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1500–1530</w:t>
            </w:r>
          </w:p>
        </w:tc>
        <w:tc>
          <w:tcPr>
            <w:tcW w:w="5245" w:type="dxa"/>
          </w:tcPr>
          <w:p w:rsidR="00E96B59" w:rsidRPr="00341991" w:rsidRDefault="00CC59B3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Підведення підсумків зустрічі 3 і підготовка до зустрічі 4</w:t>
            </w:r>
          </w:p>
        </w:tc>
        <w:tc>
          <w:tcPr>
            <w:tcW w:w="5345" w:type="dxa"/>
          </w:tcPr>
          <w:p w:rsidR="00E96B59" w:rsidRPr="00341991" w:rsidRDefault="00CC59B3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</w:tr>
      <w:tr w:rsidR="00E96B59" w:rsidRPr="00341991" w:rsidTr="00E96B59">
        <w:tc>
          <w:tcPr>
            <w:tcW w:w="2972" w:type="dxa"/>
          </w:tcPr>
          <w:p w:rsidR="00E96B59" w:rsidRPr="00341991" w:rsidRDefault="00CC59B3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1530–1630</w:t>
            </w:r>
          </w:p>
        </w:tc>
        <w:tc>
          <w:tcPr>
            <w:tcW w:w="5245" w:type="dxa"/>
          </w:tcPr>
          <w:p w:rsidR="00E96B59" w:rsidRPr="00341991" w:rsidRDefault="00CC59B3" w:rsidP="00CC59B3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b/>
                <w:lang w:val="uk-UA"/>
              </w:rPr>
              <w:t>Зустріч 4</w:t>
            </w:r>
            <w:r w:rsidRPr="00341991">
              <w:rPr>
                <w:rFonts w:ascii="Georgia" w:hAnsi="Georgia" w:cs="Arial"/>
                <w:lang w:val="uk-UA"/>
              </w:rPr>
              <w:t xml:space="preserve"> з представниками студентського самоврядування</w:t>
            </w:r>
          </w:p>
        </w:tc>
        <w:tc>
          <w:tcPr>
            <w:tcW w:w="5345" w:type="dxa"/>
          </w:tcPr>
          <w:p w:rsidR="00CC59B3" w:rsidRPr="00341991" w:rsidRDefault="00CC59B3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Члени експертної групи;</w:t>
            </w:r>
          </w:p>
          <w:p w:rsidR="00CC59B3" w:rsidRPr="00341991" w:rsidRDefault="00CC59B3" w:rsidP="00706C22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представники студентського самоврядування (1–2 особи від органу студентського самоврядування ЗВО, які відповідають за участь студентів у внутрішній системі забезпечення якості вищої освіти; 2–3 особи від ор</w:t>
            </w:r>
            <w:r w:rsidR="00706C22">
              <w:rPr>
                <w:rFonts w:ascii="Georgia" w:hAnsi="Georgia" w:cs="Arial"/>
                <w:lang w:val="uk-UA"/>
              </w:rPr>
              <w:t>г</w:t>
            </w:r>
            <w:r w:rsidRPr="00341991">
              <w:rPr>
                <w:rFonts w:ascii="Georgia" w:hAnsi="Georgia" w:cs="Arial"/>
                <w:lang w:val="uk-UA"/>
              </w:rPr>
              <w:t xml:space="preserve">ану студентського самоврядування </w:t>
            </w:r>
            <w:r w:rsidR="00706C22" w:rsidRPr="00706C22">
              <w:rPr>
                <w:rFonts w:ascii="Georgia" w:hAnsi="Georgia" w:cs="Arial"/>
                <w:lang w:val="uk-UA"/>
              </w:rPr>
              <w:t>факультету економіки і менеджменту</w:t>
            </w:r>
          </w:p>
        </w:tc>
      </w:tr>
      <w:tr w:rsidR="00E96B59" w:rsidRPr="00341991" w:rsidTr="00E96B59">
        <w:tc>
          <w:tcPr>
            <w:tcW w:w="2972" w:type="dxa"/>
          </w:tcPr>
          <w:p w:rsidR="00E96B59" w:rsidRPr="00341991" w:rsidRDefault="00CC59B3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1630–1700</w:t>
            </w:r>
          </w:p>
        </w:tc>
        <w:tc>
          <w:tcPr>
            <w:tcW w:w="5245" w:type="dxa"/>
          </w:tcPr>
          <w:p w:rsidR="00E96B59" w:rsidRPr="00341991" w:rsidRDefault="00CC59B3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Підведення підсумків зустрічі 4</w:t>
            </w:r>
          </w:p>
        </w:tc>
        <w:tc>
          <w:tcPr>
            <w:tcW w:w="5345" w:type="dxa"/>
          </w:tcPr>
          <w:p w:rsidR="00E96B59" w:rsidRPr="00341991" w:rsidRDefault="00645A72" w:rsidP="008A194C">
            <w:pPr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</w:tr>
      <w:tr w:rsidR="00E96B59" w:rsidRPr="00341991" w:rsidTr="00E96B59">
        <w:tc>
          <w:tcPr>
            <w:tcW w:w="2972" w:type="dxa"/>
          </w:tcPr>
          <w:p w:rsidR="00E96B59" w:rsidRPr="00341991" w:rsidRDefault="00CC59B3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1700–1730</w:t>
            </w:r>
          </w:p>
        </w:tc>
        <w:tc>
          <w:tcPr>
            <w:tcW w:w="5245" w:type="dxa"/>
          </w:tcPr>
          <w:p w:rsidR="00E96B59" w:rsidRPr="00341991" w:rsidRDefault="00CC59B3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b/>
                <w:lang w:val="uk-UA"/>
              </w:rPr>
              <w:t>Відкрита зустріч</w:t>
            </w:r>
          </w:p>
        </w:tc>
        <w:tc>
          <w:tcPr>
            <w:tcW w:w="5345" w:type="dxa"/>
          </w:tcPr>
          <w:p w:rsidR="00E96B59" w:rsidRPr="00341991" w:rsidRDefault="00CC59B3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Члени експертної групи;</w:t>
            </w:r>
          </w:p>
          <w:p w:rsidR="00CC59B3" w:rsidRPr="00341991" w:rsidRDefault="00CC59B3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усі охочі учасники освітнього процесу (крім гаранта ОП та представників адміністрації ЗВО)</w:t>
            </w:r>
          </w:p>
        </w:tc>
      </w:tr>
      <w:tr w:rsidR="00E96B59" w:rsidRPr="00341991" w:rsidTr="00E96B59">
        <w:tc>
          <w:tcPr>
            <w:tcW w:w="2972" w:type="dxa"/>
          </w:tcPr>
          <w:p w:rsidR="00E96B59" w:rsidRPr="00341991" w:rsidRDefault="00CC59B3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1730–1800</w:t>
            </w:r>
          </w:p>
        </w:tc>
        <w:tc>
          <w:tcPr>
            <w:tcW w:w="5245" w:type="dxa"/>
          </w:tcPr>
          <w:p w:rsidR="00E96B59" w:rsidRPr="00341991" w:rsidRDefault="00CC59B3" w:rsidP="00645A72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 xml:space="preserve">Підведення підсумків відкритої зустрічі </w:t>
            </w:r>
          </w:p>
        </w:tc>
        <w:tc>
          <w:tcPr>
            <w:tcW w:w="5345" w:type="dxa"/>
          </w:tcPr>
          <w:p w:rsidR="00E96B59" w:rsidRPr="00341991" w:rsidRDefault="00CC59B3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</w:tr>
      <w:tr w:rsidR="00CC59B3" w:rsidRPr="00341991" w:rsidTr="00E3208F">
        <w:tc>
          <w:tcPr>
            <w:tcW w:w="13562" w:type="dxa"/>
            <w:gridSpan w:val="3"/>
          </w:tcPr>
          <w:p w:rsidR="00CC59B3" w:rsidRPr="00341991" w:rsidRDefault="00CC59B3" w:rsidP="00645A72">
            <w:pPr>
              <w:jc w:val="center"/>
              <w:rPr>
                <w:rFonts w:ascii="Georgia" w:hAnsi="Georgia" w:cs="Arial"/>
                <w:i/>
                <w:lang w:val="uk-UA"/>
              </w:rPr>
            </w:pPr>
            <w:r w:rsidRPr="00341991">
              <w:rPr>
                <w:rFonts w:ascii="Georgia" w:hAnsi="Georgia" w:cs="Arial"/>
                <w:b/>
                <w:lang w:val="uk-UA"/>
              </w:rPr>
              <w:t>День 2</w:t>
            </w:r>
            <w:r w:rsidRPr="00341991">
              <w:rPr>
                <w:rFonts w:ascii="Georgia" w:hAnsi="Georgia" w:cs="Arial"/>
                <w:lang w:val="uk-UA"/>
              </w:rPr>
              <w:t xml:space="preserve"> – </w:t>
            </w:r>
            <w:r w:rsidRPr="00341991">
              <w:rPr>
                <w:rFonts w:ascii="Georgia" w:hAnsi="Georgia" w:cs="Arial"/>
                <w:i/>
                <w:lang w:val="uk-UA"/>
              </w:rPr>
              <w:t>(</w:t>
            </w:r>
            <w:r w:rsidR="00645A72">
              <w:rPr>
                <w:rFonts w:ascii="Georgia" w:hAnsi="Georgia" w:cs="Arial"/>
                <w:i/>
                <w:lang w:val="uk-UA"/>
              </w:rPr>
              <w:t>5.12.2019</w:t>
            </w:r>
            <w:r w:rsidRPr="00341991">
              <w:rPr>
                <w:rFonts w:ascii="Georgia" w:hAnsi="Georgia" w:cs="Arial"/>
                <w:i/>
                <w:lang w:val="uk-UA"/>
              </w:rPr>
              <w:t>)</w:t>
            </w:r>
          </w:p>
        </w:tc>
      </w:tr>
      <w:tr w:rsidR="00CC59B3" w:rsidRPr="00341991" w:rsidTr="00E96B59">
        <w:tc>
          <w:tcPr>
            <w:tcW w:w="2972" w:type="dxa"/>
          </w:tcPr>
          <w:p w:rsidR="00CC59B3" w:rsidRPr="00341991" w:rsidRDefault="00CC59B3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0830–0900</w:t>
            </w:r>
          </w:p>
        </w:tc>
        <w:tc>
          <w:tcPr>
            <w:tcW w:w="5245" w:type="dxa"/>
          </w:tcPr>
          <w:p w:rsidR="00CC59B3" w:rsidRPr="00341991" w:rsidRDefault="00CC59B3" w:rsidP="00CC59B3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Приїзд експертної групи до ЗВО</w:t>
            </w:r>
          </w:p>
        </w:tc>
        <w:tc>
          <w:tcPr>
            <w:tcW w:w="5345" w:type="dxa"/>
          </w:tcPr>
          <w:p w:rsidR="00CC59B3" w:rsidRPr="00341991" w:rsidRDefault="00CC59B3" w:rsidP="008A194C">
            <w:pPr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CC59B3" w:rsidRPr="00341991" w:rsidTr="00E96B59">
        <w:tc>
          <w:tcPr>
            <w:tcW w:w="2972" w:type="dxa"/>
          </w:tcPr>
          <w:p w:rsidR="00CC59B3" w:rsidRPr="00341991" w:rsidRDefault="00CC59B3" w:rsidP="0033545A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0</w:t>
            </w:r>
            <w:r w:rsidR="0033545A" w:rsidRPr="00341991">
              <w:rPr>
                <w:rFonts w:ascii="Georgia" w:hAnsi="Georgia" w:cs="Arial"/>
                <w:lang w:val="uk-UA"/>
              </w:rPr>
              <w:t>900–100</w:t>
            </w:r>
            <w:r w:rsidRPr="00341991">
              <w:rPr>
                <w:rFonts w:ascii="Georgia" w:hAnsi="Georgia" w:cs="Arial"/>
                <w:lang w:val="uk-UA"/>
              </w:rPr>
              <w:t>0</w:t>
            </w:r>
          </w:p>
        </w:tc>
        <w:tc>
          <w:tcPr>
            <w:tcW w:w="5245" w:type="dxa"/>
          </w:tcPr>
          <w:p w:rsidR="00CC59B3" w:rsidRPr="00341991" w:rsidRDefault="00CC59B3" w:rsidP="00CC59B3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Огляд матеріально-технічної бази, що використовується під час реалізації ОП</w:t>
            </w:r>
            <w:r w:rsidR="00645A72">
              <w:rPr>
                <w:rFonts w:ascii="Georgia" w:hAnsi="Georgia" w:cs="Arial"/>
                <w:lang w:val="uk-UA"/>
              </w:rPr>
              <w:t xml:space="preserve"> (аудиторії, лабораторії, бібліотека, комп’ютерний клас, гуртожиток)</w:t>
            </w:r>
          </w:p>
        </w:tc>
        <w:tc>
          <w:tcPr>
            <w:tcW w:w="5345" w:type="dxa"/>
          </w:tcPr>
          <w:p w:rsidR="00CC59B3" w:rsidRPr="00341991" w:rsidRDefault="00CC59B3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Члени експертної групи;</w:t>
            </w:r>
          </w:p>
          <w:p w:rsidR="00CC59B3" w:rsidRPr="00341991" w:rsidRDefault="00CC59B3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гарант ОП</w:t>
            </w:r>
          </w:p>
        </w:tc>
      </w:tr>
      <w:tr w:rsidR="00CC59B3" w:rsidRPr="00341991" w:rsidTr="00E96B59">
        <w:tc>
          <w:tcPr>
            <w:tcW w:w="2972" w:type="dxa"/>
          </w:tcPr>
          <w:p w:rsidR="00CC59B3" w:rsidRPr="00341991" w:rsidRDefault="0033545A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1000–1030</w:t>
            </w:r>
          </w:p>
        </w:tc>
        <w:tc>
          <w:tcPr>
            <w:tcW w:w="5245" w:type="dxa"/>
          </w:tcPr>
          <w:p w:rsidR="00CC59B3" w:rsidRPr="00341991" w:rsidRDefault="00CC59B3" w:rsidP="00645A72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 xml:space="preserve">Підготовка до зустрічі </w:t>
            </w:r>
            <w:r w:rsidR="00645A72">
              <w:rPr>
                <w:rFonts w:ascii="Georgia" w:hAnsi="Georgia" w:cs="Arial"/>
                <w:lang w:val="uk-UA"/>
              </w:rPr>
              <w:t>5</w:t>
            </w:r>
          </w:p>
        </w:tc>
        <w:tc>
          <w:tcPr>
            <w:tcW w:w="5345" w:type="dxa"/>
          </w:tcPr>
          <w:p w:rsidR="00CC59B3" w:rsidRPr="00341991" w:rsidRDefault="00CC59B3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</w:tr>
      <w:tr w:rsidR="00CC59B3" w:rsidRPr="00341991" w:rsidTr="00E96B59">
        <w:tc>
          <w:tcPr>
            <w:tcW w:w="2972" w:type="dxa"/>
          </w:tcPr>
          <w:p w:rsidR="00CC59B3" w:rsidRPr="00341991" w:rsidRDefault="0033545A" w:rsidP="00645A72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1030–11</w:t>
            </w:r>
            <w:r w:rsidR="00645A72">
              <w:rPr>
                <w:rFonts w:ascii="Georgia" w:hAnsi="Georgia" w:cs="Arial"/>
                <w:lang w:val="uk-UA"/>
              </w:rPr>
              <w:t>30</w:t>
            </w:r>
          </w:p>
        </w:tc>
        <w:tc>
          <w:tcPr>
            <w:tcW w:w="5245" w:type="dxa"/>
          </w:tcPr>
          <w:p w:rsidR="00CC59B3" w:rsidRPr="00341991" w:rsidRDefault="00CC59B3" w:rsidP="00645A72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b/>
                <w:lang w:val="uk-UA"/>
              </w:rPr>
              <w:t xml:space="preserve">Зустріч </w:t>
            </w:r>
            <w:r w:rsidR="00645A72">
              <w:rPr>
                <w:rFonts w:ascii="Georgia" w:hAnsi="Georgia" w:cs="Arial"/>
                <w:b/>
                <w:lang w:val="uk-UA"/>
              </w:rPr>
              <w:t>5</w:t>
            </w:r>
            <w:r w:rsidRPr="00341991">
              <w:rPr>
                <w:rFonts w:ascii="Georgia" w:hAnsi="Georgia" w:cs="Arial"/>
                <w:b/>
                <w:lang w:val="uk-UA"/>
              </w:rPr>
              <w:t xml:space="preserve"> </w:t>
            </w:r>
            <w:r w:rsidRPr="00341991">
              <w:rPr>
                <w:rFonts w:ascii="Georgia" w:hAnsi="Georgia" w:cs="Arial"/>
                <w:lang w:val="uk-UA"/>
              </w:rPr>
              <w:t>із адміністративним персоналом</w:t>
            </w:r>
          </w:p>
        </w:tc>
        <w:tc>
          <w:tcPr>
            <w:tcW w:w="5345" w:type="dxa"/>
          </w:tcPr>
          <w:p w:rsidR="00CC59B3" w:rsidRPr="00341991" w:rsidRDefault="00CC59B3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Члени експертної групи;</w:t>
            </w:r>
          </w:p>
          <w:p w:rsidR="00CC59B3" w:rsidRPr="00341991" w:rsidRDefault="00CC59B3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 xml:space="preserve">керівник або представник </w:t>
            </w:r>
            <w:r w:rsidR="00645A72">
              <w:rPr>
                <w:rFonts w:ascii="Georgia" w:hAnsi="Georgia" w:cs="Arial"/>
                <w:lang w:val="uk-UA"/>
              </w:rPr>
              <w:t>навчального відділу</w:t>
            </w:r>
            <w:r w:rsidRPr="00341991">
              <w:rPr>
                <w:rFonts w:ascii="Georgia" w:hAnsi="Georgia" w:cs="Arial"/>
                <w:lang w:val="uk-UA"/>
              </w:rPr>
              <w:t>, відповідального за забезпечення якості у ЗВО;</w:t>
            </w:r>
          </w:p>
          <w:p w:rsidR="00CC59B3" w:rsidRDefault="00CC59B3" w:rsidP="00645A72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 xml:space="preserve">керівник або представник </w:t>
            </w:r>
            <w:r w:rsidR="00645A72">
              <w:rPr>
                <w:rFonts w:ascii="Georgia" w:hAnsi="Georgia" w:cs="Arial"/>
                <w:lang w:val="uk-UA"/>
              </w:rPr>
              <w:t>відділу методичної роботи, акредитації та ліцензування</w:t>
            </w:r>
            <w:r w:rsidRPr="00341991">
              <w:rPr>
                <w:rFonts w:ascii="Georgia" w:hAnsi="Georgia" w:cs="Arial"/>
                <w:lang w:val="uk-UA"/>
              </w:rPr>
              <w:t>;</w:t>
            </w:r>
          </w:p>
          <w:p w:rsidR="00645A72" w:rsidRPr="00341991" w:rsidRDefault="00645A72" w:rsidP="00645A72">
            <w:pPr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керівник або представник відділу з підготовки науково-педагогічних кадрів</w:t>
            </w:r>
          </w:p>
        </w:tc>
      </w:tr>
      <w:tr w:rsidR="00CC59B3" w:rsidRPr="00341991" w:rsidTr="00E96B59">
        <w:tc>
          <w:tcPr>
            <w:tcW w:w="2972" w:type="dxa"/>
          </w:tcPr>
          <w:p w:rsidR="00CC59B3" w:rsidRPr="00341991" w:rsidRDefault="0033545A" w:rsidP="00645A72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11</w:t>
            </w:r>
            <w:r w:rsidR="00645A72">
              <w:rPr>
                <w:rFonts w:ascii="Georgia" w:hAnsi="Georgia" w:cs="Arial"/>
                <w:lang w:val="uk-UA"/>
              </w:rPr>
              <w:t>30</w:t>
            </w:r>
            <w:r w:rsidRPr="00341991">
              <w:rPr>
                <w:rFonts w:ascii="Georgia" w:hAnsi="Georgia" w:cs="Arial"/>
                <w:lang w:val="uk-UA"/>
              </w:rPr>
              <w:t>–1</w:t>
            </w:r>
            <w:r w:rsidR="00645A72">
              <w:rPr>
                <w:rFonts w:ascii="Georgia" w:hAnsi="Georgia" w:cs="Arial"/>
                <w:lang w:val="uk-UA"/>
              </w:rPr>
              <w:t>2</w:t>
            </w:r>
            <w:r w:rsidRPr="00341991">
              <w:rPr>
                <w:rFonts w:ascii="Georgia" w:hAnsi="Georgia" w:cs="Arial"/>
                <w:lang w:val="uk-UA"/>
              </w:rPr>
              <w:t>30</w:t>
            </w:r>
          </w:p>
        </w:tc>
        <w:tc>
          <w:tcPr>
            <w:tcW w:w="5245" w:type="dxa"/>
          </w:tcPr>
          <w:p w:rsidR="00CC59B3" w:rsidRPr="00341991" w:rsidRDefault="00CC59B3" w:rsidP="00645A72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 xml:space="preserve">Підведення підсумків зустрічі </w:t>
            </w:r>
            <w:r w:rsidR="00645A72">
              <w:rPr>
                <w:rFonts w:ascii="Georgia" w:hAnsi="Georgia" w:cs="Arial"/>
                <w:lang w:val="uk-UA"/>
              </w:rPr>
              <w:t>5</w:t>
            </w:r>
            <w:r w:rsidRPr="00341991">
              <w:rPr>
                <w:rFonts w:ascii="Georgia" w:hAnsi="Georgia" w:cs="Arial"/>
                <w:lang w:val="uk-UA"/>
              </w:rPr>
              <w:t xml:space="preserve"> і підготовка до зустрічі </w:t>
            </w:r>
            <w:r w:rsidR="00645A72">
              <w:rPr>
                <w:rFonts w:ascii="Georgia" w:hAnsi="Georgia" w:cs="Arial"/>
                <w:lang w:val="uk-UA"/>
              </w:rPr>
              <w:t>6</w:t>
            </w:r>
          </w:p>
        </w:tc>
        <w:tc>
          <w:tcPr>
            <w:tcW w:w="5345" w:type="dxa"/>
          </w:tcPr>
          <w:p w:rsidR="00CC59B3" w:rsidRPr="00341991" w:rsidRDefault="0033545A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</w:tr>
      <w:tr w:rsidR="00645A72" w:rsidRPr="00341991" w:rsidTr="00E96B59">
        <w:tc>
          <w:tcPr>
            <w:tcW w:w="2972" w:type="dxa"/>
          </w:tcPr>
          <w:p w:rsidR="00645A72" w:rsidRPr="00341991" w:rsidRDefault="00645A72" w:rsidP="00645A72">
            <w:pPr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1230 - 1330</w:t>
            </w:r>
          </w:p>
        </w:tc>
        <w:tc>
          <w:tcPr>
            <w:tcW w:w="5245" w:type="dxa"/>
          </w:tcPr>
          <w:p w:rsidR="00645A72" w:rsidRPr="00341991" w:rsidRDefault="00645A72" w:rsidP="00645A72">
            <w:pPr>
              <w:jc w:val="center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Обідня перерва</w:t>
            </w:r>
          </w:p>
        </w:tc>
        <w:tc>
          <w:tcPr>
            <w:tcW w:w="5345" w:type="dxa"/>
          </w:tcPr>
          <w:p w:rsidR="00645A72" w:rsidRPr="00341991" w:rsidRDefault="00645A72" w:rsidP="008A194C">
            <w:pPr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CC59B3" w:rsidRPr="00341991" w:rsidTr="00E96B59">
        <w:tc>
          <w:tcPr>
            <w:tcW w:w="2972" w:type="dxa"/>
          </w:tcPr>
          <w:p w:rsidR="00CC59B3" w:rsidRPr="00341991" w:rsidRDefault="0033545A" w:rsidP="00645A72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1</w:t>
            </w:r>
            <w:r w:rsidR="00645A72">
              <w:rPr>
                <w:rFonts w:ascii="Georgia" w:hAnsi="Georgia" w:cs="Arial"/>
                <w:lang w:val="uk-UA"/>
              </w:rPr>
              <w:t>3</w:t>
            </w:r>
            <w:r w:rsidRPr="00341991">
              <w:rPr>
                <w:rFonts w:ascii="Georgia" w:hAnsi="Georgia" w:cs="Arial"/>
                <w:lang w:val="uk-UA"/>
              </w:rPr>
              <w:t>30–1</w:t>
            </w:r>
            <w:r w:rsidR="00645A72">
              <w:rPr>
                <w:rFonts w:ascii="Georgia" w:hAnsi="Georgia" w:cs="Arial"/>
                <w:lang w:val="uk-UA"/>
              </w:rPr>
              <w:t>4</w:t>
            </w:r>
            <w:r w:rsidRPr="00341991">
              <w:rPr>
                <w:rFonts w:ascii="Georgia" w:hAnsi="Georgia" w:cs="Arial"/>
                <w:lang w:val="uk-UA"/>
              </w:rPr>
              <w:t>00</w:t>
            </w:r>
          </w:p>
        </w:tc>
        <w:tc>
          <w:tcPr>
            <w:tcW w:w="5245" w:type="dxa"/>
          </w:tcPr>
          <w:p w:rsidR="00CC59B3" w:rsidRPr="00341991" w:rsidRDefault="0033545A" w:rsidP="00645A72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b/>
                <w:lang w:val="uk-UA"/>
              </w:rPr>
              <w:t xml:space="preserve">Зустріч </w:t>
            </w:r>
            <w:r w:rsidR="00645A72">
              <w:rPr>
                <w:rFonts w:ascii="Georgia" w:hAnsi="Georgia" w:cs="Arial"/>
                <w:b/>
                <w:lang w:val="uk-UA"/>
              </w:rPr>
              <w:t>6</w:t>
            </w:r>
            <w:r w:rsidRPr="00341991">
              <w:rPr>
                <w:rFonts w:ascii="Georgia" w:hAnsi="Georgia" w:cs="Arial"/>
                <w:b/>
                <w:lang w:val="uk-UA"/>
              </w:rPr>
              <w:t xml:space="preserve"> </w:t>
            </w:r>
            <w:r w:rsidRPr="00341991">
              <w:rPr>
                <w:rFonts w:ascii="Georgia" w:hAnsi="Georgia" w:cs="Arial"/>
                <w:lang w:val="uk-UA"/>
              </w:rPr>
              <w:t xml:space="preserve">із </w:t>
            </w:r>
            <w:r w:rsidR="00645A72">
              <w:rPr>
                <w:rFonts w:ascii="Georgia" w:hAnsi="Georgia" w:cs="Arial"/>
                <w:lang w:val="uk-UA"/>
              </w:rPr>
              <w:t>іншими</w:t>
            </w:r>
            <w:r w:rsidRPr="00341991">
              <w:rPr>
                <w:rFonts w:ascii="Georgia" w:hAnsi="Georgia" w:cs="Arial"/>
                <w:lang w:val="uk-UA"/>
              </w:rPr>
              <w:t xml:space="preserve"> структурними підрозділами</w:t>
            </w:r>
          </w:p>
        </w:tc>
        <w:tc>
          <w:tcPr>
            <w:tcW w:w="5345" w:type="dxa"/>
          </w:tcPr>
          <w:p w:rsidR="00CC59B3" w:rsidRDefault="0033545A" w:rsidP="0033545A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Члени експертної групи;</w:t>
            </w:r>
          </w:p>
          <w:p w:rsidR="00645A72" w:rsidRPr="00341991" w:rsidRDefault="00645A72" w:rsidP="0033545A">
            <w:pPr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представник сектору систем менеджменту якості;</w:t>
            </w:r>
          </w:p>
          <w:p w:rsidR="00645A72" w:rsidRDefault="0033545A" w:rsidP="0033545A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 xml:space="preserve">керівник або представник </w:t>
            </w:r>
            <w:r w:rsidR="00645A72">
              <w:rPr>
                <w:rFonts w:ascii="Georgia" w:hAnsi="Georgia" w:cs="Arial"/>
                <w:lang w:val="uk-UA"/>
              </w:rPr>
              <w:t>відділу з питань працевлаштування, практики та зв’язків із громадськістю;</w:t>
            </w:r>
          </w:p>
          <w:p w:rsidR="0033545A" w:rsidRPr="00341991" w:rsidRDefault="0033545A" w:rsidP="0033545A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керівник або представник відділу по роботі зі студентами;</w:t>
            </w:r>
          </w:p>
          <w:p w:rsidR="0033545A" w:rsidRPr="00341991" w:rsidRDefault="0033545A" w:rsidP="0033545A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керівник або представник фінансового департаменту;</w:t>
            </w:r>
          </w:p>
          <w:p w:rsidR="0033545A" w:rsidRPr="00341991" w:rsidRDefault="0033545A" w:rsidP="0033545A">
            <w:pPr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CC59B3" w:rsidRPr="00341991" w:rsidTr="00E96B59">
        <w:tc>
          <w:tcPr>
            <w:tcW w:w="2972" w:type="dxa"/>
          </w:tcPr>
          <w:p w:rsidR="00CC59B3" w:rsidRPr="00341991" w:rsidRDefault="0033545A" w:rsidP="00642B51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1</w:t>
            </w:r>
            <w:r w:rsidR="00642B51">
              <w:rPr>
                <w:rFonts w:ascii="Georgia" w:hAnsi="Georgia" w:cs="Arial"/>
                <w:lang w:val="uk-UA"/>
              </w:rPr>
              <w:t>4</w:t>
            </w:r>
            <w:r w:rsidRPr="00341991">
              <w:rPr>
                <w:rFonts w:ascii="Georgia" w:hAnsi="Georgia" w:cs="Arial"/>
                <w:lang w:val="uk-UA"/>
              </w:rPr>
              <w:t>00–1</w:t>
            </w:r>
            <w:r w:rsidR="00642B51">
              <w:rPr>
                <w:rFonts w:ascii="Georgia" w:hAnsi="Georgia" w:cs="Arial"/>
                <w:lang w:val="uk-UA"/>
              </w:rPr>
              <w:t>4</w:t>
            </w:r>
            <w:r w:rsidRPr="00341991">
              <w:rPr>
                <w:rFonts w:ascii="Georgia" w:hAnsi="Georgia" w:cs="Arial"/>
                <w:lang w:val="uk-UA"/>
              </w:rPr>
              <w:t>30</w:t>
            </w:r>
          </w:p>
        </w:tc>
        <w:tc>
          <w:tcPr>
            <w:tcW w:w="5245" w:type="dxa"/>
          </w:tcPr>
          <w:p w:rsidR="00CC59B3" w:rsidRPr="00341991" w:rsidRDefault="0033545A" w:rsidP="00642B51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 xml:space="preserve">Підведення підсумків зустрічі </w:t>
            </w:r>
            <w:r w:rsidR="00642B51">
              <w:rPr>
                <w:rFonts w:ascii="Georgia" w:hAnsi="Georgia" w:cs="Arial"/>
                <w:lang w:val="uk-UA"/>
              </w:rPr>
              <w:t>6 та підготовка до резервної зустрічі</w:t>
            </w:r>
          </w:p>
        </w:tc>
        <w:tc>
          <w:tcPr>
            <w:tcW w:w="5345" w:type="dxa"/>
          </w:tcPr>
          <w:p w:rsidR="00CC59B3" w:rsidRPr="00341991" w:rsidRDefault="0033545A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</w:tr>
      <w:tr w:rsidR="00CC59B3" w:rsidRPr="00341991" w:rsidTr="00E96B59">
        <w:tc>
          <w:tcPr>
            <w:tcW w:w="2972" w:type="dxa"/>
          </w:tcPr>
          <w:p w:rsidR="00CC59B3" w:rsidRPr="00341991" w:rsidRDefault="0033545A" w:rsidP="00642B51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14</w:t>
            </w:r>
            <w:r w:rsidR="00642B51">
              <w:rPr>
                <w:rFonts w:ascii="Georgia" w:hAnsi="Georgia" w:cs="Arial"/>
                <w:lang w:val="uk-UA"/>
              </w:rPr>
              <w:t>30</w:t>
            </w:r>
            <w:r w:rsidRPr="00341991">
              <w:rPr>
                <w:rFonts w:ascii="Georgia" w:hAnsi="Georgia" w:cs="Arial"/>
                <w:lang w:val="uk-UA"/>
              </w:rPr>
              <w:t>–15</w:t>
            </w:r>
            <w:r w:rsidR="00642B51">
              <w:rPr>
                <w:rFonts w:ascii="Georgia" w:hAnsi="Georgia" w:cs="Arial"/>
                <w:lang w:val="uk-UA"/>
              </w:rPr>
              <w:t>30</w:t>
            </w:r>
          </w:p>
        </w:tc>
        <w:tc>
          <w:tcPr>
            <w:tcW w:w="5245" w:type="dxa"/>
          </w:tcPr>
          <w:p w:rsidR="00CC59B3" w:rsidRPr="00341991" w:rsidRDefault="0033545A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b/>
                <w:lang w:val="uk-UA"/>
              </w:rPr>
              <w:t>Резервна зустріч</w:t>
            </w:r>
            <w:r w:rsidR="00642B51">
              <w:rPr>
                <w:rFonts w:ascii="Georgia" w:hAnsi="Georgia" w:cs="Arial"/>
                <w:b/>
                <w:lang w:val="uk-UA"/>
              </w:rPr>
              <w:t xml:space="preserve"> / ознайомлення з документацією</w:t>
            </w:r>
          </w:p>
        </w:tc>
        <w:tc>
          <w:tcPr>
            <w:tcW w:w="5345" w:type="dxa"/>
          </w:tcPr>
          <w:p w:rsidR="00CC59B3" w:rsidRPr="00341991" w:rsidRDefault="0033545A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Члени експертної групи;</w:t>
            </w:r>
          </w:p>
          <w:p w:rsidR="0033545A" w:rsidRPr="00341991" w:rsidRDefault="0033545A" w:rsidP="0033545A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особи, додатково запрошені на резервну зустріч</w:t>
            </w:r>
            <w:r w:rsidR="00642B51">
              <w:rPr>
                <w:rFonts w:ascii="Georgia" w:hAnsi="Georgia" w:cs="Arial"/>
                <w:lang w:val="uk-UA"/>
              </w:rPr>
              <w:t xml:space="preserve"> / документи, надані за попереднім запитом</w:t>
            </w:r>
          </w:p>
        </w:tc>
      </w:tr>
      <w:tr w:rsidR="00CC59B3" w:rsidRPr="00341991" w:rsidTr="00E96B59">
        <w:tc>
          <w:tcPr>
            <w:tcW w:w="2972" w:type="dxa"/>
          </w:tcPr>
          <w:p w:rsidR="00CC59B3" w:rsidRPr="00341991" w:rsidRDefault="0033545A" w:rsidP="00642B51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15</w:t>
            </w:r>
            <w:r w:rsidR="00642B51">
              <w:rPr>
                <w:rFonts w:ascii="Georgia" w:hAnsi="Georgia" w:cs="Arial"/>
                <w:lang w:val="uk-UA"/>
              </w:rPr>
              <w:t>30</w:t>
            </w:r>
            <w:r w:rsidRPr="00341991">
              <w:rPr>
                <w:rFonts w:ascii="Georgia" w:hAnsi="Georgia" w:cs="Arial"/>
                <w:lang w:val="uk-UA"/>
              </w:rPr>
              <w:t>–1</w:t>
            </w:r>
            <w:r w:rsidR="00642B51">
              <w:rPr>
                <w:rFonts w:ascii="Georgia" w:hAnsi="Georgia" w:cs="Arial"/>
                <w:lang w:val="uk-UA"/>
              </w:rPr>
              <w:t>60</w:t>
            </w:r>
            <w:r w:rsidRPr="00341991">
              <w:rPr>
                <w:rFonts w:ascii="Georgia" w:hAnsi="Georgia" w:cs="Arial"/>
                <w:lang w:val="uk-UA"/>
              </w:rPr>
              <w:t>0</w:t>
            </w:r>
          </w:p>
        </w:tc>
        <w:tc>
          <w:tcPr>
            <w:tcW w:w="5245" w:type="dxa"/>
          </w:tcPr>
          <w:p w:rsidR="00CC59B3" w:rsidRPr="00341991" w:rsidRDefault="0033545A" w:rsidP="00642B51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Підведення підсумків резервної зустрічі, підготовка до зустрічі</w:t>
            </w:r>
            <w:r w:rsidR="00642B51">
              <w:rPr>
                <w:rFonts w:ascii="Georgia" w:hAnsi="Georgia" w:cs="Arial"/>
                <w:lang w:val="uk-UA"/>
              </w:rPr>
              <w:t xml:space="preserve"> 7</w:t>
            </w:r>
          </w:p>
        </w:tc>
        <w:tc>
          <w:tcPr>
            <w:tcW w:w="5345" w:type="dxa"/>
          </w:tcPr>
          <w:p w:rsidR="00CC59B3" w:rsidRPr="00341991" w:rsidRDefault="0033545A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</w:tr>
      <w:tr w:rsidR="00642B51" w:rsidRPr="00341991" w:rsidTr="00E96B59">
        <w:tc>
          <w:tcPr>
            <w:tcW w:w="2972" w:type="dxa"/>
          </w:tcPr>
          <w:p w:rsidR="00642B51" w:rsidRPr="00642B51" w:rsidRDefault="00642B51" w:rsidP="00642B51">
            <w:pPr>
              <w:jc w:val="both"/>
              <w:rPr>
                <w:rFonts w:ascii="Georgia" w:hAnsi="Georgia" w:cs="Arial"/>
                <w:color w:val="000000" w:themeColor="text1"/>
                <w:lang w:val="uk-UA"/>
              </w:rPr>
            </w:pPr>
            <w:r w:rsidRPr="00642B51">
              <w:rPr>
                <w:rFonts w:ascii="Georgia" w:hAnsi="Georgia" w:cs="Arial"/>
                <w:color w:val="000000" w:themeColor="text1"/>
                <w:lang w:val="uk-UA"/>
              </w:rPr>
              <w:t>1</w:t>
            </w:r>
            <w:r w:rsidRPr="00642B51">
              <w:rPr>
                <w:rFonts w:ascii="Georgia" w:hAnsi="Georgia" w:cs="Arial"/>
                <w:color w:val="000000" w:themeColor="text1"/>
                <w:lang w:val="uk-UA"/>
              </w:rPr>
              <w:t>6</w:t>
            </w:r>
            <w:r w:rsidRPr="00642B51">
              <w:rPr>
                <w:rFonts w:ascii="Georgia" w:hAnsi="Georgia" w:cs="Arial"/>
                <w:color w:val="000000" w:themeColor="text1"/>
                <w:lang w:val="uk-UA"/>
              </w:rPr>
              <w:t>00–1</w:t>
            </w:r>
            <w:r w:rsidRPr="00642B51">
              <w:rPr>
                <w:rFonts w:ascii="Georgia" w:hAnsi="Georgia" w:cs="Arial"/>
                <w:color w:val="000000" w:themeColor="text1"/>
                <w:lang w:val="uk-UA"/>
              </w:rPr>
              <w:t>6</w:t>
            </w:r>
            <w:r w:rsidRPr="00642B51">
              <w:rPr>
                <w:rFonts w:ascii="Georgia" w:hAnsi="Georgia" w:cs="Arial"/>
                <w:color w:val="000000" w:themeColor="text1"/>
                <w:lang w:val="uk-UA"/>
              </w:rPr>
              <w:t>30</w:t>
            </w:r>
          </w:p>
        </w:tc>
        <w:tc>
          <w:tcPr>
            <w:tcW w:w="5245" w:type="dxa"/>
          </w:tcPr>
          <w:p w:rsidR="00642B51" w:rsidRPr="00642B51" w:rsidRDefault="00642B51" w:rsidP="00642B51">
            <w:pPr>
              <w:jc w:val="both"/>
              <w:rPr>
                <w:rFonts w:ascii="Georgia" w:hAnsi="Georgia" w:cs="Arial"/>
                <w:color w:val="000000" w:themeColor="text1"/>
                <w:lang w:val="uk-UA"/>
              </w:rPr>
            </w:pPr>
            <w:r w:rsidRPr="00642B51">
              <w:rPr>
                <w:rFonts w:ascii="Georgia" w:hAnsi="Georgia" w:cs="Arial"/>
                <w:b/>
                <w:color w:val="000000" w:themeColor="text1"/>
                <w:lang w:val="uk-UA"/>
              </w:rPr>
              <w:t xml:space="preserve">Зустріч </w:t>
            </w:r>
            <w:r w:rsidRPr="00642B51">
              <w:rPr>
                <w:rFonts w:ascii="Georgia" w:hAnsi="Georgia" w:cs="Arial"/>
                <w:b/>
                <w:color w:val="000000" w:themeColor="text1"/>
                <w:lang w:val="uk-UA"/>
              </w:rPr>
              <w:t>7</w:t>
            </w:r>
            <w:r w:rsidRPr="00642B51">
              <w:rPr>
                <w:rFonts w:ascii="Georgia" w:hAnsi="Georgia" w:cs="Arial"/>
                <w:b/>
                <w:color w:val="000000" w:themeColor="text1"/>
                <w:lang w:val="uk-UA"/>
              </w:rPr>
              <w:t xml:space="preserve"> </w:t>
            </w:r>
            <w:r w:rsidRPr="00642B51">
              <w:rPr>
                <w:rFonts w:ascii="Georgia" w:hAnsi="Georgia" w:cs="Arial"/>
                <w:color w:val="000000" w:themeColor="text1"/>
                <w:lang w:val="uk-UA"/>
              </w:rPr>
              <w:t>з роботодавцями</w:t>
            </w:r>
          </w:p>
        </w:tc>
        <w:tc>
          <w:tcPr>
            <w:tcW w:w="5345" w:type="dxa"/>
          </w:tcPr>
          <w:p w:rsidR="00642B51" w:rsidRPr="00642B51" w:rsidRDefault="00642B51" w:rsidP="00340B9F">
            <w:pPr>
              <w:jc w:val="both"/>
              <w:rPr>
                <w:rFonts w:ascii="Georgia" w:hAnsi="Georgia" w:cs="Arial"/>
                <w:color w:val="000000" w:themeColor="text1"/>
                <w:lang w:val="uk-UA"/>
              </w:rPr>
            </w:pPr>
            <w:r w:rsidRPr="00642B51">
              <w:rPr>
                <w:rFonts w:ascii="Georgia" w:hAnsi="Georgia" w:cs="Arial"/>
                <w:color w:val="000000" w:themeColor="text1"/>
                <w:lang w:val="uk-UA"/>
              </w:rPr>
              <w:t>Члени експертної групи;</w:t>
            </w:r>
          </w:p>
          <w:p w:rsidR="00642B51" w:rsidRPr="00642B51" w:rsidRDefault="00642B51" w:rsidP="00340B9F">
            <w:pPr>
              <w:jc w:val="both"/>
              <w:rPr>
                <w:rFonts w:ascii="Georgia" w:hAnsi="Georgia" w:cs="Arial"/>
                <w:color w:val="000000" w:themeColor="text1"/>
                <w:lang w:val="uk-UA"/>
              </w:rPr>
            </w:pPr>
            <w:r w:rsidRPr="00642B51">
              <w:rPr>
                <w:rFonts w:ascii="Georgia" w:hAnsi="Georgia" w:cs="Arial"/>
                <w:color w:val="000000" w:themeColor="text1"/>
                <w:lang w:val="uk-UA"/>
              </w:rPr>
              <w:t>представники роботодавців, що залучені до здійснення процедур внутрішнього забезпечення якості ОП</w:t>
            </w:r>
          </w:p>
        </w:tc>
      </w:tr>
      <w:tr w:rsidR="00642B51" w:rsidRPr="00341991" w:rsidTr="00E96B59">
        <w:tc>
          <w:tcPr>
            <w:tcW w:w="2972" w:type="dxa"/>
          </w:tcPr>
          <w:p w:rsidR="00642B51" w:rsidRPr="00642B51" w:rsidRDefault="00642B51" w:rsidP="00642B51">
            <w:pPr>
              <w:jc w:val="both"/>
              <w:rPr>
                <w:rFonts w:ascii="Georgia" w:hAnsi="Georgia" w:cs="Arial"/>
                <w:color w:val="000000" w:themeColor="text1"/>
                <w:lang w:val="uk-UA"/>
              </w:rPr>
            </w:pPr>
            <w:r w:rsidRPr="00642B51">
              <w:rPr>
                <w:rFonts w:ascii="Georgia" w:hAnsi="Georgia" w:cs="Arial"/>
                <w:color w:val="000000" w:themeColor="text1"/>
                <w:lang w:val="uk-UA"/>
              </w:rPr>
              <w:t>1</w:t>
            </w:r>
            <w:r w:rsidRPr="00642B51">
              <w:rPr>
                <w:rFonts w:ascii="Georgia" w:hAnsi="Georgia" w:cs="Arial"/>
                <w:color w:val="000000" w:themeColor="text1"/>
                <w:lang w:val="uk-UA"/>
              </w:rPr>
              <w:t>6</w:t>
            </w:r>
            <w:r w:rsidRPr="00642B51">
              <w:rPr>
                <w:rFonts w:ascii="Georgia" w:hAnsi="Georgia" w:cs="Arial"/>
                <w:color w:val="000000" w:themeColor="text1"/>
                <w:lang w:val="uk-UA"/>
              </w:rPr>
              <w:t>30–1</w:t>
            </w:r>
            <w:r w:rsidRPr="00642B51">
              <w:rPr>
                <w:rFonts w:ascii="Georgia" w:hAnsi="Georgia" w:cs="Arial"/>
                <w:color w:val="000000" w:themeColor="text1"/>
                <w:lang w:val="uk-UA"/>
              </w:rPr>
              <w:t>7</w:t>
            </w:r>
            <w:r w:rsidRPr="00642B51">
              <w:rPr>
                <w:rFonts w:ascii="Georgia" w:hAnsi="Georgia" w:cs="Arial"/>
                <w:color w:val="000000" w:themeColor="text1"/>
                <w:lang w:val="uk-UA"/>
              </w:rPr>
              <w:t>00</w:t>
            </w:r>
          </w:p>
        </w:tc>
        <w:tc>
          <w:tcPr>
            <w:tcW w:w="5245" w:type="dxa"/>
          </w:tcPr>
          <w:p w:rsidR="00642B51" w:rsidRPr="00642B51" w:rsidRDefault="00642B51" w:rsidP="00642B51">
            <w:pPr>
              <w:jc w:val="both"/>
              <w:rPr>
                <w:rFonts w:ascii="Georgia" w:hAnsi="Georgia" w:cs="Arial"/>
                <w:color w:val="000000" w:themeColor="text1"/>
                <w:lang w:val="uk-UA"/>
              </w:rPr>
            </w:pPr>
            <w:r w:rsidRPr="00642B51">
              <w:rPr>
                <w:rFonts w:ascii="Georgia" w:hAnsi="Georgia" w:cs="Arial"/>
                <w:color w:val="000000" w:themeColor="text1"/>
                <w:lang w:val="uk-UA"/>
              </w:rPr>
              <w:t xml:space="preserve">Підведення підсумків зустрічі </w:t>
            </w:r>
            <w:r w:rsidRPr="00642B51">
              <w:rPr>
                <w:rFonts w:ascii="Georgia" w:hAnsi="Georgia" w:cs="Arial"/>
                <w:color w:val="000000" w:themeColor="text1"/>
                <w:lang w:val="uk-UA"/>
              </w:rPr>
              <w:t>7</w:t>
            </w:r>
          </w:p>
        </w:tc>
        <w:tc>
          <w:tcPr>
            <w:tcW w:w="5345" w:type="dxa"/>
          </w:tcPr>
          <w:p w:rsidR="00642B51" w:rsidRPr="00642B51" w:rsidRDefault="00642B51" w:rsidP="00340B9F">
            <w:pPr>
              <w:jc w:val="both"/>
              <w:rPr>
                <w:rFonts w:ascii="Georgia" w:hAnsi="Georgia" w:cs="Arial"/>
                <w:color w:val="000000" w:themeColor="text1"/>
                <w:lang w:val="uk-UA"/>
              </w:rPr>
            </w:pPr>
            <w:r w:rsidRPr="00642B51">
              <w:rPr>
                <w:rFonts w:ascii="Georgia" w:hAnsi="Georgia" w:cs="Arial"/>
                <w:color w:val="000000" w:themeColor="text1"/>
                <w:lang w:val="uk-UA"/>
              </w:rPr>
              <w:t>Члени експертної групи</w:t>
            </w:r>
          </w:p>
        </w:tc>
      </w:tr>
      <w:tr w:rsidR="00642B51" w:rsidRPr="00341991" w:rsidTr="00E96B59">
        <w:tc>
          <w:tcPr>
            <w:tcW w:w="2972" w:type="dxa"/>
          </w:tcPr>
          <w:p w:rsidR="00642B51" w:rsidRPr="00341991" w:rsidRDefault="00642B51" w:rsidP="00642B51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1</w:t>
            </w:r>
            <w:r>
              <w:rPr>
                <w:rFonts w:ascii="Georgia" w:hAnsi="Georgia" w:cs="Arial"/>
                <w:lang w:val="uk-UA"/>
              </w:rPr>
              <w:t>70</w:t>
            </w:r>
            <w:r w:rsidRPr="00341991">
              <w:rPr>
                <w:rFonts w:ascii="Georgia" w:hAnsi="Georgia" w:cs="Arial"/>
                <w:lang w:val="uk-UA"/>
              </w:rPr>
              <w:t>0–1</w:t>
            </w:r>
            <w:r>
              <w:rPr>
                <w:rFonts w:ascii="Georgia" w:hAnsi="Georgia" w:cs="Arial"/>
                <w:lang w:val="uk-UA"/>
              </w:rPr>
              <w:t>730</w:t>
            </w:r>
          </w:p>
        </w:tc>
        <w:tc>
          <w:tcPr>
            <w:tcW w:w="5245" w:type="dxa"/>
          </w:tcPr>
          <w:p w:rsidR="00642B51" w:rsidRPr="00341991" w:rsidRDefault="00642B51" w:rsidP="00642B51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b/>
                <w:lang w:val="uk-UA"/>
              </w:rPr>
              <w:t xml:space="preserve">Зустріч </w:t>
            </w:r>
            <w:r>
              <w:rPr>
                <w:rFonts w:ascii="Georgia" w:hAnsi="Georgia" w:cs="Arial"/>
                <w:b/>
                <w:lang w:val="uk-UA"/>
              </w:rPr>
              <w:t>8</w:t>
            </w:r>
            <w:r w:rsidRPr="00341991">
              <w:rPr>
                <w:rFonts w:ascii="Georgia" w:hAnsi="Georgia" w:cs="Arial"/>
                <w:lang w:val="uk-UA"/>
              </w:rPr>
              <w:t xml:space="preserve"> з випускниками ОП</w:t>
            </w:r>
          </w:p>
        </w:tc>
        <w:tc>
          <w:tcPr>
            <w:tcW w:w="5345" w:type="dxa"/>
          </w:tcPr>
          <w:p w:rsidR="00642B51" w:rsidRPr="00341991" w:rsidRDefault="00642B51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Члени експертної групи;</w:t>
            </w:r>
          </w:p>
          <w:p w:rsidR="00642B51" w:rsidRPr="00341991" w:rsidRDefault="00642B51" w:rsidP="0033545A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вип</w:t>
            </w:r>
            <w:r>
              <w:rPr>
                <w:rFonts w:ascii="Georgia" w:hAnsi="Georgia" w:cs="Arial"/>
                <w:lang w:val="uk-UA"/>
              </w:rPr>
              <w:t>ускники ОП останніх 5 років (8–10</w:t>
            </w:r>
            <w:bookmarkStart w:id="0" w:name="_GoBack"/>
            <w:bookmarkEnd w:id="0"/>
            <w:r w:rsidRPr="00341991">
              <w:rPr>
                <w:rFonts w:ascii="Georgia" w:hAnsi="Georgia" w:cs="Arial"/>
                <w:lang w:val="uk-UA"/>
              </w:rPr>
              <w:t xml:space="preserve"> осіб)</w:t>
            </w:r>
          </w:p>
        </w:tc>
      </w:tr>
      <w:tr w:rsidR="00642B51" w:rsidRPr="00341991" w:rsidTr="00E96B59">
        <w:tc>
          <w:tcPr>
            <w:tcW w:w="2972" w:type="dxa"/>
          </w:tcPr>
          <w:p w:rsidR="00642B51" w:rsidRPr="00341991" w:rsidRDefault="00642B51" w:rsidP="003B425A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1</w:t>
            </w:r>
            <w:r>
              <w:rPr>
                <w:rFonts w:ascii="Georgia" w:hAnsi="Georgia" w:cs="Arial"/>
                <w:lang w:val="uk-UA"/>
              </w:rPr>
              <w:t>73</w:t>
            </w:r>
            <w:r w:rsidRPr="00341991">
              <w:rPr>
                <w:rFonts w:ascii="Georgia" w:hAnsi="Georgia" w:cs="Arial"/>
                <w:lang w:val="uk-UA"/>
              </w:rPr>
              <w:t>0–1</w:t>
            </w:r>
            <w:r>
              <w:rPr>
                <w:rFonts w:ascii="Georgia" w:hAnsi="Georgia" w:cs="Arial"/>
                <w:lang w:val="uk-UA"/>
              </w:rPr>
              <w:t>8</w:t>
            </w:r>
            <w:r w:rsidR="003B425A">
              <w:rPr>
                <w:rFonts w:ascii="Georgia" w:hAnsi="Georgia" w:cs="Arial"/>
                <w:lang w:val="uk-UA"/>
              </w:rPr>
              <w:t>0</w:t>
            </w:r>
            <w:r w:rsidRPr="00341991">
              <w:rPr>
                <w:rFonts w:ascii="Georgia" w:hAnsi="Georgia" w:cs="Arial"/>
                <w:lang w:val="uk-UA"/>
              </w:rPr>
              <w:t>0</w:t>
            </w:r>
          </w:p>
        </w:tc>
        <w:tc>
          <w:tcPr>
            <w:tcW w:w="5245" w:type="dxa"/>
          </w:tcPr>
          <w:p w:rsidR="00642B51" w:rsidRPr="00341991" w:rsidRDefault="00642B51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Підведення підсумків зустрічі 8</w:t>
            </w:r>
          </w:p>
        </w:tc>
        <w:tc>
          <w:tcPr>
            <w:tcW w:w="5345" w:type="dxa"/>
          </w:tcPr>
          <w:p w:rsidR="00642B51" w:rsidRPr="00341991" w:rsidRDefault="00642B51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</w:tr>
      <w:tr w:rsidR="00642B51" w:rsidRPr="00341991" w:rsidTr="00E96B59">
        <w:tc>
          <w:tcPr>
            <w:tcW w:w="2972" w:type="dxa"/>
          </w:tcPr>
          <w:p w:rsidR="00642B51" w:rsidRPr="00341991" w:rsidRDefault="00642B51" w:rsidP="003B425A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1</w:t>
            </w:r>
            <w:r>
              <w:rPr>
                <w:rFonts w:ascii="Georgia" w:hAnsi="Georgia" w:cs="Arial"/>
                <w:lang w:val="uk-UA"/>
              </w:rPr>
              <w:t>8</w:t>
            </w:r>
            <w:r w:rsidR="003B425A">
              <w:rPr>
                <w:rFonts w:ascii="Georgia" w:hAnsi="Georgia" w:cs="Arial"/>
                <w:lang w:val="uk-UA"/>
              </w:rPr>
              <w:t>0</w:t>
            </w:r>
            <w:r w:rsidRPr="00341991">
              <w:rPr>
                <w:rFonts w:ascii="Georgia" w:hAnsi="Georgia" w:cs="Arial"/>
                <w:lang w:val="uk-UA"/>
              </w:rPr>
              <w:t>0–1</w:t>
            </w:r>
            <w:r w:rsidR="003B425A">
              <w:rPr>
                <w:rFonts w:ascii="Georgia" w:hAnsi="Georgia" w:cs="Arial"/>
                <w:lang w:val="uk-UA"/>
              </w:rPr>
              <w:t>83</w:t>
            </w:r>
            <w:r w:rsidRPr="00341991">
              <w:rPr>
                <w:rFonts w:ascii="Georgia" w:hAnsi="Georgia" w:cs="Arial"/>
                <w:lang w:val="uk-UA"/>
              </w:rPr>
              <w:t>0</w:t>
            </w:r>
          </w:p>
        </w:tc>
        <w:tc>
          <w:tcPr>
            <w:tcW w:w="5245" w:type="dxa"/>
          </w:tcPr>
          <w:p w:rsidR="00642B51" w:rsidRPr="00341991" w:rsidRDefault="00642B51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b/>
                <w:lang w:val="uk-UA"/>
              </w:rPr>
              <w:t>Фінальна зустріч</w:t>
            </w:r>
          </w:p>
        </w:tc>
        <w:tc>
          <w:tcPr>
            <w:tcW w:w="5345" w:type="dxa"/>
          </w:tcPr>
          <w:p w:rsidR="00642B51" w:rsidRPr="00341991" w:rsidRDefault="00642B51" w:rsidP="0033545A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Члени експертної групи;</w:t>
            </w:r>
          </w:p>
          <w:p w:rsidR="00642B51" w:rsidRPr="00341991" w:rsidRDefault="00642B51" w:rsidP="0033545A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керівник ЗВО;</w:t>
            </w:r>
          </w:p>
          <w:p w:rsidR="00642B51" w:rsidRPr="00341991" w:rsidRDefault="00642B51" w:rsidP="0033545A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гарант ОП</w:t>
            </w:r>
          </w:p>
        </w:tc>
      </w:tr>
      <w:tr w:rsidR="00642B51" w:rsidRPr="00341991" w:rsidTr="00E3208F">
        <w:tc>
          <w:tcPr>
            <w:tcW w:w="13562" w:type="dxa"/>
            <w:gridSpan w:val="3"/>
          </w:tcPr>
          <w:p w:rsidR="00642B51" w:rsidRPr="00341991" w:rsidRDefault="00642B51" w:rsidP="00642B51">
            <w:pPr>
              <w:jc w:val="center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b/>
                <w:lang w:val="uk-UA"/>
              </w:rPr>
              <w:t xml:space="preserve">День 3 – </w:t>
            </w:r>
            <w:r w:rsidRPr="00341991">
              <w:rPr>
                <w:rFonts w:ascii="Georgia" w:hAnsi="Georgia" w:cs="Arial"/>
                <w:i/>
                <w:lang w:val="uk-UA"/>
              </w:rPr>
              <w:t>(</w:t>
            </w:r>
            <w:r>
              <w:rPr>
                <w:rFonts w:ascii="Georgia" w:hAnsi="Georgia" w:cs="Arial"/>
                <w:i/>
                <w:lang w:val="uk-UA"/>
              </w:rPr>
              <w:t>6.12.2019</w:t>
            </w:r>
            <w:r w:rsidRPr="00341991">
              <w:rPr>
                <w:rFonts w:ascii="Georgia" w:hAnsi="Georgia" w:cs="Arial"/>
                <w:i/>
                <w:lang w:val="uk-UA"/>
              </w:rPr>
              <w:t>)</w:t>
            </w:r>
          </w:p>
        </w:tc>
      </w:tr>
      <w:tr w:rsidR="00642B51" w:rsidRPr="00341991" w:rsidTr="00E96B59">
        <w:tc>
          <w:tcPr>
            <w:tcW w:w="2972" w:type="dxa"/>
          </w:tcPr>
          <w:p w:rsidR="00642B51" w:rsidRPr="00341991" w:rsidRDefault="00642B51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0900–1800</w:t>
            </w:r>
          </w:p>
        </w:tc>
        <w:tc>
          <w:tcPr>
            <w:tcW w:w="5245" w:type="dxa"/>
          </w:tcPr>
          <w:p w:rsidR="00642B51" w:rsidRPr="00341991" w:rsidRDefault="00642B51" w:rsidP="0033545A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b/>
                <w:lang w:val="uk-UA"/>
              </w:rPr>
              <w:t>«День суджень»</w:t>
            </w:r>
            <w:r w:rsidRPr="00341991">
              <w:rPr>
                <w:rFonts w:ascii="Georgia" w:hAnsi="Georgia" w:cs="Arial"/>
                <w:lang w:val="uk-UA"/>
              </w:rPr>
              <w:t xml:space="preserve"> – внутрішня зустріч експертної групи</w:t>
            </w:r>
          </w:p>
        </w:tc>
        <w:tc>
          <w:tcPr>
            <w:tcW w:w="5345" w:type="dxa"/>
          </w:tcPr>
          <w:p w:rsidR="00642B51" w:rsidRPr="00341991" w:rsidRDefault="00642B51" w:rsidP="008A194C">
            <w:pPr>
              <w:jc w:val="both"/>
              <w:rPr>
                <w:rFonts w:ascii="Georgia" w:hAnsi="Georgia" w:cs="Arial"/>
                <w:lang w:val="uk-UA"/>
              </w:rPr>
            </w:pPr>
            <w:r w:rsidRPr="00341991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</w:tr>
    </w:tbl>
    <w:p w:rsidR="00E630A1" w:rsidRPr="00341991" w:rsidRDefault="00E630A1" w:rsidP="008A194C">
      <w:pPr>
        <w:spacing w:after="0" w:line="240" w:lineRule="auto"/>
        <w:ind w:firstLine="851"/>
        <w:jc w:val="both"/>
        <w:rPr>
          <w:rFonts w:ascii="Georgia" w:hAnsi="Georgia" w:cs="Arial"/>
          <w:b/>
          <w:lang w:val="uk-UA"/>
        </w:rPr>
      </w:pPr>
    </w:p>
    <w:p w:rsidR="00A807A9" w:rsidRPr="00341991" w:rsidRDefault="00A807A9" w:rsidP="008A194C">
      <w:pPr>
        <w:spacing w:after="0" w:line="240" w:lineRule="auto"/>
        <w:ind w:firstLine="851"/>
        <w:jc w:val="both"/>
        <w:rPr>
          <w:rFonts w:ascii="Georgia" w:hAnsi="Georgia" w:cs="Times New Roman"/>
          <w:sz w:val="24"/>
          <w:szCs w:val="24"/>
        </w:rPr>
      </w:pPr>
    </w:p>
    <w:sectPr w:rsidR="00A807A9" w:rsidRPr="00341991" w:rsidSect="00A807A9">
      <w:pgSz w:w="15840" w:h="12240" w:orient="landscape"/>
      <w:pgMar w:top="851" w:right="1134" w:bottom="170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93EB46" w15:done="0"/>
  <w15:commentEx w15:paraId="66B5AA81" w15:done="0"/>
  <w15:commentEx w15:paraId="09C90CBD" w15:done="0"/>
  <w15:commentEx w15:paraId="00FA5F25" w15:done="0"/>
  <w15:commentEx w15:paraId="2020AF90" w15:done="0"/>
  <w15:commentEx w15:paraId="20FBE5BB" w15:done="0"/>
  <w15:commentEx w15:paraId="7AA901AC" w15:done="0"/>
  <w15:commentEx w15:paraId="40B217A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0FD" w:rsidRDefault="00E160FD" w:rsidP="00341991">
      <w:pPr>
        <w:spacing w:after="0" w:line="240" w:lineRule="auto"/>
      </w:pPr>
      <w:r>
        <w:separator/>
      </w:r>
    </w:p>
  </w:endnote>
  <w:endnote w:type="continuationSeparator" w:id="0">
    <w:p w:rsidR="00E160FD" w:rsidRDefault="00E160FD" w:rsidP="0034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0FD" w:rsidRDefault="00E160FD" w:rsidP="00341991">
      <w:pPr>
        <w:spacing w:after="0" w:line="240" w:lineRule="auto"/>
      </w:pPr>
      <w:r>
        <w:separator/>
      </w:r>
    </w:p>
  </w:footnote>
  <w:footnote w:type="continuationSeparator" w:id="0">
    <w:p w:rsidR="00E160FD" w:rsidRDefault="00E160FD" w:rsidP="00341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91" w:rsidRDefault="00341991">
    <w:pPr>
      <w:pStyle w:val="ac"/>
    </w:pPr>
    <w:r w:rsidRPr="00341991">
      <w:rPr>
        <w:rFonts w:ascii="Georgia" w:hAnsi="Georgia"/>
        <w:b/>
        <w:noProof/>
        <w:sz w:val="28"/>
        <w:szCs w:val="28"/>
        <w:lang w:val="uk-UA" w:eastAsia="uk-U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-529590</wp:posOffset>
          </wp:positionV>
          <wp:extent cx="2152650" cy="114300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 НАЗЯВО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1991" w:rsidRDefault="00341991">
    <w:pPr>
      <w:pStyle w:val="ac"/>
    </w:pPr>
  </w:p>
  <w:p w:rsidR="00341991" w:rsidRDefault="00341991" w:rsidP="00341991">
    <w:pPr>
      <w:pStyle w:val="ac"/>
      <w:jc w:val="center"/>
      <w:rPr>
        <w:rFonts w:ascii="Georgia" w:hAnsi="Georgia"/>
        <w:b/>
        <w:sz w:val="28"/>
        <w:szCs w:val="28"/>
        <w:lang w:val="uk-UA"/>
      </w:rPr>
    </w:pPr>
  </w:p>
  <w:p w:rsidR="00341991" w:rsidRPr="00341991" w:rsidRDefault="00341991" w:rsidP="00341991">
    <w:pPr>
      <w:pStyle w:val="ac"/>
      <w:jc w:val="center"/>
      <w:rPr>
        <w:rFonts w:ascii="Georgia" w:hAnsi="Georgia"/>
        <w:sz w:val="28"/>
        <w:szCs w:val="28"/>
        <w:lang w:val="uk-UA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ykyta Yevstifeiev">
    <w15:presenceInfo w15:providerId="None" w15:userId="Mykyta Yevstifeiev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D7F34"/>
    <w:rsid w:val="000439A4"/>
    <w:rsid w:val="001105AA"/>
    <w:rsid w:val="0017602B"/>
    <w:rsid w:val="0033545A"/>
    <w:rsid w:val="00341991"/>
    <w:rsid w:val="003B425A"/>
    <w:rsid w:val="003C10F1"/>
    <w:rsid w:val="004476F8"/>
    <w:rsid w:val="0050728B"/>
    <w:rsid w:val="00510BEB"/>
    <w:rsid w:val="00642B51"/>
    <w:rsid w:val="00645A72"/>
    <w:rsid w:val="006619F6"/>
    <w:rsid w:val="006A1F6C"/>
    <w:rsid w:val="00706C22"/>
    <w:rsid w:val="00836FD8"/>
    <w:rsid w:val="008A194C"/>
    <w:rsid w:val="008D7F34"/>
    <w:rsid w:val="00947A25"/>
    <w:rsid w:val="00A807A9"/>
    <w:rsid w:val="00B84429"/>
    <w:rsid w:val="00C81D38"/>
    <w:rsid w:val="00C874D7"/>
    <w:rsid w:val="00CC59B3"/>
    <w:rsid w:val="00E160FD"/>
    <w:rsid w:val="00E3208F"/>
    <w:rsid w:val="00E630A1"/>
    <w:rsid w:val="00E96B59"/>
    <w:rsid w:val="00F43045"/>
    <w:rsid w:val="00FF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7A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table" w:styleId="a4">
    <w:name w:val="Table Grid"/>
    <w:basedOn w:val="a1"/>
    <w:uiPriority w:val="39"/>
    <w:rsid w:val="00E63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E96B5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96B5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96B5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6B5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96B5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6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6B5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4199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1991"/>
  </w:style>
  <w:style w:type="paragraph" w:styleId="ae">
    <w:name w:val="footer"/>
    <w:basedOn w:val="a"/>
    <w:link w:val="af"/>
    <w:uiPriority w:val="99"/>
    <w:unhideWhenUsed/>
    <w:rsid w:val="0034199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1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cuments\&#1053;&#1072;&#1089;&#1090;&#1088;&#1072;&#1080;&#1074;&#1072;&#1077;&#1084;&#1099;&#1077;%20&#1096;&#1072;&#1073;&#1083;&#1086;&#1085;&#1099;%20Office\word200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word2003.dotx</Template>
  <TotalTime>61</TotalTime>
  <Pages>4</Pages>
  <Words>4166</Words>
  <Characters>2376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kostushuna</cp:lastModifiedBy>
  <cp:revision>7</cp:revision>
  <cp:lastPrinted>2019-12-02T07:52:00Z</cp:lastPrinted>
  <dcterms:created xsi:type="dcterms:W3CDTF">2019-12-02T07:54:00Z</dcterms:created>
  <dcterms:modified xsi:type="dcterms:W3CDTF">2019-12-02T08:53:00Z</dcterms:modified>
</cp:coreProperties>
</file>