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3957" w:rsidRPr="002339A0" w:rsidRDefault="002339A0" w:rsidP="002339A0">
      <w:pPr>
        <w:widowControl w:val="0"/>
        <w:rPr>
          <w:b/>
          <w:szCs w:val="28"/>
          <w:lang w:val="en-US"/>
        </w:rPr>
        <w:sectPr w:rsidR="00E83957" w:rsidRPr="002339A0" w:rsidSect="00401878">
          <w:footerReference w:type="default" r:id="rId8"/>
          <w:pgSz w:w="11906" w:h="16838"/>
          <w:pgMar w:top="850" w:right="850" w:bottom="850" w:left="1417" w:header="708" w:footer="708" w:gutter="0"/>
          <w:cols w:space="708"/>
          <w:docGrid w:linePitch="360"/>
        </w:sectPr>
      </w:pPr>
      <w:r>
        <w:rPr>
          <w:b/>
          <w:noProof/>
          <w:szCs w:val="28"/>
        </w:rPr>
        <w:drawing>
          <wp:inline distT="0" distB="0" distL="0" distR="0">
            <wp:extent cx="6667500" cy="9382125"/>
            <wp:effectExtent l="0" t="0" r="0" b="9525"/>
            <wp:docPr id="2" name="Рисунок 2" descr="C:\Users\user\Desktop\Untitled.FR12 - 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Untitled.FR12 - 0001.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1840" t="4405" b="7269"/>
                    <a:stretch/>
                  </pic:blipFill>
                  <pic:spPr bwMode="auto">
                    <a:xfrm>
                      <a:off x="0" y="0"/>
                      <a:ext cx="6667918" cy="9382713"/>
                    </a:xfrm>
                    <a:prstGeom prst="rect">
                      <a:avLst/>
                    </a:prstGeom>
                    <a:noFill/>
                    <a:ln>
                      <a:noFill/>
                    </a:ln>
                    <a:extLst>
                      <a:ext uri="{53640926-AAD7-44D8-BBD7-CCE9431645EC}">
                        <a14:shadowObscured xmlns:a14="http://schemas.microsoft.com/office/drawing/2010/main"/>
                      </a:ext>
                    </a:extLst>
                  </pic:spPr>
                </pic:pic>
              </a:graphicData>
            </a:graphic>
          </wp:inline>
        </w:drawing>
      </w:r>
      <w:r w:rsidR="00B22644" w:rsidRPr="00F1679B">
        <w:rPr>
          <w:b/>
          <w:noProof/>
          <w:szCs w:val="28"/>
        </w:rPr>
        <mc:AlternateContent>
          <mc:Choice Requires="wps">
            <w:drawing>
              <wp:anchor distT="0" distB="0" distL="114300" distR="114300" simplePos="0" relativeHeight="251659264" behindDoc="0" locked="0" layoutInCell="1" allowOverlap="1" wp14:anchorId="2BF26DC0" wp14:editId="0E69227D">
                <wp:simplePos x="0" y="0"/>
                <wp:positionH relativeFrom="column">
                  <wp:posOffset>2948305</wp:posOffset>
                </wp:positionH>
                <wp:positionV relativeFrom="paragraph">
                  <wp:posOffset>213995</wp:posOffset>
                </wp:positionV>
                <wp:extent cx="281940" cy="228600"/>
                <wp:effectExtent l="0" t="0" r="3810" b="0"/>
                <wp:wrapNone/>
                <wp:docPr id="1" name="Прямоугольник 1"/>
                <wp:cNvGraphicFramePr/>
                <a:graphic xmlns:a="http://schemas.openxmlformats.org/drawingml/2006/main">
                  <a:graphicData uri="http://schemas.microsoft.com/office/word/2010/wordprocessingShape">
                    <wps:wsp>
                      <wps:cNvSpPr/>
                      <wps:spPr>
                        <a:xfrm>
                          <a:off x="0" y="0"/>
                          <a:ext cx="281940" cy="2286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7930C88E" id="Прямоугольник 1" o:spid="_x0000_s1026" style="position:absolute;margin-left:232.15pt;margin-top:16.85pt;width:22.2pt;height:18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" fillcolor="white [3212]" stroked="f" strokeweight="1pt"/>
            </w:pict>
          </mc:Fallback>
        </mc:AlternateContent>
      </w:r>
    </w:p>
    <w:p w:rsidR="00572EFA" w:rsidRPr="00F1679B" w:rsidRDefault="002339A0" w:rsidP="00DB793A">
      <w:pPr>
        <w:widowControl w:val="0"/>
        <w:jc w:val="both"/>
        <w:rPr>
          <w:sz w:val="24"/>
          <w:lang w:val="uk-UA"/>
        </w:rPr>
      </w:pPr>
      <w:bookmarkStart w:id="0" w:name="_GoBack"/>
      <w:r>
        <w:rPr>
          <w:noProof/>
          <w:sz w:val="24"/>
        </w:rPr>
        <w:lastRenderedPageBreak/>
        <w:drawing>
          <wp:inline distT="0" distB="0" distL="0" distR="0">
            <wp:extent cx="6657975" cy="8267700"/>
            <wp:effectExtent l="0" t="0" r="9525" b="0"/>
            <wp:docPr id="3" name="Рисунок 3" descr="C:\Users\user\Desktop\Untitled.FR12 - 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Untitled.FR12 - 0002.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0615" t="4075" b="10572"/>
                    <a:stretch/>
                  </pic:blipFill>
                  <pic:spPr bwMode="auto">
                    <a:xfrm>
                      <a:off x="0" y="0"/>
                      <a:ext cx="6658393" cy="8268219"/>
                    </a:xfrm>
                    <a:prstGeom prst="rect">
                      <a:avLst/>
                    </a:prstGeom>
                    <a:noFill/>
                    <a:ln>
                      <a:noFill/>
                    </a:ln>
                    <a:extLst>
                      <a:ext uri="{53640926-AAD7-44D8-BBD7-CCE9431645EC}">
                        <a14:shadowObscured xmlns:a14="http://schemas.microsoft.com/office/drawing/2010/main"/>
                      </a:ext>
                    </a:extLst>
                  </pic:spPr>
                </pic:pic>
              </a:graphicData>
            </a:graphic>
          </wp:inline>
        </w:drawing>
      </w:r>
      <w:bookmarkEnd w:id="0"/>
    </w:p>
    <w:p w:rsidR="00572EFA" w:rsidRPr="00F1679B" w:rsidRDefault="00572EFA" w:rsidP="00DB793A">
      <w:pPr>
        <w:widowControl w:val="0"/>
        <w:jc w:val="both"/>
        <w:rPr>
          <w:lang w:val="uk-UA"/>
        </w:rPr>
        <w:sectPr w:rsidR="00572EFA" w:rsidRPr="00F1679B" w:rsidSect="00401878">
          <w:pgSz w:w="11906" w:h="16838"/>
          <w:pgMar w:top="850" w:right="850" w:bottom="850" w:left="1417" w:header="708" w:footer="708" w:gutter="0"/>
          <w:cols w:space="708"/>
          <w:docGrid w:linePitch="360"/>
        </w:sectPr>
      </w:pPr>
    </w:p>
    <w:p w:rsidR="009E5432" w:rsidRPr="00F1679B" w:rsidRDefault="001657F6" w:rsidP="00DB793A">
      <w:pPr>
        <w:pStyle w:val="1"/>
        <w:keepNext w:val="0"/>
        <w:widowControl w:val="0"/>
        <w:jc w:val="center"/>
        <w:rPr>
          <w:b/>
          <w:bCs/>
          <w:sz w:val="24"/>
        </w:rPr>
      </w:pPr>
      <w:r w:rsidRPr="00F1679B">
        <w:rPr>
          <w:b/>
          <w:bCs/>
          <w:sz w:val="24"/>
        </w:rPr>
        <w:lastRenderedPageBreak/>
        <w:t xml:space="preserve">1. </w:t>
      </w:r>
      <w:r w:rsidR="009E5432" w:rsidRPr="00F1679B">
        <w:rPr>
          <w:b/>
          <w:bCs/>
          <w:sz w:val="24"/>
        </w:rPr>
        <w:t>Опис навчальної дисципліни</w:t>
      </w:r>
    </w:p>
    <w:tbl>
      <w:tblPr>
        <w:tblW w:w="922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85"/>
        <w:gridCol w:w="3244"/>
      </w:tblGrid>
      <w:tr w:rsidR="00645347" w:rsidRPr="00F1679B" w:rsidTr="001657F6">
        <w:trPr>
          <w:trHeight w:val="427"/>
        </w:trPr>
        <w:tc>
          <w:tcPr>
            <w:tcW w:w="5985" w:type="dxa"/>
            <w:vMerge w:val="restart"/>
            <w:vAlign w:val="center"/>
          </w:tcPr>
          <w:p w:rsidR="00645347" w:rsidRPr="00F1679B" w:rsidRDefault="00645347" w:rsidP="00DB793A">
            <w:pPr>
              <w:widowControl w:val="0"/>
              <w:jc w:val="center"/>
              <w:rPr>
                <w:b/>
                <w:sz w:val="24"/>
                <w:lang w:val="uk-UA"/>
              </w:rPr>
            </w:pPr>
            <w:r w:rsidRPr="00F1679B">
              <w:rPr>
                <w:b/>
                <w:sz w:val="24"/>
                <w:lang w:val="uk-UA"/>
              </w:rPr>
              <w:t>Найменування показників</w:t>
            </w:r>
          </w:p>
        </w:tc>
        <w:tc>
          <w:tcPr>
            <w:tcW w:w="3244" w:type="dxa"/>
            <w:vAlign w:val="center"/>
          </w:tcPr>
          <w:p w:rsidR="00645347" w:rsidRPr="00F1679B" w:rsidRDefault="00645347" w:rsidP="00DB793A">
            <w:pPr>
              <w:widowControl w:val="0"/>
              <w:jc w:val="center"/>
              <w:rPr>
                <w:b/>
                <w:sz w:val="24"/>
                <w:lang w:val="uk-UA"/>
              </w:rPr>
            </w:pPr>
            <w:r w:rsidRPr="00F1679B">
              <w:rPr>
                <w:b/>
                <w:sz w:val="24"/>
                <w:lang w:val="uk-UA"/>
              </w:rPr>
              <w:t>Всього годин</w:t>
            </w:r>
          </w:p>
        </w:tc>
      </w:tr>
      <w:tr w:rsidR="003D1FC7" w:rsidRPr="00F1679B" w:rsidTr="001657F6">
        <w:trPr>
          <w:trHeight w:val="430"/>
        </w:trPr>
        <w:tc>
          <w:tcPr>
            <w:tcW w:w="5985" w:type="dxa"/>
            <w:vMerge/>
            <w:vAlign w:val="center"/>
          </w:tcPr>
          <w:p w:rsidR="003D1FC7" w:rsidRPr="00F1679B" w:rsidRDefault="003D1FC7" w:rsidP="00DB793A">
            <w:pPr>
              <w:widowControl w:val="0"/>
              <w:rPr>
                <w:sz w:val="24"/>
                <w:lang w:val="uk-UA"/>
              </w:rPr>
            </w:pPr>
          </w:p>
        </w:tc>
        <w:tc>
          <w:tcPr>
            <w:tcW w:w="3244" w:type="dxa"/>
            <w:vAlign w:val="center"/>
          </w:tcPr>
          <w:p w:rsidR="003D1FC7" w:rsidRPr="00F1679B" w:rsidRDefault="003D1FC7" w:rsidP="00DB793A">
            <w:pPr>
              <w:widowControl w:val="0"/>
              <w:jc w:val="center"/>
              <w:rPr>
                <w:b/>
                <w:sz w:val="24"/>
                <w:lang w:val="uk-UA"/>
              </w:rPr>
            </w:pPr>
            <w:r w:rsidRPr="00F1679B">
              <w:rPr>
                <w:b/>
                <w:sz w:val="24"/>
                <w:lang w:val="uk-UA"/>
              </w:rPr>
              <w:t>Денна</w:t>
            </w:r>
            <w:r w:rsidR="001657F6" w:rsidRPr="00F1679B">
              <w:rPr>
                <w:b/>
                <w:sz w:val="24"/>
                <w:lang w:val="uk-UA"/>
              </w:rPr>
              <w:t xml:space="preserve"> </w:t>
            </w:r>
            <w:r w:rsidRPr="00F1679B">
              <w:rPr>
                <w:b/>
                <w:sz w:val="24"/>
                <w:lang w:val="uk-UA"/>
              </w:rPr>
              <w:t>форма</w:t>
            </w:r>
            <w:r w:rsidR="001657F6" w:rsidRPr="00F1679B">
              <w:rPr>
                <w:b/>
                <w:sz w:val="24"/>
                <w:lang w:val="uk-UA"/>
              </w:rPr>
              <w:t xml:space="preserve"> </w:t>
            </w:r>
            <w:r w:rsidRPr="00F1679B">
              <w:rPr>
                <w:b/>
                <w:sz w:val="24"/>
                <w:lang w:val="uk-UA"/>
              </w:rPr>
              <w:t>навчання</w:t>
            </w:r>
          </w:p>
        </w:tc>
      </w:tr>
      <w:tr w:rsidR="003D1FC7" w:rsidRPr="00F1679B" w:rsidTr="001657F6">
        <w:trPr>
          <w:trHeight w:val="242"/>
        </w:trPr>
        <w:tc>
          <w:tcPr>
            <w:tcW w:w="5985" w:type="dxa"/>
            <w:vAlign w:val="center"/>
          </w:tcPr>
          <w:p w:rsidR="003D1FC7" w:rsidRPr="00F1679B" w:rsidRDefault="003D1FC7" w:rsidP="00DB793A">
            <w:pPr>
              <w:widowControl w:val="0"/>
              <w:jc w:val="center"/>
              <w:rPr>
                <w:b/>
                <w:sz w:val="24"/>
                <w:lang w:val="uk-UA"/>
              </w:rPr>
            </w:pPr>
            <w:r w:rsidRPr="00F1679B">
              <w:rPr>
                <w:b/>
                <w:sz w:val="24"/>
                <w:lang w:val="uk-UA"/>
              </w:rPr>
              <w:t>Кількість кредитів/годин</w:t>
            </w:r>
          </w:p>
        </w:tc>
        <w:tc>
          <w:tcPr>
            <w:tcW w:w="3244" w:type="dxa"/>
            <w:vAlign w:val="center"/>
          </w:tcPr>
          <w:p w:rsidR="003D1FC7" w:rsidRPr="00F1679B" w:rsidRDefault="009D663C" w:rsidP="009D663C">
            <w:pPr>
              <w:widowControl w:val="0"/>
              <w:jc w:val="center"/>
              <w:rPr>
                <w:sz w:val="24"/>
                <w:lang w:val="uk-UA"/>
              </w:rPr>
            </w:pPr>
            <w:r>
              <w:rPr>
                <w:sz w:val="24"/>
                <w:lang w:val="uk-UA"/>
              </w:rPr>
              <w:t>4</w:t>
            </w:r>
            <w:r w:rsidR="000F39F2" w:rsidRPr="00F1679B">
              <w:rPr>
                <w:sz w:val="24"/>
                <w:lang w:val="uk-UA"/>
              </w:rPr>
              <w:t xml:space="preserve"> / </w:t>
            </w:r>
            <w:r>
              <w:rPr>
                <w:sz w:val="24"/>
                <w:lang w:val="uk-UA"/>
              </w:rPr>
              <w:t>120</w:t>
            </w:r>
          </w:p>
        </w:tc>
      </w:tr>
      <w:tr w:rsidR="003D1FC7" w:rsidRPr="00F1679B" w:rsidTr="001657F6">
        <w:trPr>
          <w:trHeight w:val="242"/>
        </w:trPr>
        <w:tc>
          <w:tcPr>
            <w:tcW w:w="5985" w:type="dxa"/>
            <w:vAlign w:val="center"/>
          </w:tcPr>
          <w:p w:rsidR="003D1FC7" w:rsidRPr="00F1679B" w:rsidRDefault="003D1FC7" w:rsidP="00DB793A">
            <w:pPr>
              <w:widowControl w:val="0"/>
              <w:jc w:val="center"/>
              <w:rPr>
                <w:b/>
                <w:sz w:val="24"/>
                <w:lang w:val="uk-UA"/>
              </w:rPr>
            </w:pPr>
            <w:r w:rsidRPr="00F1679B">
              <w:rPr>
                <w:b/>
                <w:sz w:val="24"/>
                <w:lang w:val="uk-UA"/>
              </w:rPr>
              <w:t>Усього годин аудиторної роботи</w:t>
            </w:r>
          </w:p>
        </w:tc>
        <w:tc>
          <w:tcPr>
            <w:tcW w:w="3244" w:type="dxa"/>
            <w:vAlign w:val="center"/>
          </w:tcPr>
          <w:p w:rsidR="003D1FC7" w:rsidRPr="000174FF" w:rsidRDefault="009D663C" w:rsidP="000174FF">
            <w:pPr>
              <w:widowControl w:val="0"/>
              <w:jc w:val="center"/>
              <w:rPr>
                <w:sz w:val="24"/>
                <w:lang w:val="en-US"/>
              </w:rPr>
            </w:pPr>
            <w:r>
              <w:rPr>
                <w:sz w:val="24"/>
                <w:lang w:val="uk-UA"/>
              </w:rPr>
              <w:t>4</w:t>
            </w:r>
            <w:r w:rsidR="000174FF">
              <w:rPr>
                <w:sz w:val="24"/>
                <w:lang w:val="en-US"/>
              </w:rPr>
              <w:t>8</w:t>
            </w:r>
          </w:p>
        </w:tc>
      </w:tr>
      <w:tr w:rsidR="003D1FC7" w:rsidRPr="00F1679B" w:rsidTr="001657F6">
        <w:trPr>
          <w:trHeight w:val="242"/>
        </w:trPr>
        <w:tc>
          <w:tcPr>
            <w:tcW w:w="5985" w:type="dxa"/>
            <w:vAlign w:val="center"/>
          </w:tcPr>
          <w:p w:rsidR="003D1FC7" w:rsidRPr="00F1679B" w:rsidRDefault="003D1FC7" w:rsidP="00DB793A">
            <w:pPr>
              <w:widowControl w:val="0"/>
              <w:rPr>
                <w:sz w:val="24"/>
                <w:lang w:val="uk-UA"/>
              </w:rPr>
            </w:pPr>
            <w:r w:rsidRPr="00F1679B">
              <w:rPr>
                <w:sz w:val="24"/>
                <w:lang w:val="uk-UA"/>
              </w:rPr>
              <w:t>в т.ч.:</w:t>
            </w:r>
          </w:p>
        </w:tc>
        <w:tc>
          <w:tcPr>
            <w:tcW w:w="3244" w:type="dxa"/>
            <w:vAlign w:val="center"/>
          </w:tcPr>
          <w:p w:rsidR="003D1FC7" w:rsidRPr="00F1679B" w:rsidRDefault="003D1FC7" w:rsidP="00DB793A">
            <w:pPr>
              <w:widowControl w:val="0"/>
              <w:jc w:val="center"/>
              <w:rPr>
                <w:sz w:val="24"/>
                <w:lang w:val="uk-UA"/>
              </w:rPr>
            </w:pPr>
          </w:p>
        </w:tc>
      </w:tr>
      <w:tr w:rsidR="003D1FC7" w:rsidRPr="00F1679B" w:rsidTr="001657F6">
        <w:trPr>
          <w:trHeight w:val="242"/>
        </w:trPr>
        <w:tc>
          <w:tcPr>
            <w:tcW w:w="5985" w:type="dxa"/>
            <w:vAlign w:val="center"/>
          </w:tcPr>
          <w:p w:rsidR="003D1FC7" w:rsidRPr="00F1679B" w:rsidRDefault="003D1FC7" w:rsidP="00DB793A">
            <w:pPr>
              <w:widowControl w:val="0"/>
              <w:numPr>
                <w:ilvl w:val="0"/>
                <w:numId w:val="3"/>
              </w:numPr>
              <w:tabs>
                <w:tab w:val="clear" w:pos="1543"/>
                <w:tab w:val="num" w:pos="110"/>
              </w:tabs>
              <w:ind w:hanging="1543"/>
              <w:jc w:val="both"/>
              <w:rPr>
                <w:sz w:val="24"/>
                <w:lang w:val="uk-UA"/>
              </w:rPr>
            </w:pPr>
            <w:r w:rsidRPr="00F1679B">
              <w:rPr>
                <w:sz w:val="24"/>
                <w:lang w:val="uk-UA"/>
              </w:rPr>
              <w:t xml:space="preserve"> лекційні заняття, год.</w:t>
            </w:r>
          </w:p>
        </w:tc>
        <w:tc>
          <w:tcPr>
            <w:tcW w:w="3244" w:type="dxa"/>
            <w:vAlign w:val="center"/>
          </w:tcPr>
          <w:p w:rsidR="003D1FC7" w:rsidRPr="009D663C" w:rsidRDefault="009D663C" w:rsidP="00DB793A">
            <w:pPr>
              <w:widowControl w:val="0"/>
              <w:jc w:val="center"/>
              <w:rPr>
                <w:sz w:val="24"/>
                <w:lang w:val="en-US"/>
              </w:rPr>
            </w:pPr>
            <w:r>
              <w:rPr>
                <w:sz w:val="24"/>
                <w:lang w:val="uk-UA"/>
              </w:rPr>
              <w:t>16</w:t>
            </w:r>
          </w:p>
        </w:tc>
      </w:tr>
      <w:tr w:rsidR="003D1FC7" w:rsidRPr="00F1679B" w:rsidTr="001657F6">
        <w:trPr>
          <w:trHeight w:val="242"/>
        </w:trPr>
        <w:tc>
          <w:tcPr>
            <w:tcW w:w="5985" w:type="dxa"/>
            <w:vAlign w:val="center"/>
          </w:tcPr>
          <w:p w:rsidR="003D1FC7" w:rsidRPr="00F1679B" w:rsidRDefault="003D1FC7" w:rsidP="00DB793A">
            <w:pPr>
              <w:widowControl w:val="0"/>
              <w:numPr>
                <w:ilvl w:val="0"/>
                <w:numId w:val="3"/>
              </w:numPr>
              <w:tabs>
                <w:tab w:val="clear" w:pos="1543"/>
              </w:tabs>
              <w:ind w:left="110" w:hanging="110"/>
              <w:rPr>
                <w:sz w:val="24"/>
                <w:lang w:val="uk-UA"/>
              </w:rPr>
            </w:pPr>
            <w:r w:rsidRPr="00F1679B">
              <w:rPr>
                <w:sz w:val="24"/>
                <w:lang w:val="uk-UA"/>
              </w:rPr>
              <w:t xml:space="preserve"> практичні заняття, год.</w:t>
            </w:r>
          </w:p>
        </w:tc>
        <w:tc>
          <w:tcPr>
            <w:tcW w:w="3244" w:type="dxa"/>
            <w:vAlign w:val="center"/>
          </w:tcPr>
          <w:p w:rsidR="003D1FC7" w:rsidRPr="00F1679B" w:rsidRDefault="000F39F2" w:rsidP="00DB793A">
            <w:pPr>
              <w:widowControl w:val="0"/>
              <w:jc w:val="center"/>
              <w:rPr>
                <w:sz w:val="24"/>
                <w:lang w:val="uk-UA"/>
              </w:rPr>
            </w:pPr>
            <w:r w:rsidRPr="00F1679B">
              <w:rPr>
                <w:sz w:val="24"/>
                <w:lang w:val="uk-UA"/>
              </w:rPr>
              <w:t>––</w:t>
            </w:r>
          </w:p>
        </w:tc>
      </w:tr>
      <w:tr w:rsidR="003D1FC7" w:rsidRPr="00F1679B" w:rsidTr="001657F6">
        <w:trPr>
          <w:trHeight w:val="242"/>
        </w:trPr>
        <w:tc>
          <w:tcPr>
            <w:tcW w:w="5985" w:type="dxa"/>
            <w:vAlign w:val="center"/>
          </w:tcPr>
          <w:p w:rsidR="003D1FC7" w:rsidRPr="00F1679B" w:rsidRDefault="003D1FC7" w:rsidP="00DB793A">
            <w:pPr>
              <w:widowControl w:val="0"/>
              <w:numPr>
                <w:ilvl w:val="0"/>
                <w:numId w:val="3"/>
              </w:numPr>
              <w:tabs>
                <w:tab w:val="clear" w:pos="1543"/>
                <w:tab w:val="num" w:pos="0"/>
              </w:tabs>
              <w:ind w:left="110" w:hanging="110"/>
              <w:rPr>
                <w:sz w:val="24"/>
                <w:lang w:val="uk-UA"/>
              </w:rPr>
            </w:pPr>
            <w:r w:rsidRPr="00F1679B">
              <w:rPr>
                <w:sz w:val="24"/>
                <w:lang w:val="uk-UA"/>
              </w:rPr>
              <w:t>лабораторні заняття, год</w:t>
            </w:r>
          </w:p>
        </w:tc>
        <w:tc>
          <w:tcPr>
            <w:tcW w:w="3244" w:type="dxa"/>
            <w:vAlign w:val="center"/>
          </w:tcPr>
          <w:p w:rsidR="003D1FC7" w:rsidRPr="00F1679B" w:rsidRDefault="009D663C" w:rsidP="009D663C">
            <w:pPr>
              <w:widowControl w:val="0"/>
              <w:jc w:val="center"/>
              <w:rPr>
                <w:sz w:val="24"/>
                <w:lang w:val="uk-UA"/>
              </w:rPr>
            </w:pPr>
            <w:r>
              <w:rPr>
                <w:sz w:val="24"/>
                <w:lang w:val="uk-UA"/>
              </w:rPr>
              <w:t>32</w:t>
            </w:r>
          </w:p>
        </w:tc>
      </w:tr>
      <w:tr w:rsidR="003D1FC7" w:rsidRPr="00F1679B" w:rsidTr="001657F6">
        <w:trPr>
          <w:trHeight w:val="242"/>
        </w:trPr>
        <w:tc>
          <w:tcPr>
            <w:tcW w:w="5985" w:type="dxa"/>
            <w:vAlign w:val="center"/>
          </w:tcPr>
          <w:p w:rsidR="003D1FC7" w:rsidRPr="00F1679B" w:rsidRDefault="003D1FC7" w:rsidP="00DB793A">
            <w:pPr>
              <w:widowControl w:val="0"/>
              <w:ind w:left="1183" w:hanging="1183"/>
              <w:jc w:val="both"/>
              <w:rPr>
                <w:sz w:val="24"/>
                <w:lang w:val="uk-UA"/>
              </w:rPr>
            </w:pPr>
            <w:r w:rsidRPr="00F1679B">
              <w:rPr>
                <w:sz w:val="24"/>
                <w:lang w:val="uk-UA"/>
              </w:rPr>
              <w:t>семінарські заняття, год</w:t>
            </w:r>
          </w:p>
        </w:tc>
        <w:tc>
          <w:tcPr>
            <w:tcW w:w="3244" w:type="dxa"/>
            <w:vAlign w:val="center"/>
          </w:tcPr>
          <w:p w:rsidR="003D1FC7" w:rsidRPr="00F1679B" w:rsidRDefault="000F39F2" w:rsidP="00DB793A">
            <w:pPr>
              <w:widowControl w:val="0"/>
              <w:jc w:val="center"/>
              <w:rPr>
                <w:sz w:val="24"/>
                <w:lang w:val="uk-UA"/>
              </w:rPr>
            </w:pPr>
            <w:r w:rsidRPr="00F1679B">
              <w:rPr>
                <w:sz w:val="24"/>
                <w:lang w:val="uk-UA"/>
              </w:rPr>
              <w:t>––</w:t>
            </w:r>
          </w:p>
        </w:tc>
      </w:tr>
      <w:tr w:rsidR="003D1FC7" w:rsidRPr="00F1679B" w:rsidTr="001657F6">
        <w:trPr>
          <w:trHeight w:val="242"/>
        </w:trPr>
        <w:tc>
          <w:tcPr>
            <w:tcW w:w="5985" w:type="dxa"/>
            <w:vAlign w:val="center"/>
          </w:tcPr>
          <w:p w:rsidR="003D1FC7" w:rsidRPr="00F1679B" w:rsidRDefault="003D1FC7" w:rsidP="00DB793A">
            <w:pPr>
              <w:widowControl w:val="0"/>
              <w:jc w:val="center"/>
              <w:rPr>
                <w:b/>
                <w:sz w:val="24"/>
                <w:lang w:val="uk-UA"/>
              </w:rPr>
            </w:pPr>
            <w:r w:rsidRPr="00F1679B">
              <w:rPr>
                <w:b/>
                <w:sz w:val="24"/>
                <w:lang w:val="uk-UA"/>
              </w:rPr>
              <w:t>Усього годин самостійної роботи</w:t>
            </w:r>
          </w:p>
        </w:tc>
        <w:tc>
          <w:tcPr>
            <w:tcW w:w="3244" w:type="dxa"/>
            <w:vAlign w:val="center"/>
          </w:tcPr>
          <w:p w:rsidR="003D1FC7" w:rsidRPr="000174FF" w:rsidRDefault="000174FF" w:rsidP="00DB793A">
            <w:pPr>
              <w:widowControl w:val="0"/>
              <w:jc w:val="center"/>
              <w:rPr>
                <w:sz w:val="24"/>
                <w:lang w:val="en-US"/>
              </w:rPr>
            </w:pPr>
            <w:r>
              <w:rPr>
                <w:sz w:val="24"/>
                <w:lang w:val="en-US"/>
              </w:rPr>
              <w:t>72</w:t>
            </w:r>
          </w:p>
        </w:tc>
      </w:tr>
      <w:tr w:rsidR="00156AAD" w:rsidRPr="00F1679B" w:rsidTr="001657F6">
        <w:trPr>
          <w:trHeight w:val="242"/>
        </w:trPr>
        <w:tc>
          <w:tcPr>
            <w:tcW w:w="5985" w:type="dxa"/>
            <w:vAlign w:val="center"/>
          </w:tcPr>
          <w:p w:rsidR="00156AAD" w:rsidRPr="00F1679B" w:rsidRDefault="00156AAD" w:rsidP="00DB793A">
            <w:pPr>
              <w:widowControl w:val="0"/>
              <w:jc w:val="both"/>
              <w:rPr>
                <w:sz w:val="24"/>
                <w:lang w:val="uk-UA"/>
              </w:rPr>
            </w:pPr>
            <w:r w:rsidRPr="00F1679B">
              <w:rPr>
                <w:sz w:val="24"/>
                <w:lang w:val="uk-UA"/>
              </w:rPr>
              <w:t>Вид контролю</w:t>
            </w:r>
          </w:p>
        </w:tc>
        <w:tc>
          <w:tcPr>
            <w:tcW w:w="3244" w:type="dxa"/>
            <w:vAlign w:val="center"/>
          </w:tcPr>
          <w:p w:rsidR="00156AAD" w:rsidRPr="00F1679B" w:rsidRDefault="00156AAD" w:rsidP="00DB793A">
            <w:pPr>
              <w:widowControl w:val="0"/>
              <w:jc w:val="center"/>
              <w:rPr>
                <w:sz w:val="24"/>
                <w:lang w:val="uk-UA"/>
              </w:rPr>
            </w:pPr>
            <w:r w:rsidRPr="00F1679B">
              <w:rPr>
                <w:sz w:val="24"/>
                <w:lang w:val="uk-UA"/>
              </w:rPr>
              <w:t>екзамен</w:t>
            </w:r>
          </w:p>
        </w:tc>
      </w:tr>
    </w:tbl>
    <w:p w:rsidR="009E5432" w:rsidRPr="00F1679B" w:rsidRDefault="009E5432" w:rsidP="00DB793A">
      <w:pPr>
        <w:widowControl w:val="0"/>
        <w:rPr>
          <w:sz w:val="24"/>
          <w:lang w:val="uk-UA"/>
        </w:rPr>
      </w:pPr>
    </w:p>
    <w:p w:rsidR="009E5432" w:rsidRPr="00F1679B" w:rsidRDefault="009E5432" w:rsidP="00DB793A">
      <w:pPr>
        <w:widowControl w:val="0"/>
        <w:ind w:left="1440" w:hanging="1440"/>
        <w:jc w:val="both"/>
        <w:rPr>
          <w:sz w:val="24"/>
          <w:lang w:val="uk-UA"/>
        </w:rPr>
      </w:pPr>
      <w:r w:rsidRPr="00F1679B">
        <w:rPr>
          <w:bCs/>
          <w:sz w:val="24"/>
          <w:lang w:val="uk-UA"/>
        </w:rPr>
        <w:t>Примітка</w:t>
      </w:r>
      <w:r w:rsidR="00446331" w:rsidRPr="00F1679B">
        <w:rPr>
          <w:sz w:val="24"/>
          <w:lang w:val="uk-UA"/>
        </w:rPr>
        <w:t>.</w:t>
      </w:r>
    </w:p>
    <w:p w:rsidR="00446331" w:rsidRPr="00F1679B" w:rsidRDefault="00446331" w:rsidP="00DB793A">
      <w:pPr>
        <w:widowControl w:val="0"/>
        <w:ind w:left="1440" w:hanging="1440"/>
        <w:jc w:val="both"/>
        <w:rPr>
          <w:sz w:val="24"/>
          <w:lang w:val="uk-UA"/>
        </w:rPr>
      </w:pPr>
      <w:r w:rsidRPr="00F1679B">
        <w:rPr>
          <w:sz w:val="24"/>
          <w:lang w:val="uk-UA"/>
        </w:rPr>
        <w:t xml:space="preserve">Частка аудиторного навчального часу </w:t>
      </w:r>
      <w:r w:rsidR="000174FF">
        <w:rPr>
          <w:sz w:val="24"/>
          <w:lang w:val="uk-UA"/>
        </w:rPr>
        <w:t>аспіранта</w:t>
      </w:r>
      <w:r w:rsidRPr="00F1679B">
        <w:rPr>
          <w:sz w:val="24"/>
          <w:lang w:val="uk-UA"/>
        </w:rPr>
        <w:t xml:space="preserve"> у відсотковому вимірі:</w:t>
      </w:r>
    </w:p>
    <w:p w:rsidR="009E5432" w:rsidRPr="00F1679B" w:rsidRDefault="009E5432" w:rsidP="00DB793A">
      <w:pPr>
        <w:widowControl w:val="0"/>
        <w:ind w:firstLine="600"/>
        <w:jc w:val="both"/>
        <w:rPr>
          <w:sz w:val="24"/>
          <w:lang w:val="uk-UA"/>
        </w:rPr>
      </w:pPr>
      <w:r w:rsidRPr="00F1679B">
        <w:rPr>
          <w:sz w:val="24"/>
          <w:lang w:val="uk-UA"/>
        </w:rPr>
        <w:t>для денної форми навчання –</w:t>
      </w:r>
      <w:r w:rsidR="000F39F2" w:rsidRPr="00F1679B">
        <w:rPr>
          <w:sz w:val="24"/>
          <w:lang w:val="uk-UA"/>
        </w:rPr>
        <w:t xml:space="preserve"> </w:t>
      </w:r>
      <w:r w:rsidR="000174FF" w:rsidRPr="00224840">
        <w:rPr>
          <w:sz w:val="24"/>
        </w:rPr>
        <w:t>40</w:t>
      </w:r>
      <w:r w:rsidR="000F39F2" w:rsidRPr="00F1679B">
        <w:rPr>
          <w:sz w:val="24"/>
          <w:lang w:val="uk-UA"/>
        </w:rPr>
        <w:t xml:space="preserve"> %</w:t>
      </w:r>
      <w:r w:rsidR="004823BE" w:rsidRPr="00F1679B">
        <w:rPr>
          <w:sz w:val="24"/>
          <w:lang w:val="uk-UA"/>
        </w:rPr>
        <w:t>.</w:t>
      </w:r>
    </w:p>
    <w:p w:rsidR="008C0895" w:rsidRPr="00F1679B" w:rsidRDefault="008C0895" w:rsidP="00DB793A">
      <w:pPr>
        <w:widowControl w:val="0"/>
        <w:rPr>
          <w:sz w:val="24"/>
          <w:lang w:val="uk-UA"/>
        </w:rPr>
      </w:pPr>
    </w:p>
    <w:p w:rsidR="009E5432" w:rsidRPr="00F1679B" w:rsidRDefault="001657F6" w:rsidP="00DB793A">
      <w:pPr>
        <w:widowControl w:val="0"/>
        <w:tabs>
          <w:tab w:val="left" w:pos="3900"/>
        </w:tabs>
        <w:jc w:val="center"/>
        <w:rPr>
          <w:b/>
          <w:sz w:val="24"/>
          <w:lang w:val="uk-UA"/>
        </w:rPr>
      </w:pPr>
      <w:r w:rsidRPr="00F1679B">
        <w:rPr>
          <w:b/>
          <w:sz w:val="24"/>
          <w:lang w:val="uk-UA"/>
        </w:rPr>
        <w:t xml:space="preserve">2. </w:t>
      </w:r>
      <w:r w:rsidR="00C35E0F" w:rsidRPr="00F1679B">
        <w:rPr>
          <w:b/>
          <w:sz w:val="24"/>
          <w:lang w:val="uk-UA"/>
        </w:rPr>
        <w:t>Предмет, м</w:t>
      </w:r>
      <w:r w:rsidR="009E5432" w:rsidRPr="00F1679B">
        <w:rPr>
          <w:b/>
          <w:sz w:val="24"/>
          <w:lang w:val="uk-UA"/>
        </w:rPr>
        <w:t>ета та завдання навчальної дисципліни</w:t>
      </w:r>
    </w:p>
    <w:p w:rsidR="009E5432" w:rsidRPr="00F1679B" w:rsidRDefault="00444CA3" w:rsidP="00DB793A">
      <w:pPr>
        <w:widowControl w:val="0"/>
        <w:ind w:firstLine="567"/>
        <w:jc w:val="both"/>
        <w:rPr>
          <w:b/>
          <w:sz w:val="24"/>
          <w:lang w:val="uk-UA"/>
        </w:rPr>
      </w:pPr>
      <w:r w:rsidRPr="00F1679B">
        <w:rPr>
          <w:b/>
          <w:sz w:val="24"/>
          <w:lang w:val="uk-UA"/>
        </w:rPr>
        <w:t>2.1.</w:t>
      </w:r>
      <w:r w:rsidR="000F39F2" w:rsidRPr="00F1679B">
        <w:rPr>
          <w:b/>
          <w:sz w:val="24"/>
          <w:lang w:val="uk-UA"/>
        </w:rPr>
        <w:t xml:space="preserve"> </w:t>
      </w:r>
      <w:r w:rsidR="00C35E0F" w:rsidRPr="00F1679B">
        <w:rPr>
          <w:b/>
          <w:sz w:val="24"/>
          <w:lang w:val="uk-UA"/>
        </w:rPr>
        <w:t>Предмет, м</w:t>
      </w:r>
      <w:r w:rsidR="009E5432" w:rsidRPr="00F1679B">
        <w:rPr>
          <w:b/>
          <w:sz w:val="24"/>
          <w:lang w:val="uk-UA"/>
        </w:rPr>
        <w:t xml:space="preserve">ета </w:t>
      </w:r>
      <w:r w:rsidRPr="00F1679B">
        <w:rPr>
          <w:b/>
          <w:sz w:val="24"/>
          <w:lang w:val="uk-UA"/>
        </w:rPr>
        <w:t>вивчення навчальної дисциплін</w:t>
      </w:r>
      <w:r w:rsidR="00C2636B" w:rsidRPr="00F1679B">
        <w:rPr>
          <w:b/>
          <w:sz w:val="24"/>
          <w:lang w:val="uk-UA"/>
        </w:rPr>
        <w:t>и</w:t>
      </w:r>
      <w:r w:rsidR="00D723E9" w:rsidRPr="00F1679B">
        <w:rPr>
          <w:b/>
          <w:sz w:val="24"/>
          <w:lang w:val="uk-UA"/>
        </w:rPr>
        <w:t>. Предметом</w:t>
      </w:r>
      <w:r w:rsidR="004944CF" w:rsidRPr="00F1679B">
        <w:rPr>
          <w:b/>
          <w:sz w:val="24"/>
          <w:lang w:val="uk-UA"/>
        </w:rPr>
        <w:t xml:space="preserve"> навчальної ди</w:t>
      </w:r>
      <w:r w:rsidR="004944CF" w:rsidRPr="00F1679B">
        <w:rPr>
          <w:b/>
          <w:sz w:val="24"/>
          <w:lang w:val="uk-UA"/>
        </w:rPr>
        <w:t>с</w:t>
      </w:r>
      <w:r w:rsidR="004944CF" w:rsidRPr="00F1679B">
        <w:rPr>
          <w:b/>
          <w:sz w:val="24"/>
          <w:lang w:val="uk-UA"/>
        </w:rPr>
        <w:t>ципліни</w:t>
      </w:r>
      <w:r w:rsidR="00D723E9" w:rsidRPr="00F1679B">
        <w:rPr>
          <w:b/>
          <w:sz w:val="24"/>
          <w:lang w:val="uk-UA"/>
        </w:rPr>
        <w:t xml:space="preserve"> </w:t>
      </w:r>
      <w:r w:rsidR="00D723E9" w:rsidRPr="00F1679B">
        <w:rPr>
          <w:sz w:val="24"/>
          <w:lang w:val="uk-UA"/>
        </w:rPr>
        <w:t xml:space="preserve">є </w:t>
      </w:r>
      <w:r w:rsidR="00854A80">
        <w:rPr>
          <w:sz w:val="24"/>
          <w:lang w:val="uk-UA"/>
        </w:rPr>
        <w:t>якість та безпечність харчових продуктів.</w:t>
      </w:r>
      <w:r w:rsidR="000F39F2" w:rsidRPr="00F1679B">
        <w:rPr>
          <w:sz w:val="24"/>
          <w:lang w:val="uk-UA"/>
        </w:rPr>
        <w:t xml:space="preserve"> </w:t>
      </w:r>
      <w:r w:rsidR="000F39F2" w:rsidRPr="00F1679B">
        <w:rPr>
          <w:b/>
          <w:sz w:val="24"/>
          <w:lang w:val="uk-UA"/>
        </w:rPr>
        <w:t>Метою</w:t>
      </w:r>
      <w:r w:rsidR="000F39F2" w:rsidRPr="00F1679B">
        <w:rPr>
          <w:sz w:val="24"/>
          <w:lang w:val="uk-UA"/>
        </w:rPr>
        <w:t xml:space="preserve"> </w:t>
      </w:r>
      <w:r w:rsidR="004944CF" w:rsidRPr="00F1679B">
        <w:rPr>
          <w:b/>
          <w:sz w:val="24"/>
          <w:lang w:val="uk-UA"/>
        </w:rPr>
        <w:t>навчальної дисципліни</w:t>
      </w:r>
      <w:r w:rsidR="004944CF" w:rsidRPr="00F1679B">
        <w:rPr>
          <w:bCs/>
          <w:sz w:val="24"/>
          <w:lang w:val="uk-UA"/>
        </w:rPr>
        <w:t xml:space="preserve"> </w:t>
      </w:r>
      <w:r w:rsidR="000F39F2" w:rsidRPr="00F1679B">
        <w:rPr>
          <w:bCs/>
          <w:sz w:val="24"/>
          <w:lang w:val="uk-UA"/>
        </w:rPr>
        <w:t xml:space="preserve">є </w:t>
      </w:r>
      <w:r w:rsidR="00854A80">
        <w:rPr>
          <w:bCs/>
          <w:sz w:val="24"/>
          <w:lang w:val="uk-UA"/>
        </w:rPr>
        <w:t>в</w:t>
      </w:r>
      <w:r w:rsidR="00854A80">
        <w:rPr>
          <w:bCs/>
          <w:sz w:val="24"/>
          <w:lang w:val="uk-UA"/>
        </w:rPr>
        <w:t>и</w:t>
      </w:r>
      <w:r w:rsidR="00854A80">
        <w:rPr>
          <w:bCs/>
          <w:sz w:val="24"/>
          <w:lang w:val="uk-UA"/>
        </w:rPr>
        <w:t xml:space="preserve">вчення основних методів </w:t>
      </w:r>
      <w:r w:rsidR="00224840">
        <w:rPr>
          <w:bCs/>
          <w:sz w:val="24"/>
          <w:lang w:val="uk-UA"/>
        </w:rPr>
        <w:t>контролю якості</w:t>
      </w:r>
      <w:r w:rsidR="00854A80">
        <w:rPr>
          <w:bCs/>
          <w:sz w:val="24"/>
          <w:lang w:val="uk-UA"/>
        </w:rPr>
        <w:t xml:space="preserve"> та безпеч</w:t>
      </w:r>
      <w:r w:rsidR="00224840">
        <w:rPr>
          <w:bCs/>
          <w:sz w:val="24"/>
          <w:lang w:val="uk-UA"/>
        </w:rPr>
        <w:t>ності</w:t>
      </w:r>
      <w:r w:rsidR="00854A80">
        <w:rPr>
          <w:bCs/>
          <w:sz w:val="24"/>
          <w:lang w:val="uk-UA"/>
        </w:rPr>
        <w:t xml:space="preserve"> харчових продуктів</w:t>
      </w:r>
      <w:r w:rsidR="000F39F2" w:rsidRPr="00F1679B">
        <w:rPr>
          <w:bCs/>
          <w:sz w:val="24"/>
          <w:lang w:val="uk-UA"/>
        </w:rPr>
        <w:t xml:space="preserve">. </w:t>
      </w:r>
      <w:r w:rsidR="004944CF" w:rsidRPr="00F1679B">
        <w:rPr>
          <w:bCs/>
          <w:sz w:val="24"/>
          <w:lang w:val="uk-UA"/>
        </w:rPr>
        <w:t>Вивчення д</w:t>
      </w:r>
      <w:r w:rsidR="004944CF" w:rsidRPr="00F1679B">
        <w:rPr>
          <w:bCs/>
          <w:sz w:val="24"/>
          <w:lang w:val="uk-UA"/>
        </w:rPr>
        <w:t>а</w:t>
      </w:r>
      <w:r w:rsidR="004944CF" w:rsidRPr="00F1679B">
        <w:rPr>
          <w:bCs/>
          <w:sz w:val="24"/>
          <w:lang w:val="uk-UA"/>
        </w:rPr>
        <w:t>ної дисципліни</w:t>
      </w:r>
      <w:r w:rsidR="000F39F2" w:rsidRPr="00F1679B">
        <w:rPr>
          <w:bCs/>
          <w:sz w:val="24"/>
          <w:lang w:val="uk-UA"/>
        </w:rPr>
        <w:t xml:space="preserve"> допомагає </w:t>
      </w:r>
      <w:r w:rsidR="00854A80">
        <w:rPr>
          <w:bCs/>
          <w:sz w:val="24"/>
          <w:lang w:val="uk-UA"/>
        </w:rPr>
        <w:t>оволодіти методами оцінки харчових продуктів та давати інтер</w:t>
      </w:r>
      <w:r w:rsidR="00854A80">
        <w:rPr>
          <w:bCs/>
          <w:sz w:val="24"/>
          <w:lang w:val="uk-UA"/>
        </w:rPr>
        <w:t>п</w:t>
      </w:r>
      <w:r w:rsidR="00854A80">
        <w:rPr>
          <w:bCs/>
          <w:sz w:val="24"/>
          <w:lang w:val="uk-UA"/>
        </w:rPr>
        <w:t>ретацію отримани</w:t>
      </w:r>
      <w:r w:rsidR="00224840">
        <w:rPr>
          <w:bCs/>
          <w:sz w:val="24"/>
          <w:lang w:val="uk-UA"/>
        </w:rPr>
        <w:t>м</w:t>
      </w:r>
      <w:r w:rsidR="00854A80">
        <w:rPr>
          <w:bCs/>
          <w:sz w:val="24"/>
          <w:lang w:val="uk-UA"/>
        </w:rPr>
        <w:t xml:space="preserve"> результат</w:t>
      </w:r>
      <w:r w:rsidR="00224840">
        <w:rPr>
          <w:bCs/>
          <w:sz w:val="24"/>
          <w:lang w:val="uk-UA"/>
        </w:rPr>
        <w:t>ам</w:t>
      </w:r>
      <w:r w:rsidR="00854A80">
        <w:rPr>
          <w:bCs/>
          <w:sz w:val="24"/>
          <w:lang w:val="uk-UA"/>
        </w:rPr>
        <w:t xml:space="preserve"> досліджень</w:t>
      </w:r>
      <w:r w:rsidR="000F39F2" w:rsidRPr="00F1679B">
        <w:rPr>
          <w:bCs/>
          <w:sz w:val="24"/>
          <w:lang w:val="uk-UA"/>
        </w:rPr>
        <w:t>.</w:t>
      </w:r>
    </w:p>
    <w:p w:rsidR="000063CD" w:rsidRPr="00F1679B" w:rsidRDefault="000063CD" w:rsidP="00DB793A">
      <w:pPr>
        <w:widowControl w:val="0"/>
        <w:tabs>
          <w:tab w:val="left" w:pos="0"/>
          <w:tab w:val="left" w:pos="284"/>
        </w:tabs>
        <w:ind w:left="567" w:hanging="567"/>
        <w:jc w:val="both"/>
        <w:rPr>
          <w:b/>
          <w:sz w:val="24"/>
          <w:lang w:val="uk-UA"/>
        </w:rPr>
      </w:pPr>
    </w:p>
    <w:p w:rsidR="009E5432" w:rsidRPr="00F1679B" w:rsidRDefault="00444CA3" w:rsidP="00DB793A">
      <w:pPr>
        <w:widowControl w:val="0"/>
        <w:ind w:firstLine="567"/>
        <w:jc w:val="both"/>
        <w:rPr>
          <w:b/>
          <w:sz w:val="24"/>
          <w:lang w:val="uk-UA"/>
        </w:rPr>
      </w:pPr>
      <w:r w:rsidRPr="00F1679B">
        <w:rPr>
          <w:b/>
          <w:sz w:val="24"/>
          <w:lang w:val="uk-UA"/>
        </w:rPr>
        <w:t>2.2.</w:t>
      </w:r>
      <w:r w:rsidR="00083E7E" w:rsidRPr="00F1679B">
        <w:rPr>
          <w:b/>
          <w:sz w:val="24"/>
          <w:lang w:val="uk-UA"/>
        </w:rPr>
        <w:t xml:space="preserve"> </w:t>
      </w:r>
      <w:r w:rsidRPr="00F1679B">
        <w:rPr>
          <w:b/>
          <w:sz w:val="24"/>
          <w:lang w:val="uk-UA"/>
        </w:rPr>
        <w:t>Завдання на</w:t>
      </w:r>
      <w:r w:rsidR="00ED2A97" w:rsidRPr="00F1679B">
        <w:rPr>
          <w:b/>
          <w:sz w:val="24"/>
          <w:lang w:val="uk-UA"/>
        </w:rPr>
        <w:t>в</w:t>
      </w:r>
      <w:r w:rsidRPr="00F1679B">
        <w:rPr>
          <w:b/>
          <w:sz w:val="24"/>
          <w:lang w:val="uk-UA"/>
        </w:rPr>
        <w:t>чальної дисципліни</w:t>
      </w:r>
      <w:r w:rsidR="00C2636B" w:rsidRPr="00F1679B">
        <w:rPr>
          <w:b/>
          <w:sz w:val="24"/>
          <w:lang w:val="uk-UA"/>
        </w:rPr>
        <w:t xml:space="preserve"> </w:t>
      </w:r>
      <w:r w:rsidR="00ED2A97" w:rsidRPr="00F1679B">
        <w:rPr>
          <w:b/>
          <w:sz w:val="24"/>
          <w:lang w:val="uk-UA"/>
        </w:rPr>
        <w:t>(ЗК, ФК)</w:t>
      </w:r>
    </w:p>
    <w:p w:rsidR="009E5432" w:rsidRPr="00F1679B" w:rsidRDefault="00444CA3" w:rsidP="00DB793A">
      <w:pPr>
        <w:widowControl w:val="0"/>
        <w:tabs>
          <w:tab w:val="left" w:pos="0"/>
        </w:tabs>
        <w:ind w:firstLine="567"/>
        <w:jc w:val="both"/>
        <w:rPr>
          <w:sz w:val="24"/>
          <w:lang w:val="uk-UA"/>
        </w:rPr>
      </w:pPr>
      <w:r w:rsidRPr="00F1679B">
        <w:rPr>
          <w:sz w:val="24"/>
          <w:lang w:val="uk-UA"/>
        </w:rPr>
        <w:t>В</w:t>
      </w:r>
      <w:r w:rsidR="009E5432" w:rsidRPr="00F1679B">
        <w:rPr>
          <w:sz w:val="24"/>
          <w:lang w:val="uk-UA"/>
        </w:rPr>
        <w:t xml:space="preserve">ивчення навчальної дисципліни </w:t>
      </w:r>
      <w:r w:rsidRPr="00F1679B">
        <w:rPr>
          <w:sz w:val="24"/>
          <w:lang w:val="uk-UA"/>
        </w:rPr>
        <w:t xml:space="preserve">передбачає формування у </w:t>
      </w:r>
      <w:r w:rsidR="00D8430E">
        <w:rPr>
          <w:sz w:val="24"/>
          <w:lang w:val="uk-UA"/>
        </w:rPr>
        <w:t>аспірантів</w:t>
      </w:r>
      <w:r w:rsidR="001657F6" w:rsidRPr="00F1679B">
        <w:rPr>
          <w:sz w:val="24"/>
          <w:lang w:val="uk-UA"/>
        </w:rPr>
        <w:t xml:space="preserve"> </w:t>
      </w:r>
      <w:r w:rsidRPr="00F1679B">
        <w:rPr>
          <w:sz w:val="24"/>
          <w:lang w:val="uk-UA"/>
        </w:rPr>
        <w:t>необхідних ко</w:t>
      </w:r>
      <w:r w:rsidRPr="00F1679B">
        <w:rPr>
          <w:sz w:val="24"/>
          <w:lang w:val="uk-UA"/>
        </w:rPr>
        <w:t>м</w:t>
      </w:r>
      <w:r w:rsidRPr="00F1679B">
        <w:rPr>
          <w:sz w:val="24"/>
          <w:lang w:val="uk-UA"/>
        </w:rPr>
        <w:t>петентностей:</w:t>
      </w:r>
      <w:r w:rsidR="009E5432" w:rsidRPr="00F1679B">
        <w:rPr>
          <w:sz w:val="24"/>
          <w:lang w:val="uk-UA"/>
        </w:rPr>
        <w:t xml:space="preserve"> </w:t>
      </w:r>
    </w:p>
    <w:p w:rsidR="00444CA3" w:rsidRPr="00F1679B" w:rsidRDefault="001657F6" w:rsidP="00DB793A">
      <w:pPr>
        <w:widowControl w:val="0"/>
        <w:tabs>
          <w:tab w:val="left" w:pos="0"/>
          <w:tab w:val="left" w:pos="284"/>
        </w:tabs>
        <w:ind w:left="360"/>
        <w:jc w:val="both"/>
        <w:rPr>
          <w:sz w:val="24"/>
          <w:lang w:val="uk-UA"/>
        </w:rPr>
      </w:pPr>
      <w:r w:rsidRPr="00F1679B">
        <w:rPr>
          <w:b/>
          <w:sz w:val="24"/>
          <w:lang w:val="uk-UA"/>
        </w:rPr>
        <w:t xml:space="preserve">– </w:t>
      </w:r>
      <w:r w:rsidR="00444CA3" w:rsidRPr="00F1679B">
        <w:rPr>
          <w:b/>
          <w:sz w:val="24"/>
          <w:lang w:val="uk-UA"/>
        </w:rPr>
        <w:t>загальні компетентності</w:t>
      </w:r>
      <w:r w:rsidR="00444CA3" w:rsidRPr="00F1679B">
        <w:rPr>
          <w:sz w:val="24"/>
          <w:lang w:val="uk-UA"/>
        </w:rPr>
        <w:t>:</w:t>
      </w:r>
    </w:p>
    <w:p w:rsidR="000D48A2" w:rsidRPr="00F1679B" w:rsidRDefault="005B7F4E" w:rsidP="00724ECF">
      <w:pPr>
        <w:pStyle w:val="a5"/>
        <w:widowControl w:val="0"/>
        <w:ind w:left="567" w:hanging="567"/>
        <w:jc w:val="both"/>
        <w:rPr>
          <w:sz w:val="24"/>
          <w:lang w:val="uk-UA"/>
        </w:rPr>
      </w:pPr>
      <w:r>
        <w:rPr>
          <w:sz w:val="24"/>
          <w:lang w:val="uk-UA"/>
        </w:rPr>
        <w:t xml:space="preserve">ЗК </w:t>
      </w:r>
      <w:r w:rsidR="000D48A2" w:rsidRPr="00F1679B">
        <w:rPr>
          <w:sz w:val="24"/>
          <w:lang w:val="uk-UA"/>
        </w:rPr>
        <w:t xml:space="preserve">1. Здатність до абстрактного мислення, аналізу і синтезу. </w:t>
      </w:r>
    </w:p>
    <w:p w:rsidR="000D48A2" w:rsidRPr="00F1679B" w:rsidRDefault="005B7F4E" w:rsidP="00724ECF">
      <w:pPr>
        <w:pStyle w:val="a5"/>
        <w:widowControl w:val="0"/>
        <w:ind w:left="567" w:hanging="567"/>
        <w:jc w:val="both"/>
        <w:rPr>
          <w:sz w:val="24"/>
          <w:lang w:val="uk-UA"/>
        </w:rPr>
      </w:pPr>
      <w:r>
        <w:rPr>
          <w:sz w:val="24"/>
          <w:lang w:val="uk-UA"/>
        </w:rPr>
        <w:t xml:space="preserve">ЗК </w:t>
      </w:r>
      <w:r w:rsidR="000D48A2" w:rsidRPr="00F1679B">
        <w:rPr>
          <w:sz w:val="24"/>
          <w:lang w:val="uk-UA"/>
        </w:rPr>
        <w:t>2. Здатність до пошуку, оброблення інформації з різних джерел.</w:t>
      </w:r>
    </w:p>
    <w:p w:rsidR="000D48A2" w:rsidRPr="00F1679B" w:rsidRDefault="005B7F4E" w:rsidP="00724ECF">
      <w:pPr>
        <w:pStyle w:val="a5"/>
        <w:widowControl w:val="0"/>
        <w:ind w:left="567" w:hanging="567"/>
        <w:jc w:val="both"/>
        <w:rPr>
          <w:sz w:val="24"/>
          <w:lang w:val="uk-UA"/>
        </w:rPr>
      </w:pPr>
      <w:r>
        <w:rPr>
          <w:sz w:val="24"/>
          <w:lang w:val="uk-UA"/>
        </w:rPr>
        <w:t xml:space="preserve">ЗК </w:t>
      </w:r>
      <w:r w:rsidR="000D48A2" w:rsidRPr="00F1679B">
        <w:rPr>
          <w:sz w:val="24"/>
          <w:lang w:val="uk-UA"/>
        </w:rPr>
        <w:t>3. Здатність застосовувати знання у практичних ситуаціях.</w:t>
      </w:r>
    </w:p>
    <w:p w:rsidR="000D48A2" w:rsidRPr="00F1679B" w:rsidRDefault="005B7F4E" w:rsidP="00724ECF">
      <w:pPr>
        <w:pStyle w:val="a5"/>
        <w:widowControl w:val="0"/>
        <w:ind w:left="567" w:hanging="567"/>
        <w:jc w:val="both"/>
        <w:rPr>
          <w:sz w:val="24"/>
          <w:lang w:val="uk-UA"/>
        </w:rPr>
      </w:pPr>
      <w:r>
        <w:rPr>
          <w:sz w:val="24"/>
          <w:lang w:val="uk-UA"/>
        </w:rPr>
        <w:t xml:space="preserve">ЗК </w:t>
      </w:r>
      <w:r w:rsidR="000D48A2" w:rsidRPr="00F1679B">
        <w:rPr>
          <w:sz w:val="24"/>
          <w:lang w:val="uk-UA"/>
        </w:rPr>
        <w:t>4. Знання та розуміння предметної області та розуміння професії.</w:t>
      </w:r>
    </w:p>
    <w:p w:rsidR="000D48A2" w:rsidRPr="00F1679B" w:rsidRDefault="005B7F4E" w:rsidP="00724ECF">
      <w:pPr>
        <w:pStyle w:val="a5"/>
        <w:widowControl w:val="0"/>
        <w:ind w:left="567" w:hanging="567"/>
        <w:jc w:val="both"/>
        <w:rPr>
          <w:sz w:val="24"/>
          <w:lang w:val="uk-UA"/>
        </w:rPr>
      </w:pPr>
      <w:r>
        <w:rPr>
          <w:sz w:val="24"/>
          <w:lang w:val="uk-UA"/>
        </w:rPr>
        <w:t xml:space="preserve">ЗК </w:t>
      </w:r>
      <w:r w:rsidR="000D48A2" w:rsidRPr="00F1679B">
        <w:rPr>
          <w:sz w:val="24"/>
          <w:lang w:val="uk-UA"/>
        </w:rPr>
        <w:t>7. Навички використання інформаційних і комунікаційних технологій.</w:t>
      </w:r>
    </w:p>
    <w:p w:rsidR="000D48A2" w:rsidRPr="00F1679B" w:rsidRDefault="005B7F4E" w:rsidP="00724ECF">
      <w:pPr>
        <w:pStyle w:val="a5"/>
        <w:widowControl w:val="0"/>
        <w:ind w:left="567" w:hanging="567"/>
        <w:jc w:val="both"/>
        <w:rPr>
          <w:sz w:val="24"/>
          <w:lang w:val="uk-UA"/>
        </w:rPr>
      </w:pPr>
      <w:r>
        <w:rPr>
          <w:sz w:val="24"/>
          <w:lang w:val="uk-UA"/>
        </w:rPr>
        <w:t xml:space="preserve">ЗК </w:t>
      </w:r>
      <w:r w:rsidR="000D48A2" w:rsidRPr="00F1679B">
        <w:rPr>
          <w:sz w:val="24"/>
          <w:lang w:val="uk-UA"/>
        </w:rPr>
        <w:t>8. Здатність проведення досліджень на відповідному рівні, приймати обґрунтовані ріше</w:t>
      </w:r>
      <w:r w:rsidR="000D48A2" w:rsidRPr="00F1679B">
        <w:rPr>
          <w:sz w:val="24"/>
          <w:lang w:val="uk-UA"/>
        </w:rPr>
        <w:t>н</w:t>
      </w:r>
      <w:r w:rsidR="000D48A2" w:rsidRPr="00F1679B">
        <w:rPr>
          <w:sz w:val="24"/>
          <w:lang w:val="uk-UA"/>
        </w:rPr>
        <w:t>ня, оцінювати та забезпечувати якість виконуваних робіт.</w:t>
      </w:r>
    </w:p>
    <w:p w:rsidR="000D48A2" w:rsidRPr="00F1679B" w:rsidRDefault="005B7F4E" w:rsidP="00724ECF">
      <w:pPr>
        <w:pStyle w:val="a5"/>
        <w:widowControl w:val="0"/>
        <w:ind w:left="567" w:hanging="567"/>
        <w:jc w:val="both"/>
        <w:rPr>
          <w:sz w:val="24"/>
          <w:lang w:val="uk-UA"/>
        </w:rPr>
      </w:pPr>
      <w:r>
        <w:rPr>
          <w:sz w:val="24"/>
          <w:lang w:val="uk-UA"/>
        </w:rPr>
        <w:t xml:space="preserve">ЗК </w:t>
      </w:r>
      <w:r w:rsidR="000D48A2" w:rsidRPr="00F1679B">
        <w:rPr>
          <w:sz w:val="24"/>
          <w:lang w:val="uk-UA"/>
        </w:rPr>
        <w:t>9. Здатність спілкуватися з нефахівцями своєї галузі (з експертами з інших галузей).</w:t>
      </w:r>
    </w:p>
    <w:p w:rsidR="000D48A2" w:rsidRPr="00F1679B" w:rsidRDefault="005B7F4E" w:rsidP="00724ECF">
      <w:pPr>
        <w:pStyle w:val="a5"/>
        <w:widowControl w:val="0"/>
        <w:ind w:left="567" w:hanging="567"/>
        <w:jc w:val="both"/>
        <w:rPr>
          <w:sz w:val="24"/>
          <w:lang w:val="uk-UA"/>
        </w:rPr>
      </w:pPr>
      <w:r>
        <w:rPr>
          <w:sz w:val="24"/>
          <w:lang w:val="uk-UA"/>
        </w:rPr>
        <w:t xml:space="preserve">ЗК </w:t>
      </w:r>
      <w:r w:rsidR="000D48A2" w:rsidRPr="00F1679B">
        <w:rPr>
          <w:sz w:val="24"/>
          <w:lang w:val="uk-UA"/>
        </w:rPr>
        <w:t>1</w:t>
      </w:r>
      <w:r>
        <w:rPr>
          <w:sz w:val="24"/>
          <w:lang w:val="uk-UA"/>
        </w:rPr>
        <w:t>1</w:t>
      </w:r>
      <w:r w:rsidR="000D48A2" w:rsidRPr="00F1679B">
        <w:rPr>
          <w:sz w:val="24"/>
          <w:lang w:val="uk-UA"/>
        </w:rPr>
        <w:t>. Визначеність і наполегливість щодо поставлених завдань і взятих обов’язків.</w:t>
      </w:r>
    </w:p>
    <w:p w:rsidR="000D48A2" w:rsidRPr="00F1679B" w:rsidRDefault="005B7F4E" w:rsidP="00724ECF">
      <w:pPr>
        <w:pStyle w:val="a5"/>
        <w:widowControl w:val="0"/>
        <w:ind w:left="567" w:hanging="567"/>
        <w:jc w:val="both"/>
        <w:rPr>
          <w:sz w:val="24"/>
          <w:lang w:val="uk-UA"/>
        </w:rPr>
      </w:pPr>
      <w:r>
        <w:rPr>
          <w:sz w:val="24"/>
          <w:lang w:val="uk-UA"/>
        </w:rPr>
        <w:t xml:space="preserve">ЗК </w:t>
      </w:r>
      <w:r w:rsidR="000D48A2" w:rsidRPr="00F1679B">
        <w:rPr>
          <w:sz w:val="24"/>
          <w:lang w:val="uk-UA"/>
        </w:rPr>
        <w:t>1</w:t>
      </w:r>
      <w:r>
        <w:rPr>
          <w:sz w:val="24"/>
          <w:lang w:val="uk-UA"/>
        </w:rPr>
        <w:t>2</w:t>
      </w:r>
      <w:r w:rsidR="000D48A2" w:rsidRPr="00F1679B">
        <w:rPr>
          <w:sz w:val="24"/>
          <w:lang w:val="uk-UA"/>
        </w:rPr>
        <w:t>. Прагнення до збереження довкілля.</w:t>
      </w:r>
    </w:p>
    <w:p w:rsidR="00444CA3" w:rsidRPr="00F1679B" w:rsidRDefault="001657F6" w:rsidP="00DB793A">
      <w:pPr>
        <w:widowControl w:val="0"/>
        <w:ind w:firstLine="567"/>
        <w:jc w:val="both"/>
        <w:rPr>
          <w:sz w:val="24"/>
          <w:lang w:val="uk-UA"/>
        </w:rPr>
      </w:pPr>
      <w:r w:rsidRPr="00F1679B">
        <w:rPr>
          <w:b/>
          <w:sz w:val="24"/>
          <w:lang w:val="uk-UA"/>
        </w:rPr>
        <w:t xml:space="preserve">– </w:t>
      </w:r>
      <w:r w:rsidR="00444CA3" w:rsidRPr="00F1679B">
        <w:rPr>
          <w:b/>
          <w:sz w:val="24"/>
          <w:lang w:val="uk-UA"/>
        </w:rPr>
        <w:t>фахові компетентності</w:t>
      </w:r>
      <w:r w:rsidR="00444CA3" w:rsidRPr="00F1679B">
        <w:rPr>
          <w:sz w:val="24"/>
          <w:lang w:val="uk-UA"/>
        </w:rPr>
        <w:t>:</w:t>
      </w:r>
    </w:p>
    <w:p w:rsidR="00500CF6" w:rsidRPr="00F1679B" w:rsidRDefault="005B7F4E" w:rsidP="00224840">
      <w:pPr>
        <w:pStyle w:val="a5"/>
        <w:widowControl w:val="0"/>
        <w:ind w:left="0"/>
        <w:jc w:val="both"/>
        <w:rPr>
          <w:sz w:val="24"/>
          <w:lang w:val="uk-UA"/>
        </w:rPr>
      </w:pPr>
      <w:r>
        <w:rPr>
          <w:sz w:val="24"/>
          <w:lang w:val="uk-UA"/>
        </w:rPr>
        <w:t xml:space="preserve">ФК </w:t>
      </w:r>
      <w:r w:rsidR="00500CF6" w:rsidRPr="00F1679B">
        <w:rPr>
          <w:sz w:val="24"/>
          <w:lang w:val="uk-UA"/>
        </w:rPr>
        <w:t xml:space="preserve">1. Здатність </w:t>
      </w:r>
      <w:r w:rsidR="00B52FBA" w:rsidRPr="00B52FBA">
        <w:rPr>
          <w:sz w:val="24"/>
          <w:lang w:val="uk-UA"/>
        </w:rPr>
        <w:t>виконувати інноваційні дослідження в ветеринарній гігієні, санітарії і експ</w:t>
      </w:r>
      <w:r w:rsidR="00B52FBA" w:rsidRPr="00B52FBA">
        <w:rPr>
          <w:sz w:val="24"/>
          <w:lang w:val="uk-UA"/>
        </w:rPr>
        <w:t>е</w:t>
      </w:r>
      <w:r w:rsidR="00B52FBA" w:rsidRPr="00B52FBA">
        <w:rPr>
          <w:sz w:val="24"/>
          <w:lang w:val="uk-UA"/>
        </w:rPr>
        <w:t>ртизі та в досягненнях наукових результатів, які створюють нові знання, із звертанням осо</w:t>
      </w:r>
      <w:r w:rsidR="00B52FBA" w:rsidRPr="00B52FBA">
        <w:rPr>
          <w:sz w:val="24"/>
          <w:lang w:val="uk-UA"/>
        </w:rPr>
        <w:t>б</w:t>
      </w:r>
      <w:r w:rsidR="00B52FBA" w:rsidRPr="00B52FBA">
        <w:rPr>
          <w:sz w:val="24"/>
          <w:lang w:val="uk-UA"/>
        </w:rPr>
        <w:t>ливої уваги до актуальних проблем і використанням новітніх наукових методів.</w:t>
      </w:r>
    </w:p>
    <w:p w:rsidR="00500CF6" w:rsidRPr="00F1679B" w:rsidRDefault="00D10D09" w:rsidP="00224840">
      <w:pPr>
        <w:pStyle w:val="a5"/>
        <w:widowControl w:val="0"/>
        <w:ind w:left="0"/>
        <w:jc w:val="both"/>
        <w:rPr>
          <w:sz w:val="24"/>
          <w:lang w:val="uk-UA"/>
        </w:rPr>
      </w:pPr>
      <w:r>
        <w:rPr>
          <w:sz w:val="24"/>
          <w:lang w:val="uk-UA"/>
        </w:rPr>
        <w:t xml:space="preserve">ФК </w:t>
      </w:r>
      <w:r w:rsidR="00500CF6" w:rsidRPr="00F1679B">
        <w:rPr>
          <w:sz w:val="24"/>
          <w:lang w:val="uk-UA"/>
        </w:rPr>
        <w:t xml:space="preserve">2. Здатність </w:t>
      </w:r>
      <w:r w:rsidR="00B52FBA">
        <w:rPr>
          <w:sz w:val="24"/>
          <w:lang w:val="uk-UA"/>
        </w:rPr>
        <w:t>в</w:t>
      </w:r>
      <w:r w:rsidR="00B52FBA" w:rsidRPr="00B52FBA">
        <w:rPr>
          <w:sz w:val="24"/>
          <w:lang w:val="uk-UA"/>
        </w:rPr>
        <w:t>икорист</w:t>
      </w:r>
      <w:r w:rsidR="00B52FBA">
        <w:rPr>
          <w:sz w:val="24"/>
          <w:lang w:val="uk-UA"/>
        </w:rPr>
        <w:t>овувати</w:t>
      </w:r>
      <w:r w:rsidR="00B52FBA" w:rsidRPr="00B52FBA">
        <w:rPr>
          <w:sz w:val="24"/>
          <w:lang w:val="uk-UA"/>
        </w:rPr>
        <w:t xml:space="preserve"> науков</w:t>
      </w:r>
      <w:r w:rsidR="00B52FBA">
        <w:rPr>
          <w:sz w:val="24"/>
          <w:lang w:val="uk-UA"/>
        </w:rPr>
        <w:t>е</w:t>
      </w:r>
      <w:r w:rsidR="00B52FBA" w:rsidRPr="00B52FBA">
        <w:rPr>
          <w:sz w:val="24"/>
          <w:lang w:val="uk-UA"/>
        </w:rPr>
        <w:t xml:space="preserve"> обладнання та технологі</w:t>
      </w:r>
      <w:r w:rsidR="00B52FBA">
        <w:rPr>
          <w:sz w:val="24"/>
          <w:lang w:val="uk-UA"/>
        </w:rPr>
        <w:t>ї</w:t>
      </w:r>
      <w:r w:rsidR="00B52FBA" w:rsidRPr="00B52FBA">
        <w:rPr>
          <w:sz w:val="24"/>
          <w:lang w:val="uk-UA"/>
        </w:rPr>
        <w:t>, що відносяться до вет</w:t>
      </w:r>
      <w:r w:rsidR="00B52FBA" w:rsidRPr="00B52FBA">
        <w:rPr>
          <w:sz w:val="24"/>
          <w:lang w:val="uk-UA"/>
        </w:rPr>
        <w:t>е</w:t>
      </w:r>
      <w:r w:rsidR="00B52FBA" w:rsidRPr="00B52FBA">
        <w:rPr>
          <w:sz w:val="24"/>
          <w:lang w:val="uk-UA"/>
        </w:rPr>
        <w:t>ринарної гігієни, санітарії та екс</w:t>
      </w:r>
      <w:r w:rsidR="00023BE6">
        <w:rPr>
          <w:sz w:val="24"/>
          <w:lang w:val="uk-UA"/>
        </w:rPr>
        <w:t>п</w:t>
      </w:r>
      <w:r w:rsidR="00B52FBA" w:rsidRPr="00B52FBA">
        <w:rPr>
          <w:sz w:val="24"/>
          <w:lang w:val="uk-UA"/>
        </w:rPr>
        <w:t>ертизи.</w:t>
      </w:r>
    </w:p>
    <w:p w:rsidR="00500CF6" w:rsidRPr="00F1679B" w:rsidRDefault="003A6312" w:rsidP="00224840">
      <w:pPr>
        <w:pStyle w:val="a5"/>
        <w:widowControl w:val="0"/>
        <w:ind w:left="0"/>
        <w:jc w:val="both"/>
        <w:rPr>
          <w:sz w:val="24"/>
          <w:lang w:val="uk-UA"/>
        </w:rPr>
      </w:pPr>
      <w:r>
        <w:rPr>
          <w:sz w:val="24"/>
          <w:lang w:val="uk-UA"/>
        </w:rPr>
        <w:t>ФК 5</w:t>
      </w:r>
      <w:r w:rsidR="00500CF6" w:rsidRPr="00F1679B">
        <w:rPr>
          <w:sz w:val="24"/>
          <w:lang w:val="uk-UA"/>
        </w:rPr>
        <w:t xml:space="preserve">. Здатність </w:t>
      </w:r>
      <w:r w:rsidR="00B52FBA" w:rsidRPr="00B52FBA">
        <w:rPr>
          <w:sz w:val="24"/>
          <w:lang w:val="uk-UA"/>
        </w:rPr>
        <w:t>аналізувати дані проведених експериментів із досліджень окремих елементів ветеринарної гігієни, санітарії і експертизи, які можуть бути великого обсягу та вимагати застосування потужних обчислювальних ресурсів.</w:t>
      </w:r>
      <w:r w:rsidR="00500CF6" w:rsidRPr="00F1679B">
        <w:rPr>
          <w:sz w:val="24"/>
          <w:lang w:val="uk-UA"/>
        </w:rPr>
        <w:t>.</w:t>
      </w:r>
    </w:p>
    <w:p w:rsidR="00500CF6" w:rsidRPr="00F1679B" w:rsidRDefault="003A6312" w:rsidP="00224840">
      <w:pPr>
        <w:pStyle w:val="a5"/>
        <w:widowControl w:val="0"/>
        <w:ind w:left="0"/>
        <w:jc w:val="both"/>
        <w:rPr>
          <w:sz w:val="24"/>
          <w:lang w:val="uk-UA"/>
        </w:rPr>
      </w:pPr>
      <w:r>
        <w:rPr>
          <w:sz w:val="24"/>
          <w:lang w:val="uk-UA"/>
        </w:rPr>
        <w:t>ФК 6</w:t>
      </w:r>
      <w:r w:rsidR="00500CF6" w:rsidRPr="00F1679B">
        <w:rPr>
          <w:sz w:val="24"/>
          <w:lang w:val="uk-UA"/>
        </w:rPr>
        <w:t>. Здатність проводити відбір, пакування, фіксування і пересилання проб біологічного матеріалу для лабораторних досліджень.</w:t>
      </w:r>
    </w:p>
    <w:p w:rsidR="00500CF6" w:rsidRDefault="003A6312" w:rsidP="00224840">
      <w:pPr>
        <w:pStyle w:val="a5"/>
        <w:widowControl w:val="0"/>
        <w:ind w:left="0"/>
        <w:jc w:val="both"/>
        <w:rPr>
          <w:sz w:val="24"/>
          <w:lang w:val="uk-UA"/>
        </w:rPr>
      </w:pPr>
      <w:r>
        <w:rPr>
          <w:sz w:val="24"/>
          <w:lang w:val="uk-UA"/>
        </w:rPr>
        <w:t>ФК 7</w:t>
      </w:r>
      <w:r w:rsidR="00500CF6" w:rsidRPr="00F1679B">
        <w:rPr>
          <w:sz w:val="24"/>
          <w:lang w:val="uk-UA"/>
        </w:rPr>
        <w:t>. Здатність організовувати, проводити і аналізувати лабораторні та спеціальні діагно</w:t>
      </w:r>
      <w:r w:rsidR="00500CF6" w:rsidRPr="00F1679B">
        <w:rPr>
          <w:sz w:val="24"/>
          <w:lang w:val="uk-UA"/>
        </w:rPr>
        <w:t>с</w:t>
      </w:r>
      <w:r w:rsidR="00500CF6" w:rsidRPr="00F1679B">
        <w:rPr>
          <w:sz w:val="24"/>
          <w:lang w:val="uk-UA"/>
        </w:rPr>
        <w:t>тичні дослідження.</w:t>
      </w:r>
    </w:p>
    <w:p w:rsidR="00023BE6" w:rsidRPr="00F1679B" w:rsidRDefault="00023BE6" w:rsidP="00224840">
      <w:pPr>
        <w:pStyle w:val="a5"/>
        <w:widowControl w:val="0"/>
        <w:ind w:left="0"/>
        <w:jc w:val="both"/>
        <w:rPr>
          <w:sz w:val="24"/>
          <w:lang w:val="uk-UA"/>
        </w:rPr>
      </w:pPr>
      <w:r>
        <w:rPr>
          <w:sz w:val="24"/>
          <w:lang w:val="uk-UA"/>
        </w:rPr>
        <w:t xml:space="preserve">ФК 8. </w:t>
      </w:r>
      <w:r w:rsidRPr="00023BE6">
        <w:rPr>
          <w:sz w:val="24"/>
          <w:lang w:val="uk-UA"/>
        </w:rPr>
        <w:t>Здатність інтерпретувати результати експериментів та брати участь у дискусіях із до</w:t>
      </w:r>
      <w:r w:rsidRPr="00023BE6">
        <w:rPr>
          <w:sz w:val="24"/>
          <w:lang w:val="uk-UA"/>
        </w:rPr>
        <w:t>с</w:t>
      </w:r>
      <w:r w:rsidRPr="00023BE6">
        <w:rPr>
          <w:sz w:val="24"/>
          <w:lang w:val="uk-UA"/>
        </w:rPr>
        <w:t xml:space="preserve">відченими фахівцями, науковцями стосовно наукового значення та потенційних наслідків </w:t>
      </w:r>
      <w:r w:rsidRPr="00023BE6">
        <w:rPr>
          <w:sz w:val="24"/>
          <w:lang w:val="uk-UA"/>
        </w:rPr>
        <w:lastRenderedPageBreak/>
        <w:t>отриманих результатів.</w:t>
      </w:r>
    </w:p>
    <w:p w:rsidR="000063CD" w:rsidRPr="00F1679B" w:rsidRDefault="000063CD" w:rsidP="00DB793A">
      <w:pPr>
        <w:widowControl w:val="0"/>
        <w:tabs>
          <w:tab w:val="left" w:pos="0"/>
          <w:tab w:val="left" w:pos="284"/>
        </w:tabs>
        <w:jc w:val="both"/>
        <w:rPr>
          <w:sz w:val="24"/>
          <w:lang w:val="uk-UA"/>
        </w:rPr>
      </w:pPr>
    </w:p>
    <w:p w:rsidR="00444CA3" w:rsidRPr="00F1679B" w:rsidRDefault="00444CA3" w:rsidP="00DB793A">
      <w:pPr>
        <w:widowControl w:val="0"/>
        <w:tabs>
          <w:tab w:val="left" w:pos="0"/>
          <w:tab w:val="left" w:pos="284"/>
        </w:tabs>
        <w:ind w:firstLine="567"/>
        <w:jc w:val="both"/>
        <w:rPr>
          <w:b/>
          <w:sz w:val="24"/>
          <w:lang w:val="uk-UA"/>
        </w:rPr>
      </w:pPr>
      <w:r w:rsidRPr="00F1679B">
        <w:rPr>
          <w:b/>
          <w:sz w:val="24"/>
          <w:lang w:val="uk-UA"/>
        </w:rPr>
        <w:t>2.3.</w:t>
      </w:r>
      <w:r w:rsidR="00083E7E" w:rsidRPr="00F1679B">
        <w:rPr>
          <w:b/>
          <w:sz w:val="24"/>
          <w:lang w:val="uk-UA"/>
        </w:rPr>
        <w:t xml:space="preserve"> </w:t>
      </w:r>
      <w:r w:rsidRPr="00F1679B">
        <w:rPr>
          <w:b/>
          <w:sz w:val="24"/>
          <w:lang w:val="uk-UA"/>
        </w:rPr>
        <w:t>Програмні результати навчання</w:t>
      </w:r>
      <w:r w:rsidR="00ED2A97" w:rsidRPr="00F1679B">
        <w:rPr>
          <w:b/>
          <w:sz w:val="24"/>
          <w:lang w:val="uk-UA"/>
        </w:rPr>
        <w:t xml:space="preserve"> (Р)</w:t>
      </w:r>
    </w:p>
    <w:p w:rsidR="00444CA3" w:rsidRPr="00F1679B" w:rsidRDefault="00444CA3" w:rsidP="00DB793A">
      <w:pPr>
        <w:widowControl w:val="0"/>
        <w:tabs>
          <w:tab w:val="left" w:pos="0"/>
          <w:tab w:val="left" w:pos="284"/>
        </w:tabs>
        <w:ind w:firstLine="567"/>
        <w:jc w:val="both"/>
        <w:rPr>
          <w:sz w:val="24"/>
          <w:lang w:val="uk-UA"/>
        </w:rPr>
      </w:pPr>
      <w:r w:rsidRPr="00F1679B">
        <w:rPr>
          <w:sz w:val="24"/>
          <w:lang w:val="uk-UA"/>
        </w:rPr>
        <w:t xml:space="preserve">У результаті вивчення навчальної дисципліни </w:t>
      </w:r>
      <w:r w:rsidR="00D8430E">
        <w:rPr>
          <w:sz w:val="24"/>
          <w:lang w:val="uk-UA"/>
        </w:rPr>
        <w:t>аспірант</w:t>
      </w:r>
      <w:r w:rsidRPr="00F1679B">
        <w:rPr>
          <w:sz w:val="24"/>
          <w:lang w:val="uk-UA"/>
        </w:rPr>
        <w:t xml:space="preserve"> повинен бути здатним продем</w:t>
      </w:r>
      <w:r w:rsidRPr="00F1679B">
        <w:rPr>
          <w:sz w:val="24"/>
          <w:lang w:val="uk-UA"/>
        </w:rPr>
        <w:t>о</w:t>
      </w:r>
      <w:r w:rsidRPr="00F1679B">
        <w:rPr>
          <w:sz w:val="24"/>
          <w:lang w:val="uk-UA"/>
        </w:rPr>
        <w:t>нструвати такі результати навчання:</w:t>
      </w:r>
    </w:p>
    <w:p w:rsidR="00023BE6" w:rsidRPr="00023BE6" w:rsidRDefault="00023BE6" w:rsidP="00023BE6">
      <w:pPr>
        <w:pStyle w:val="a5"/>
        <w:widowControl w:val="0"/>
        <w:numPr>
          <w:ilvl w:val="0"/>
          <w:numId w:val="9"/>
        </w:numPr>
        <w:tabs>
          <w:tab w:val="left" w:pos="0"/>
          <w:tab w:val="left" w:pos="284"/>
        </w:tabs>
        <w:ind w:left="0" w:firstLine="0"/>
        <w:jc w:val="both"/>
        <w:rPr>
          <w:sz w:val="24"/>
          <w:lang w:val="uk-UA"/>
        </w:rPr>
      </w:pPr>
      <w:r w:rsidRPr="00023BE6">
        <w:rPr>
          <w:sz w:val="24"/>
          <w:lang w:val="uk-UA"/>
        </w:rPr>
        <w:t>Здобуття знань і розумінь поглибленого рівня у ветеринарній гігієні, санітарії і експертизі та споріднених галузях, включаючи методики проведення експериментів, рівень цих знань повинен бути достатнім для проведення наукових досліджень на рівні останніх світових д</w:t>
      </w:r>
      <w:r w:rsidRPr="00023BE6">
        <w:rPr>
          <w:sz w:val="24"/>
          <w:lang w:val="uk-UA"/>
        </w:rPr>
        <w:t>о</w:t>
      </w:r>
      <w:r w:rsidRPr="00023BE6">
        <w:rPr>
          <w:sz w:val="24"/>
          <w:lang w:val="uk-UA"/>
        </w:rPr>
        <w:t>сягнень і спрямованим на їх розширення та поглиблення.</w:t>
      </w:r>
    </w:p>
    <w:p w:rsidR="004E6F45" w:rsidRPr="00023BE6" w:rsidRDefault="00023BE6" w:rsidP="00023BE6">
      <w:pPr>
        <w:pStyle w:val="a5"/>
        <w:widowControl w:val="0"/>
        <w:numPr>
          <w:ilvl w:val="1"/>
          <w:numId w:val="9"/>
        </w:numPr>
        <w:tabs>
          <w:tab w:val="left" w:pos="0"/>
          <w:tab w:val="left" w:pos="284"/>
        </w:tabs>
        <w:ind w:left="0" w:firstLine="0"/>
        <w:jc w:val="both"/>
        <w:rPr>
          <w:sz w:val="24"/>
          <w:lang w:val="uk-UA"/>
        </w:rPr>
      </w:pPr>
      <w:r w:rsidRPr="00023BE6">
        <w:rPr>
          <w:sz w:val="24"/>
          <w:lang w:val="uk-UA"/>
        </w:rPr>
        <w:t>Здатність ясно та ефективно описувати інтенсивні, глибокі і деталізовані результати на</w:t>
      </w:r>
      <w:r w:rsidRPr="00023BE6">
        <w:rPr>
          <w:sz w:val="24"/>
          <w:lang w:val="uk-UA"/>
        </w:rPr>
        <w:t>у</w:t>
      </w:r>
      <w:r w:rsidRPr="00023BE6">
        <w:rPr>
          <w:sz w:val="24"/>
          <w:lang w:val="uk-UA"/>
        </w:rPr>
        <w:t>кової роботи.</w:t>
      </w:r>
    </w:p>
    <w:p w:rsidR="00023BE6" w:rsidRPr="00023BE6" w:rsidRDefault="00023BE6" w:rsidP="00023BE6">
      <w:pPr>
        <w:pStyle w:val="a5"/>
        <w:widowControl w:val="0"/>
        <w:numPr>
          <w:ilvl w:val="0"/>
          <w:numId w:val="9"/>
        </w:numPr>
        <w:tabs>
          <w:tab w:val="left" w:pos="0"/>
          <w:tab w:val="left" w:pos="284"/>
        </w:tabs>
        <w:ind w:left="0" w:firstLine="0"/>
        <w:jc w:val="both"/>
        <w:rPr>
          <w:sz w:val="24"/>
          <w:lang w:val="uk-UA"/>
        </w:rPr>
      </w:pPr>
      <w:r w:rsidRPr="00023BE6">
        <w:rPr>
          <w:sz w:val="24"/>
          <w:lang w:val="uk-UA"/>
        </w:rPr>
        <w:t>Здатність робити огляд та пошук інформації в спеціалізованій літературі, використовуючи різноманітні ресурси: журнали, бази даних, он-лайн ресурси.</w:t>
      </w:r>
    </w:p>
    <w:p w:rsidR="00023BE6" w:rsidRPr="00023BE6" w:rsidRDefault="00023BE6" w:rsidP="00023BE6">
      <w:pPr>
        <w:pStyle w:val="a5"/>
        <w:widowControl w:val="0"/>
        <w:numPr>
          <w:ilvl w:val="0"/>
          <w:numId w:val="9"/>
        </w:numPr>
        <w:tabs>
          <w:tab w:val="left" w:pos="0"/>
          <w:tab w:val="left" w:pos="284"/>
        </w:tabs>
        <w:ind w:left="0" w:firstLine="0"/>
        <w:jc w:val="both"/>
        <w:rPr>
          <w:sz w:val="24"/>
          <w:lang w:val="uk-UA"/>
        </w:rPr>
      </w:pPr>
      <w:r w:rsidRPr="00023BE6">
        <w:rPr>
          <w:sz w:val="24"/>
          <w:lang w:val="uk-UA"/>
        </w:rPr>
        <w:t>Досягнення відповідних знань, розумінь та здатностей використання методів аналізу д</w:t>
      </w:r>
      <w:r w:rsidRPr="00023BE6">
        <w:rPr>
          <w:sz w:val="24"/>
          <w:lang w:val="uk-UA"/>
        </w:rPr>
        <w:t>а</w:t>
      </w:r>
      <w:r w:rsidRPr="00023BE6">
        <w:rPr>
          <w:sz w:val="24"/>
          <w:lang w:val="uk-UA"/>
        </w:rPr>
        <w:t>них і статистики на найсучаснішому рівні.</w:t>
      </w:r>
    </w:p>
    <w:p w:rsidR="00023BE6" w:rsidRPr="00023BE6" w:rsidRDefault="00023BE6" w:rsidP="00023BE6">
      <w:pPr>
        <w:pStyle w:val="a5"/>
        <w:widowControl w:val="0"/>
        <w:numPr>
          <w:ilvl w:val="0"/>
          <w:numId w:val="9"/>
        </w:numPr>
        <w:tabs>
          <w:tab w:val="left" w:pos="0"/>
          <w:tab w:val="left" w:pos="284"/>
        </w:tabs>
        <w:ind w:left="0" w:firstLine="0"/>
        <w:jc w:val="both"/>
        <w:rPr>
          <w:sz w:val="24"/>
          <w:lang w:val="uk-UA"/>
        </w:rPr>
      </w:pPr>
      <w:r w:rsidRPr="00023BE6">
        <w:rPr>
          <w:sz w:val="24"/>
          <w:lang w:val="uk-UA"/>
        </w:rPr>
        <w:t>Здатність створювати крупні програмні продукти на різних мовах програмування відпов</w:t>
      </w:r>
      <w:r w:rsidRPr="00023BE6">
        <w:rPr>
          <w:sz w:val="24"/>
          <w:lang w:val="uk-UA"/>
        </w:rPr>
        <w:t>і</w:t>
      </w:r>
      <w:r w:rsidRPr="00023BE6">
        <w:rPr>
          <w:sz w:val="24"/>
          <w:lang w:val="uk-UA"/>
        </w:rPr>
        <w:t>дно до потреб дисертаційного дослідження, а також адаптувати, удосконалювати та вбудов</w:t>
      </w:r>
      <w:r w:rsidRPr="00023BE6">
        <w:rPr>
          <w:sz w:val="24"/>
          <w:lang w:val="uk-UA"/>
        </w:rPr>
        <w:t>у</w:t>
      </w:r>
      <w:r w:rsidRPr="00023BE6">
        <w:rPr>
          <w:sz w:val="24"/>
          <w:lang w:val="uk-UA"/>
        </w:rPr>
        <w:t>вати програмні продукти, спочатку</w:t>
      </w:r>
      <w:r>
        <w:rPr>
          <w:sz w:val="24"/>
          <w:lang w:val="uk-UA"/>
        </w:rPr>
        <w:t xml:space="preserve"> </w:t>
      </w:r>
      <w:r w:rsidRPr="00023BE6">
        <w:rPr>
          <w:sz w:val="24"/>
          <w:lang w:val="uk-UA"/>
        </w:rPr>
        <w:t>призначені для іншої мети.</w:t>
      </w:r>
    </w:p>
    <w:p w:rsidR="00023BE6" w:rsidRPr="00023BE6" w:rsidRDefault="00023BE6" w:rsidP="00023BE6">
      <w:pPr>
        <w:pStyle w:val="a5"/>
        <w:widowControl w:val="0"/>
        <w:numPr>
          <w:ilvl w:val="1"/>
          <w:numId w:val="9"/>
        </w:numPr>
        <w:tabs>
          <w:tab w:val="left" w:pos="0"/>
          <w:tab w:val="left" w:pos="284"/>
        </w:tabs>
        <w:ind w:left="0" w:firstLine="0"/>
        <w:jc w:val="both"/>
        <w:rPr>
          <w:sz w:val="24"/>
          <w:lang w:val="uk-UA"/>
        </w:rPr>
      </w:pPr>
      <w:r w:rsidRPr="00023BE6">
        <w:rPr>
          <w:sz w:val="24"/>
          <w:lang w:val="uk-UA"/>
        </w:rPr>
        <w:t xml:space="preserve">Здатність </w:t>
      </w:r>
      <w:proofErr w:type="spellStart"/>
      <w:r w:rsidRPr="00023BE6">
        <w:rPr>
          <w:sz w:val="24"/>
          <w:lang w:val="uk-UA"/>
        </w:rPr>
        <w:t>моніторити</w:t>
      </w:r>
      <w:proofErr w:type="spellEnd"/>
      <w:r w:rsidRPr="00023BE6">
        <w:rPr>
          <w:sz w:val="24"/>
          <w:lang w:val="uk-UA"/>
        </w:rPr>
        <w:t xml:space="preserve"> та управляти детекторами різного типу в сучасних складних лабор</w:t>
      </w:r>
      <w:r w:rsidRPr="00023BE6">
        <w:rPr>
          <w:sz w:val="24"/>
          <w:lang w:val="uk-UA"/>
        </w:rPr>
        <w:t>а</w:t>
      </w:r>
      <w:r w:rsidRPr="00023BE6">
        <w:rPr>
          <w:sz w:val="24"/>
          <w:lang w:val="uk-UA"/>
        </w:rPr>
        <w:t>торних установках, включаючи спеціалізовану техніку, системи збору даних та інше спеці</w:t>
      </w:r>
      <w:r w:rsidRPr="00023BE6">
        <w:rPr>
          <w:sz w:val="24"/>
          <w:lang w:val="uk-UA"/>
        </w:rPr>
        <w:t>а</w:t>
      </w:r>
      <w:r w:rsidRPr="00023BE6">
        <w:rPr>
          <w:sz w:val="24"/>
          <w:lang w:val="uk-UA"/>
        </w:rPr>
        <w:t>лізоване обладнання.</w:t>
      </w:r>
    </w:p>
    <w:p w:rsidR="009E5432" w:rsidRPr="00F1679B" w:rsidRDefault="001657F6" w:rsidP="00DB793A">
      <w:pPr>
        <w:widowControl w:val="0"/>
        <w:jc w:val="center"/>
        <w:rPr>
          <w:b/>
          <w:bCs/>
          <w:sz w:val="24"/>
          <w:lang w:val="uk-UA"/>
        </w:rPr>
      </w:pPr>
      <w:r w:rsidRPr="00F1679B">
        <w:rPr>
          <w:b/>
          <w:bCs/>
          <w:sz w:val="24"/>
          <w:lang w:val="uk-UA"/>
        </w:rPr>
        <w:t xml:space="preserve">3. </w:t>
      </w:r>
      <w:r w:rsidR="009E5432" w:rsidRPr="00F1679B">
        <w:rPr>
          <w:b/>
          <w:bCs/>
          <w:sz w:val="24"/>
          <w:lang w:val="uk-UA"/>
        </w:rPr>
        <w:t>Структура навчальної дисципліни</w:t>
      </w:r>
    </w:p>
    <w:p w:rsidR="008C7AAC" w:rsidRPr="00F1679B" w:rsidRDefault="00DA1D1D" w:rsidP="00DB793A">
      <w:pPr>
        <w:widowControl w:val="0"/>
        <w:ind w:firstLine="567"/>
        <w:rPr>
          <w:b/>
          <w:bCs/>
          <w:sz w:val="24"/>
          <w:lang w:val="uk-UA"/>
        </w:rPr>
      </w:pPr>
      <w:r w:rsidRPr="00F1679B">
        <w:rPr>
          <w:b/>
          <w:bCs/>
          <w:sz w:val="24"/>
          <w:lang w:val="uk-UA"/>
        </w:rPr>
        <w:t>3</w:t>
      </w:r>
      <w:r w:rsidR="008C7AAC" w:rsidRPr="00F1679B">
        <w:rPr>
          <w:b/>
          <w:bCs/>
          <w:sz w:val="24"/>
          <w:lang w:val="uk-UA"/>
        </w:rPr>
        <w:t>.1.</w:t>
      </w:r>
      <w:r w:rsidR="00083E7E" w:rsidRPr="00F1679B">
        <w:rPr>
          <w:b/>
          <w:bCs/>
          <w:sz w:val="24"/>
          <w:lang w:val="uk-UA"/>
        </w:rPr>
        <w:t xml:space="preserve"> </w:t>
      </w:r>
      <w:r w:rsidR="008C7AAC" w:rsidRPr="00F1679B">
        <w:rPr>
          <w:b/>
          <w:bCs/>
          <w:sz w:val="24"/>
          <w:lang w:val="uk-UA"/>
        </w:rPr>
        <w:t>Розподіл навчальних занять за розділами дисципліни</w:t>
      </w:r>
    </w:p>
    <w:tbl>
      <w:tblPr>
        <w:tblW w:w="4787"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8"/>
        <w:gridCol w:w="896"/>
        <w:gridCol w:w="842"/>
        <w:gridCol w:w="700"/>
        <w:gridCol w:w="840"/>
        <w:gridCol w:w="696"/>
        <w:gridCol w:w="783"/>
      </w:tblGrid>
      <w:tr w:rsidR="00023BE6" w:rsidRPr="00023BE6" w:rsidTr="00D8430E">
        <w:trPr>
          <w:cantSplit/>
          <w:trHeight w:val="316"/>
        </w:trPr>
        <w:tc>
          <w:tcPr>
            <w:tcW w:w="2479" w:type="pct"/>
            <w:vMerge w:val="restart"/>
          </w:tcPr>
          <w:p w:rsidR="00023BE6" w:rsidRPr="00023BE6" w:rsidRDefault="00023BE6" w:rsidP="00023BE6">
            <w:pPr>
              <w:jc w:val="center"/>
              <w:rPr>
                <w:sz w:val="24"/>
                <w:lang w:val="uk-UA"/>
              </w:rPr>
            </w:pPr>
            <w:r w:rsidRPr="00023BE6">
              <w:rPr>
                <w:sz w:val="24"/>
                <w:lang w:val="uk-UA"/>
              </w:rPr>
              <w:t>Назви розділів</w:t>
            </w:r>
          </w:p>
        </w:tc>
        <w:tc>
          <w:tcPr>
            <w:tcW w:w="2521" w:type="pct"/>
            <w:gridSpan w:val="6"/>
          </w:tcPr>
          <w:p w:rsidR="00023BE6" w:rsidRPr="00023BE6" w:rsidRDefault="00023BE6" w:rsidP="00023BE6">
            <w:pPr>
              <w:jc w:val="center"/>
              <w:rPr>
                <w:sz w:val="24"/>
                <w:lang w:val="uk-UA"/>
              </w:rPr>
            </w:pPr>
            <w:r w:rsidRPr="00023BE6">
              <w:rPr>
                <w:sz w:val="24"/>
                <w:lang w:val="uk-UA"/>
              </w:rPr>
              <w:t>Кількість годин</w:t>
            </w:r>
          </w:p>
        </w:tc>
      </w:tr>
      <w:tr w:rsidR="00023BE6" w:rsidRPr="00023BE6" w:rsidTr="00D8430E">
        <w:trPr>
          <w:cantSplit/>
          <w:trHeight w:val="145"/>
        </w:trPr>
        <w:tc>
          <w:tcPr>
            <w:tcW w:w="2479" w:type="pct"/>
            <w:vMerge/>
          </w:tcPr>
          <w:p w:rsidR="00023BE6" w:rsidRPr="00023BE6" w:rsidRDefault="00023BE6" w:rsidP="00023BE6">
            <w:pPr>
              <w:jc w:val="center"/>
              <w:rPr>
                <w:sz w:val="24"/>
                <w:lang w:val="uk-UA"/>
              </w:rPr>
            </w:pPr>
          </w:p>
        </w:tc>
        <w:tc>
          <w:tcPr>
            <w:tcW w:w="2521" w:type="pct"/>
            <w:gridSpan w:val="6"/>
          </w:tcPr>
          <w:p w:rsidR="00023BE6" w:rsidRPr="00023BE6" w:rsidRDefault="00023BE6" w:rsidP="00023BE6">
            <w:pPr>
              <w:jc w:val="center"/>
              <w:rPr>
                <w:sz w:val="24"/>
                <w:lang w:val="uk-UA"/>
              </w:rPr>
            </w:pPr>
            <w:r w:rsidRPr="00023BE6">
              <w:rPr>
                <w:sz w:val="24"/>
                <w:lang w:val="uk-UA"/>
              </w:rPr>
              <w:t>денна форма навчання (ДФН)</w:t>
            </w:r>
          </w:p>
        </w:tc>
      </w:tr>
      <w:tr w:rsidR="00023BE6" w:rsidRPr="00023BE6" w:rsidTr="00D8430E">
        <w:trPr>
          <w:cantSplit/>
          <w:trHeight w:val="145"/>
        </w:trPr>
        <w:tc>
          <w:tcPr>
            <w:tcW w:w="2479" w:type="pct"/>
            <w:vMerge/>
          </w:tcPr>
          <w:p w:rsidR="00023BE6" w:rsidRPr="00023BE6" w:rsidRDefault="00023BE6" w:rsidP="00023BE6">
            <w:pPr>
              <w:jc w:val="center"/>
              <w:rPr>
                <w:sz w:val="24"/>
                <w:lang w:val="uk-UA"/>
              </w:rPr>
            </w:pPr>
          </w:p>
        </w:tc>
        <w:tc>
          <w:tcPr>
            <w:tcW w:w="475" w:type="pct"/>
            <w:vMerge w:val="restart"/>
            <w:shd w:val="clear" w:color="auto" w:fill="auto"/>
          </w:tcPr>
          <w:p w:rsidR="00023BE6" w:rsidRPr="00023BE6" w:rsidRDefault="00023BE6" w:rsidP="00023BE6">
            <w:pPr>
              <w:jc w:val="center"/>
              <w:rPr>
                <w:sz w:val="24"/>
                <w:lang w:val="uk-UA"/>
              </w:rPr>
            </w:pPr>
            <w:r w:rsidRPr="00023BE6">
              <w:rPr>
                <w:sz w:val="24"/>
                <w:lang w:val="uk-UA"/>
              </w:rPr>
              <w:t xml:space="preserve">усього </w:t>
            </w:r>
          </w:p>
        </w:tc>
        <w:tc>
          <w:tcPr>
            <w:tcW w:w="2046" w:type="pct"/>
            <w:gridSpan w:val="5"/>
            <w:shd w:val="clear" w:color="auto" w:fill="auto"/>
          </w:tcPr>
          <w:p w:rsidR="00023BE6" w:rsidRPr="00023BE6" w:rsidRDefault="00023BE6" w:rsidP="00023BE6">
            <w:pPr>
              <w:jc w:val="center"/>
              <w:rPr>
                <w:sz w:val="24"/>
                <w:lang w:val="uk-UA"/>
              </w:rPr>
            </w:pPr>
            <w:r w:rsidRPr="00023BE6">
              <w:rPr>
                <w:sz w:val="24"/>
                <w:lang w:val="uk-UA"/>
              </w:rPr>
              <w:t>у тому числі</w:t>
            </w:r>
          </w:p>
        </w:tc>
      </w:tr>
      <w:tr w:rsidR="00023BE6" w:rsidRPr="00023BE6" w:rsidTr="00D8430E">
        <w:trPr>
          <w:cantSplit/>
          <w:trHeight w:val="145"/>
        </w:trPr>
        <w:tc>
          <w:tcPr>
            <w:tcW w:w="2479" w:type="pct"/>
            <w:vMerge/>
          </w:tcPr>
          <w:p w:rsidR="00023BE6" w:rsidRPr="00023BE6" w:rsidRDefault="00023BE6" w:rsidP="00023BE6">
            <w:pPr>
              <w:jc w:val="center"/>
              <w:rPr>
                <w:sz w:val="24"/>
                <w:lang w:val="uk-UA"/>
              </w:rPr>
            </w:pPr>
          </w:p>
        </w:tc>
        <w:tc>
          <w:tcPr>
            <w:tcW w:w="475" w:type="pct"/>
            <w:vMerge/>
            <w:shd w:val="clear" w:color="auto" w:fill="auto"/>
          </w:tcPr>
          <w:p w:rsidR="00023BE6" w:rsidRPr="00023BE6" w:rsidRDefault="00023BE6" w:rsidP="00023BE6">
            <w:pPr>
              <w:jc w:val="center"/>
              <w:rPr>
                <w:sz w:val="24"/>
                <w:lang w:val="uk-UA"/>
              </w:rPr>
            </w:pPr>
          </w:p>
        </w:tc>
        <w:tc>
          <w:tcPr>
            <w:tcW w:w="446" w:type="pct"/>
            <w:shd w:val="clear" w:color="auto" w:fill="auto"/>
          </w:tcPr>
          <w:p w:rsidR="00023BE6" w:rsidRPr="00023BE6" w:rsidRDefault="00023BE6" w:rsidP="00023BE6">
            <w:pPr>
              <w:jc w:val="center"/>
              <w:rPr>
                <w:sz w:val="24"/>
                <w:lang w:val="uk-UA"/>
              </w:rPr>
            </w:pPr>
            <w:r w:rsidRPr="00023BE6">
              <w:rPr>
                <w:sz w:val="24"/>
                <w:lang w:val="uk-UA"/>
              </w:rPr>
              <w:t>л</w:t>
            </w:r>
          </w:p>
        </w:tc>
        <w:tc>
          <w:tcPr>
            <w:tcW w:w="371" w:type="pct"/>
          </w:tcPr>
          <w:p w:rsidR="00023BE6" w:rsidRPr="00023BE6" w:rsidRDefault="00023BE6" w:rsidP="00023BE6">
            <w:pPr>
              <w:jc w:val="center"/>
              <w:rPr>
                <w:sz w:val="24"/>
                <w:lang w:val="uk-UA"/>
              </w:rPr>
            </w:pPr>
            <w:r w:rsidRPr="00023BE6">
              <w:rPr>
                <w:sz w:val="24"/>
                <w:lang w:val="uk-UA"/>
              </w:rPr>
              <w:t>п</w:t>
            </w:r>
          </w:p>
        </w:tc>
        <w:tc>
          <w:tcPr>
            <w:tcW w:w="445" w:type="pct"/>
          </w:tcPr>
          <w:p w:rsidR="00023BE6" w:rsidRPr="00023BE6" w:rsidRDefault="00023BE6" w:rsidP="00023BE6">
            <w:pPr>
              <w:jc w:val="center"/>
              <w:rPr>
                <w:sz w:val="24"/>
                <w:lang w:val="uk-UA"/>
              </w:rPr>
            </w:pPr>
            <w:proofErr w:type="spellStart"/>
            <w:r w:rsidRPr="00023BE6">
              <w:rPr>
                <w:sz w:val="24"/>
                <w:lang w:val="uk-UA"/>
              </w:rPr>
              <w:t>лаб</w:t>
            </w:r>
            <w:proofErr w:type="spellEnd"/>
            <w:r w:rsidRPr="00023BE6">
              <w:rPr>
                <w:sz w:val="24"/>
                <w:lang w:val="uk-UA"/>
              </w:rPr>
              <w:t>.</w:t>
            </w:r>
          </w:p>
        </w:tc>
        <w:tc>
          <w:tcPr>
            <w:tcW w:w="369" w:type="pct"/>
          </w:tcPr>
          <w:p w:rsidR="00023BE6" w:rsidRPr="00023BE6" w:rsidRDefault="00023BE6" w:rsidP="00023BE6">
            <w:pPr>
              <w:jc w:val="center"/>
              <w:rPr>
                <w:sz w:val="24"/>
                <w:lang w:val="uk-UA"/>
              </w:rPr>
            </w:pPr>
            <w:proofErr w:type="spellStart"/>
            <w:r w:rsidRPr="00023BE6">
              <w:rPr>
                <w:sz w:val="24"/>
                <w:lang w:val="uk-UA"/>
              </w:rPr>
              <w:t>інд</w:t>
            </w:r>
            <w:proofErr w:type="spellEnd"/>
            <w:r w:rsidRPr="00023BE6">
              <w:rPr>
                <w:sz w:val="24"/>
                <w:lang w:val="uk-UA"/>
              </w:rPr>
              <w:t>.</w:t>
            </w:r>
          </w:p>
        </w:tc>
        <w:tc>
          <w:tcPr>
            <w:tcW w:w="415" w:type="pct"/>
          </w:tcPr>
          <w:p w:rsidR="00023BE6" w:rsidRPr="00023BE6" w:rsidRDefault="00023BE6" w:rsidP="00023BE6">
            <w:pPr>
              <w:jc w:val="center"/>
              <w:rPr>
                <w:sz w:val="24"/>
                <w:lang w:val="uk-UA"/>
              </w:rPr>
            </w:pPr>
            <w:r w:rsidRPr="00023BE6">
              <w:rPr>
                <w:sz w:val="24"/>
                <w:lang w:val="uk-UA"/>
              </w:rPr>
              <w:t>с. р.</w:t>
            </w:r>
          </w:p>
        </w:tc>
      </w:tr>
      <w:tr w:rsidR="00023BE6" w:rsidRPr="00023BE6" w:rsidTr="00D8430E">
        <w:trPr>
          <w:trHeight w:val="316"/>
        </w:trPr>
        <w:tc>
          <w:tcPr>
            <w:tcW w:w="2479" w:type="pct"/>
          </w:tcPr>
          <w:p w:rsidR="00023BE6" w:rsidRPr="00023BE6" w:rsidRDefault="00023BE6" w:rsidP="00023BE6">
            <w:pPr>
              <w:jc w:val="center"/>
              <w:rPr>
                <w:bCs/>
                <w:sz w:val="24"/>
                <w:lang w:val="uk-UA"/>
              </w:rPr>
            </w:pPr>
            <w:r w:rsidRPr="00023BE6">
              <w:rPr>
                <w:bCs/>
                <w:sz w:val="24"/>
                <w:lang w:val="uk-UA"/>
              </w:rPr>
              <w:t>1</w:t>
            </w:r>
          </w:p>
        </w:tc>
        <w:tc>
          <w:tcPr>
            <w:tcW w:w="475" w:type="pct"/>
            <w:shd w:val="clear" w:color="auto" w:fill="auto"/>
          </w:tcPr>
          <w:p w:rsidR="00023BE6" w:rsidRPr="00023BE6" w:rsidRDefault="00023BE6" w:rsidP="00023BE6">
            <w:pPr>
              <w:jc w:val="center"/>
              <w:rPr>
                <w:bCs/>
                <w:sz w:val="24"/>
                <w:lang w:val="uk-UA"/>
              </w:rPr>
            </w:pPr>
            <w:r w:rsidRPr="00023BE6">
              <w:rPr>
                <w:bCs/>
                <w:sz w:val="24"/>
                <w:lang w:val="uk-UA"/>
              </w:rPr>
              <w:t>2</w:t>
            </w:r>
          </w:p>
        </w:tc>
        <w:tc>
          <w:tcPr>
            <w:tcW w:w="446" w:type="pct"/>
            <w:shd w:val="clear" w:color="auto" w:fill="auto"/>
          </w:tcPr>
          <w:p w:rsidR="00023BE6" w:rsidRPr="00023BE6" w:rsidRDefault="00023BE6" w:rsidP="00023BE6">
            <w:pPr>
              <w:jc w:val="center"/>
              <w:rPr>
                <w:bCs/>
                <w:sz w:val="24"/>
                <w:lang w:val="uk-UA"/>
              </w:rPr>
            </w:pPr>
            <w:r w:rsidRPr="00023BE6">
              <w:rPr>
                <w:bCs/>
                <w:sz w:val="24"/>
                <w:lang w:val="uk-UA"/>
              </w:rPr>
              <w:t>3</w:t>
            </w:r>
          </w:p>
        </w:tc>
        <w:tc>
          <w:tcPr>
            <w:tcW w:w="371" w:type="pct"/>
          </w:tcPr>
          <w:p w:rsidR="00023BE6" w:rsidRPr="00023BE6" w:rsidRDefault="00023BE6" w:rsidP="00023BE6">
            <w:pPr>
              <w:jc w:val="center"/>
              <w:rPr>
                <w:bCs/>
                <w:sz w:val="24"/>
                <w:lang w:val="uk-UA"/>
              </w:rPr>
            </w:pPr>
            <w:r w:rsidRPr="00023BE6">
              <w:rPr>
                <w:bCs/>
                <w:sz w:val="24"/>
                <w:lang w:val="uk-UA"/>
              </w:rPr>
              <w:t>4</w:t>
            </w:r>
          </w:p>
        </w:tc>
        <w:tc>
          <w:tcPr>
            <w:tcW w:w="445" w:type="pct"/>
          </w:tcPr>
          <w:p w:rsidR="00023BE6" w:rsidRPr="00023BE6" w:rsidRDefault="00023BE6" w:rsidP="00023BE6">
            <w:pPr>
              <w:jc w:val="center"/>
              <w:rPr>
                <w:bCs/>
                <w:sz w:val="24"/>
                <w:lang w:val="uk-UA"/>
              </w:rPr>
            </w:pPr>
            <w:r w:rsidRPr="00023BE6">
              <w:rPr>
                <w:bCs/>
                <w:sz w:val="24"/>
                <w:lang w:val="uk-UA"/>
              </w:rPr>
              <w:t>5</w:t>
            </w:r>
          </w:p>
        </w:tc>
        <w:tc>
          <w:tcPr>
            <w:tcW w:w="369" w:type="pct"/>
          </w:tcPr>
          <w:p w:rsidR="00023BE6" w:rsidRPr="00023BE6" w:rsidRDefault="00023BE6" w:rsidP="00023BE6">
            <w:pPr>
              <w:jc w:val="center"/>
              <w:rPr>
                <w:bCs/>
                <w:sz w:val="24"/>
                <w:lang w:val="uk-UA"/>
              </w:rPr>
            </w:pPr>
            <w:r w:rsidRPr="00023BE6">
              <w:rPr>
                <w:bCs/>
                <w:sz w:val="24"/>
                <w:lang w:val="uk-UA"/>
              </w:rPr>
              <w:t>6</w:t>
            </w:r>
          </w:p>
        </w:tc>
        <w:tc>
          <w:tcPr>
            <w:tcW w:w="415" w:type="pct"/>
          </w:tcPr>
          <w:p w:rsidR="00023BE6" w:rsidRPr="00023BE6" w:rsidRDefault="00023BE6" w:rsidP="00023BE6">
            <w:pPr>
              <w:jc w:val="center"/>
              <w:rPr>
                <w:bCs/>
                <w:sz w:val="24"/>
                <w:lang w:val="uk-UA"/>
              </w:rPr>
            </w:pPr>
            <w:r w:rsidRPr="00023BE6">
              <w:rPr>
                <w:bCs/>
                <w:sz w:val="24"/>
                <w:lang w:val="uk-UA"/>
              </w:rPr>
              <w:t>7</w:t>
            </w:r>
          </w:p>
        </w:tc>
      </w:tr>
      <w:tr w:rsidR="00023BE6" w:rsidRPr="00023BE6" w:rsidTr="00D8430E">
        <w:trPr>
          <w:trHeight w:val="316"/>
        </w:trPr>
        <w:tc>
          <w:tcPr>
            <w:tcW w:w="2479" w:type="pct"/>
          </w:tcPr>
          <w:p w:rsidR="00023BE6" w:rsidRPr="00023BE6" w:rsidRDefault="00023BE6" w:rsidP="00224840">
            <w:pPr>
              <w:rPr>
                <w:b/>
                <w:bCs/>
                <w:sz w:val="24"/>
                <w:lang w:val="uk-UA"/>
              </w:rPr>
            </w:pPr>
            <w:r w:rsidRPr="00023BE6">
              <w:rPr>
                <w:b/>
                <w:bCs/>
                <w:sz w:val="24"/>
                <w:lang w:val="uk-UA"/>
              </w:rPr>
              <w:t xml:space="preserve">Розділ 1. </w:t>
            </w:r>
            <w:r w:rsidR="00224840">
              <w:rPr>
                <w:b/>
                <w:bCs/>
                <w:sz w:val="24"/>
                <w:lang w:val="uk-UA"/>
              </w:rPr>
              <w:t>Ветеринарно-санітарне інспе</w:t>
            </w:r>
            <w:r w:rsidR="00224840">
              <w:rPr>
                <w:b/>
                <w:bCs/>
                <w:sz w:val="24"/>
                <w:lang w:val="uk-UA"/>
              </w:rPr>
              <w:t>к</w:t>
            </w:r>
            <w:r w:rsidR="00224840">
              <w:rPr>
                <w:b/>
                <w:bCs/>
                <w:sz w:val="24"/>
                <w:lang w:val="uk-UA"/>
              </w:rPr>
              <w:t xml:space="preserve">тування </w:t>
            </w:r>
            <w:r w:rsidR="00224840" w:rsidRPr="00224840">
              <w:rPr>
                <w:b/>
                <w:bCs/>
                <w:sz w:val="24"/>
                <w:lang w:val="uk-UA"/>
              </w:rPr>
              <w:t>продуктів забою птиці, кролів та нутрій. Організація та методика огляду тушок і внутрішніх органів.</w:t>
            </w:r>
          </w:p>
        </w:tc>
        <w:tc>
          <w:tcPr>
            <w:tcW w:w="475" w:type="pct"/>
            <w:shd w:val="clear" w:color="auto" w:fill="auto"/>
          </w:tcPr>
          <w:p w:rsidR="00023BE6" w:rsidRPr="00023BE6" w:rsidRDefault="00023BE6" w:rsidP="00386615">
            <w:pPr>
              <w:rPr>
                <w:b/>
                <w:sz w:val="24"/>
                <w:lang w:val="uk-UA"/>
              </w:rPr>
            </w:pPr>
            <w:r w:rsidRPr="00023BE6">
              <w:rPr>
                <w:sz w:val="24"/>
                <w:lang w:val="uk-UA"/>
              </w:rPr>
              <w:t xml:space="preserve">   </w:t>
            </w:r>
            <w:r w:rsidR="00386615">
              <w:rPr>
                <w:b/>
                <w:sz w:val="24"/>
                <w:lang w:val="uk-UA"/>
              </w:rPr>
              <w:t>42</w:t>
            </w:r>
          </w:p>
        </w:tc>
        <w:tc>
          <w:tcPr>
            <w:tcW w:w="446" w:type="pct"/>
            <w:shd w:val="clear" w:color="auto" w:fill="auto"/>
          </w:tcPr>
          <w:p w:rsidR="00023BE6" w:rsidRPr="00023BE6" w:rsidRDefault="00386615" w:rsidP="00023BE6">
            <w:pPr>
              <w:jc w:val="center"/>
              <w:rPr>
                <w:bCs/>
                <w:sz w:val="24"/>
                <w:lang w:val="uk-UA"/>
              </w:rPr>
            </w:pPr>
            <w:r>
              <w:rPr>
                <w:bCs/>
                <w:sz w:val="24"/>
                <w:lang w:val="uk-UA"/>
              </w:rPr>
              <w:t>6</w:t>
            </w:r>
          </w:p>
        </w:tc>
        <w:tc>
          <w:tcPr>
            <w:tcW w:w="371" w:type="pct"/>
          </w:tcPr>
          <w:p w:rsidR="00023BE6" w:rsidRPr="00023BE6" w:rsidRDefault="00023BE6" w:rsidP="00023BE6">
            <w:pPr>
              <w:jc w:val="center"/>
              <w:rPr>
                <w:bCs/>
                <w:sz w:val="24"/>
                <w:lang w:val="uk-UA"/>
              </w:rPr>
            </w:pPr>
            <w:r w:rsidRPr="00023BE6">
              <w:rPr>
                <w:bCs/>
                <w:sz w:val="24"/>
                <w:lang w:val="uk-UA"/>
              </w:rPr>
              <w:t>0</w:t>
            </w:r>
          </w:p>
        </w:tc>
        <w:tc>
          <w:tcPr>
            <w:tcW w:w="445" w:type="pct"/>
          </w:tcPr>
          <w:p w:rsidR="00023BE6" w:rsidRPr="00023BE6" w:rsidRDefault="00D8430E" w:rsidP="00023BE6">
            <w:pPr>
              <w:jc w:val="center"/>
              <w:rPr>
                <w:bCs/>
                <w:sz w:val="24"/>
                <w:lang w:val="uk-UA"/>
              </w:rPr>
            </w:pPr>
            <w:r>
              <w:rPr>
                <w:bCs/>
                <w:sz w:val="24"/>
                <w:lang w:val="uk-UA"/>
              </w:rPr>
              <w:t>16</w:t>
            </w:r>
          </w:p>
        </w:tc>
        <w:tc>
          <w:tcPr>
            <w:tcW w:w="369" w:type="pct"/>
          </w:tcPr>
          <w:p w:rsidR="00023BE6" w:rsidRPr="00023BE6" w:rsidRDefault="00023BE6" w:rsidP="00023BE6">
            <w:pPr>
              <w:jc w:val="center"/>
              <w:rPr>
                <w:bCs/>
                <w:sz w:val="24"/>
                <w:lang w:val="uk-UA"/>
              </w:rPr>
            </w:pPr>
          </w:p>
        </w:tc>
        <w:tc>
          <w:tcPr>
            <w:tcW w:w="415" w:type="pct"/>
          </w:tcPr>
          <w:p w:rsidR="00023BE6" w:rsidRPr="00064B37" w:rsidRDefault="00386615" w:rsidP="00023BE6">
            <w:pPr>
              <w:jc w:val="center"/>
              <w:rPr>
                <w:bCs/>
                <w:sz w:val="24"/>
                <w:lang w:val="uk-UA"/>
              </w:rPr>
            </w:pPr>
            <w:r>
              <w:rPr>
                <w:bCs/>
                <w:sz w:val="24"/>
                <w:lang w:val="uk-UA"/>
              </w:rPr>
              <w:t>20</w:t>
            </w:r>
          </w:p>
        </w:tc>
      </w:tr>
      <w:tr w:rsidR="00023BE6" w:rsidRPr="00023BE6" w:rsidTr="00D8430E">
        <w:trPr>
          <w:trHeight w:val="316"/>
        </w:trPr>
        <w:tc>
          <w:tcPr>
            <w:tcW w:w="2479" w:type="pct"/>
          </w:tcPr>
          <w:p w:rsidR="00023BE6" w:rsidRPr="00023BE6" w:rsidRDefault="00023BE6" w:rsidP="00224840">
            <w:pPr>
              <w:autoSpaceDE w:val="0"/>
              <w:autoSpaceDN w:val="0"/>
              <w:adjustRightInd w:val="0"/>
              <w:rPr>
                <w:rFonts w:eastAsia="Calibri"/>
                <w:b/>
                <w:sz w:val="24"/>
                <w:lang w:val="uk-UA"/>
              </w:rPr>
            </w:pPr>
            <w:r w:rsidRPr="00023BE6">
              <w:rPr>
                <w:rFonts w:eastAsia="Calibri"/>
                <w:b/>
                <w:sz w:val="24"/>
                <w:lang w:val="uk-UA"/>
              </w:rPr>
              <w:t xml:space="preserve">Розділ 2. </w:t>
            </w:r>
            <w:r w:rsidR="00224840" w:rsidRPr="00224840">
              <w:rPr>
                <w:rFonts w:eastAsia="Calibri"/>
                <w:b/>
                <w:sz w:val="24"/>
                <w:lang w:val="uk-UA"/>
              </w:rPr>
              <w:t>Ветеринарно-санітарн</w:t>
            </w:r>
            <w:r w:rsidR="00224840">
              <w:rPr>
                <w:rFonts w:eastAsia="Calibri"/>
                <w:b/>
                <w:sz w:val="24"/>
                <w:lang w:val="uk-UA"/>
              </w:rPr>
              <w:t>е</w:t>
            </w:r>
            <w:r w:rsidR="00224840" w:rsidRPr="00224840">
              <w:rPr>
                <w:rFonts w:eastAsia="Calibri"/>
                <w:b/>
                <w:sz w:val="24"/>
                <w:lang w:val="uk-UA"/>
              </w:rPr>
              <w:t xml:space="preserve"> </w:t>
            </w:r>
            <w:r w:rsidR="00224840">
              <w:rPr>
                <w:rFonts w:eastAsia="Calibri"/>
                <w:b/>
                <w:sz w:val="24"/>
                <w:lang w:val="uk-UA"/>
              </w:rPr>
              <w:t>інспе</w:t>
            </w:r>
            <w:r w:rsidR="00224840">
              <w:rPr>
                <w:rFonts w:eastAsia="Calibri"/>
                <w:b/>
                <w:sz w:val="24"/>
                <w:lang w:val="uk-UA"/>
              </w:rPr>
              <w:t>к</w:t>
            </w:r>
            <w:r w:rsidR="00224840">
              <w:rPr>
                <w:rFonts w:eastAsia="Calibri"/>
                <w:b/>
                <w:sz w:val="24"/>
                <w:lang w:val="uk-UA"/>
              </w:rPr>
              <w:t>тування</w:t>
            </w:r>
            <w:r w:rsidR="00224840" w:rsidRPr="00224840">
              <w:rPr>
                <w:rFonts w:eastAsia="Calibri"/>
                <w:b/>
                <w:sz w:val="24"/>
                <w:lang w:val="uk-UA"/>
              </w:rPr>
              <w:t xml:space="preserve"> риби та</w:t>
            </w:r>
            <w:r w:rsidR="00224840">
              <w:rPr>
                <w:rFonts w:eastAsia="Calibri"/>
                <w:b/>
                <w:sz w:val="24"/>
                <w:lang w:val="uk-UA"/>
              </w:rPr>
              <w:t xml:space="preserve"> інших</w:t>
            </w:r>
            <w:r w:rsidR="00224840" w:rsidRPr="00224840">
              <w:rPr>
                <w:rFonts w:eastAsia="Calibri"/>
                <w:b/>
                <w:sz w:val="24"/>
                <w:lang w:val="uk-UA"/>
              </w:rPr>
              <w:t xml:space="preserve"> </w:t>
            </w:r>
            <w:proofErr w:type="spellStart"/>
            <w:r w:rsidR="00224840" w:rsidRPr="00224840">
              <w:rPr>
                <w:rFonts w:eastAsia="Calibri"/>
                <w:b/>
                <w:sz w:val="24"/>
                <w:lang w:val="uk-UA"/>
              </w:rPr>
              <w:t>гідробіонтів</w:t>
            </w:r>
            <w:proofErr w:type="spellEnd"/>
            <w:r w:rsidR="00224840" w:rsidRPr="00224840">
              <w:rPr>
                <w:rFonts w:eastAsia="Calibri"/>
                <w:b/>
                <w:sz w:val="24"/>
                <w:lang w:val="uk-UA"/>
              </w:rPr>
              <w:t>.</w:t>
            </w:r>
          </w:p>
        </w:tc>
        <w:tc>
          <w:tcPr>
            <w:tcW w:w="475" w:type="pct"/>
            <w:shd w:val="clear" w:color="auto" w:fill="auto"/>
            <w:vAlign w:val="center"/>
          </w:tcPr>
          <w:p w:rsidR="00023BE6" w:rsidRPr="00023BE6" w:rsidRDefault="00386615" w:rsidP="00023BE6">
            <w:pPr>
              <w:jc w:val="center"/>
              <w:rPr>
                <w:b/>
                <w:color w:val="FF0000"/>
                <w:sz w:val="24"/>
                <w:lang w:val="uk-UA"/>
              </w:rPr>
            </w:pPr>
            <w:r>
              <w:rPr>
                <w:b/>
                <w:sz w:val="24"/>
                <w:lang w:val="uk-UA"/>
              </w:rPr>
              <w:t>30</w:t>
            </w:r>
          </w:p>
        </w:tc>
        <w:tc>
          <w:tcPr>
            <w:tcW w:w="446" w:type="pct"/>
            <w:shd w:val="clear" w:color="auto" w:fill="auto"/>
            <w:vAlign w:val="center"/>
          </w:tcPr>
          <w:p w:rsidR="00023BE6" w:rsidRPr="00023BE6" w:rsidRDefault="00386615" w:rsidP="00023BE6">
            <w:pPr>
              <w:jc w:val="center"/>
              <w:rPr>
                <w:sz w:val="24"/>
                <w:lang w:val="uk-UA"/>
              </w:rPr>
            </w:pPr>
            <w:r>
              <w:rPr>
                <w:sz w:val="24"/>
                <w:lang w:val="uk-UA"/>
              </w:rPr>
              <w:t>4</w:t>
            </w:r>
          </w:p>
        </w:tc>
        <w:tc>
          <w:tcPr>
            <w:tcW w:w="371" w:type="pct"/>
            <w:vAlign w:val="center"/>
          </w:tcPr>
          <w:p w:rsidR="00023BE6" w:rsidRPr="00023BE6" w:rsidRDefault="00023BE6" w:rsidP="00023BE6">
            <w:pPr>
              <w:jc w:val="center"/>
              <w:rPr>
                <w:sz w:val="24"/>
                <w:lang w:val="uk-UA"/>
              </w:rPr>
            </w:pPr>
            <w:r w:rsidRPr="00023BE6">
              <w:rPr>
                <w:sz w:val="24"/>
                <w:lang w:val="uk-UA"/>
              </w:rPr>
              <w:t>0</w:t>
            </w:r>
          </w:p>
        </w:tc>
        <w:tc>
          <w:tcPr>
            <w:tcW w:w="445" w:type="pct"/>
            <w:vAlign w:val="center"/>
          </w:tcPr>
          <w:p w:rsidR="00023BE6" w:rsidRPr="00023BE6" w:rsidRDefault="00064B37" w:rsidP="00023BE6">
            <w:pPr>
              <w:jc w:val="center"/>
              <w:rPr>
                <w:sz w:val="24"/>
                <w:lang w:val="uk-UA"/>
              </w:rPr>
            </w:pPr>
            <w:r>
              <w:rPr>
                <w:sz w:val="24"/>
                <w:lang w:val="uk-UA"/>
              </w:rPr>
              <w:t>6</w:t>
            </w:r>
          </w:p>
        </w:tc>
        <w:tc>
          <w:tcPr>
            <w:tcW w:w="369" w:type="pct"/>
            <w:vAlign w:val="center"/>
          </w:tcPr>
          <w:p w:rsidR="00023BE6" w:rsidRPr="00023BE6" w:rsidRDefault="00023BE6" w:rsidP="00023BE6">
            <w:pPr>
              <w:jc w:val="center"/>
              <w:rPr>
                <w:b/>
                <w:sz w:val="24"/>
              </w:rPr>
            </w:pPr>
          </w:p>
        </w:tc>
        <w:tc>
          <w:tcPr>
            <w:tcW w:w="415" w:type="pct"/>
            <w:vAlign w:val="center"/>
          </w:tcPr>
          <w:p w:rsidR="00023BE6" w:rsidRPr="00064B37" w:rsidRDefault="00386615" w:rsidP="00023BE6">
            <w:pPr>
              <w:jc w:val="center"/>
              <w:rPr>
                <w:sz w:val="24"/>
                <w:lang w:val="uk-UA"/>
              </w:rPr>
            </w:pPr>
            <w:r>
              <w:rPr>
                <w:sz w:val="24"/>
                <w:lang w:val="uk-UA"/>
              </w:rPr>
              <w:t>20</w:t>
            </w:r>
          </w:p>
        </w:tc>
      </w:tr>
      <w:tr w:rsidR="00224840" w:rsidRPr="00023BE6" w:rsidTr="00D8430E">
        <w:trPr>
          <w:trHeight w:val="316"/>
        </w:trPr>
        <w:tc>
          <w:tcPr>
            <w:tcW w:w="2479" w:type="pct"/>
          </w:tcPr>
          <w:p w:rsidR="00224840" w:rsidRPr="00023BE6" w:rsidRDefault="00224840" w:rsidP="00224840">
            <w:pPr>
              <w:autoSpaceDE w:val="0"/>
              <w:autoSpaceDN w:val="0"/>
              <w:adjustRightInd w:val="0"/>
              <w:rPr>
                <w:rFonts w:eastAsia="Calibri"/>
                <w:b/>
                <w:sz w:val="24"/>
                <w:lang w:val="uk-UA"/>
              </w:rPr>
            </w:pPr>
            <w:r>
              <w:rPr>
                <w:rFonts w:eastAsia="Calibri"/>
                <w:b/>
                <w:sz w:val="24"/>
                <w:lang w:val="uk-UA"/>
              </w:rPr>
              <w:t xml:space="preserve">Розділ 3. </w:t>
            </w:r>
            <w:r w:rsidRPr="00224840">
              <w:rPr>
                <w:rFonts w:eastAsia="Calibri"/>
                <w:b/>
                <w:sz w:val="24"/>
                <w:lang w:val="uk-UA"/>
              </w:rPr>
              <w:t>Ветеринарно-санітарн</w:t>
            </w:r>
            <w:r>
              <w:rPr>
                <w:rFonts w:eastAsia="Calibri"/>
                <w:b/>
                <w:sz w:val="24"/>
                <w:lang w:val="uk-UA"/>
              </w:rPr>
              <w:t>е</w:t>
            </w:r>
            <w:r w:rsidRPr="00224840">
              <w:rPr>
                <w:rFonts w:eastAsia="Calibri"/>
                <w:b/>
                <w:sz w:val="24"/>
                <w:lang w:val="uk-UA"/>
              </w:rPr>
              <w:t xml:space="preserve"> </w:t>
            </w:r>
            <w:r>
              <w:rPr>
                <w:rFonts w:eastAsia="Calibri"/>
                <w:b/>
                <w:sz w:val="24"/>
                <w:lang w:val="uk-UA"/>
              </w:rPr>
              <w:t>інспе</w:t>
            </w:r>
            <w:r>
              <w:rPr>
                <w:rFonts w:eastAsia="Calibri"/>
                <w:b/>
                <w:sz w:val="24"/>
                <w:lang w:val="uk-UA"/>
              </w:rPr>
              <w:t>к</w:t>
            </w:r>
            <w:r>
              <w:rPr>
                <w:rFonts w:eastAsia="Calibri"/>
                <w:b/>
                <w:sz w:val="24"/>
                <w:lang w:val="uk-UA"/>
              </w:rPr>
              <w:t>тування</w:t>
            </w:r>
            <w:r w:rsidRPr="00224840">
              <w:rPr>
                <w:rFonts w:eastAsia="Calibri"/>
                <w:b/>
                <w:sz w:val="24"/>
                <w:lang w:val="uk-UA"/>
              </w:rPr>
              <w:t xml:space="preserve"> продукції рослинного пох</w:t>
            </w:r>
            <w:r w:rsidRPr="00224840">
              <w:rPr>
                <w:rFonts w:eastAsia="Calibri"/>
                <w:b/>
                <w:sz w:val="24"/>
                <w:lang w:val="uk-UA"/>
              </w:rPr>
              <w:t>о</w:t>
            </w:r>
            <w:r w:rsidRPr="00224840">
              <w:rPr>
                <w:rFonts w:eastAsia="Calibri"/>
                <w:b/>
                <w:sz w:val="24"/>
                <w:lang w:val="uk-UA"/>
              </w:rPr>
              <w:t>джен</w:t>
            </w:r>
            <w:r>
              <w:rPr>
                <w:rFonts w:eastAsia="Calibri"/>
                <w:b/>
                <w:sz w:val="24"/>
                <w:lang w:val="uk-UA"/>
              </w:rPr>
              <w:t xml:space="preserve">ня, </w:t>
            </w:r>
            <w:r w:rsidRPr="00224840">
              <w:rPr>
                <w:rFonts w:eastAsia="Calibri"/>
                <w:b/>
                <w:sz w:val="24"/>
                <w:lang w:val="uk-UA"/>
              </w:rPr>
              <w:t>меду та продуктів бджільниц</w:t>
            </w:r>
            <w:r w:rsidRPr="00224840">
              <w:rPr>
                <w:rFonts w:eastAsia="Calibri"/>
                <w:b/>
                <w:sz w:val="24"/>
                <w:lang w:val="uk-UA"/>
              </w:rPr>
              <w:t>т</w:t>
            </w:r>
            <w:r>
              <w:rPr>
                <w:rFonts w:eastAsia="Calibri"/>
                <w:b/>
                <w:sz w:val="24"/>
                <w:lang w:val="uk-UA"/>
              </w:rPr>
              <w:t>ва,</w:t>
            </w:r>
            <w:r w:rsidRPr="00224840">
              <w:rPr>
                <w:rFonts w:eastAsia="Calibri"/>
                <w:b/>
                <w:sz w:val="24"/>
                <w:lang w:val="uk-UA"/>
              </w:rPr>
              <w:t xml:space="preserve"> молока і молочних продуктів у ві</w:t>
            </w:r>
            <w:r w:rsidRPr="00224840">
              <w:rPr>
                <w:rFonts w:eastAsia="Calibri"/>
                <w:b/>
                <w:sz w:val="24"/>
                <w:lang w:val="uk-UA"/>
              </w:rPr>
              <w:t>д</w:t>
            </w:r>
            <w:r w:rsidRPr="00224840">
              <w:rPr>
                <w:rFonts w:eastAsia="Calibri"/>
                <w:b/>
                <w:sz w:val="24"/>
                <w:lang w:val="uk-UA"/>
              </w:rPr>
              <w:t>повідності до міжнародних вимог.</w:t>
            </w:r>
          </w:p>
        </w:tc>
        <w:tc>
          <w:tcPr>
            <w:tcW w:w="475" w:type="pct"/>
            <w:shd w:val="clear" w:color="auto" w:fill="auto"/>
            <w:vAlign w:val="center"/>
          </w:tcPr>
          <w:p w:rsidR="00224840" w:rsidRDefault="00386615" w:rsidP="00023BE6">
            <w:pPr>
              <w:jc w:val="center"/>
              <w:rPr>
                <w:b/>
                <w:sz w:val="24"/>
                <w:lang w:val="uk-UA"/>
              </w:rPr>
            </w:pPr>
            <w:r>
              <w:rPr>
                <w:b/>
                <w:sz w:val="24"/>
                <w:lang w:val="uk-UA"/>
              </w:rPr>
              <w:t>48</w:t>
            </w:r>
          </w:p>
        </w:tc>
        <w:tc>
          <w:tcPr>
            <w:tcW w:w="446" w:type="pct"/>
            <w:shd w:val="clear" w:color="auto" w:fill="auto"/>
            <w:vAlign w:val="center"/>
          </w:tcPr>
          <w:p w:rsidR="00224840" w:rsidRDefault="00386615" w:rsidP="00023BE6">
            <w:pPr>
              <w:jc w:val="center"/>
              <w:rPr>
                <w:sz w:val="24"/>
                <w:lang w:val="uk-UA"/>
              </w:rPr>
            </w:pPr>
            <w:r>
              <w:rPr>
                <w:sz w:val="24"/>
                <w:lang w:val="uk-UA"/>
              </w:rPr>
              <w:t>6</w:t>
            </w:r>
          </w:p>
        </w:tc>
        <w:tc>
          <w:tcPr>
            <w:tcW w:w="371" w:type="pct"/>
            <w:vAlign w:val="center"/>
          </w:tcPr>
          <w:p w:rsidR="00224840" w:rsidRPr="00023BE6" w:rsidRDefault="00386615" w:rsidP="00023BE6">
            <w:pPr>
              <w:jc w:val="center"/>
              <w:rPr>
                <w:sz w:val="24"/>
                <w:lang w:val="uk-UA"/>
              </w:rPr>
            </w:pPr>
            <w:r>
              <w:rPr>
                <w:sz w:val="24"/>
                <w:lang w:val="uk-UA"/>
              </w:rPr>
              <w:t>0</w:t>
            </w:r>
          </w:p>
        </w:tc>
        <w:tc>
          <w:tcPr>
            <w:tcW w:w="445" w:type="pct"/>
            <w:vAlign w:val="center"/>
          </w:tcPr>
          <w:p w:rsidR="00224840" w:rsidRDefault="00386615" w:rsidP="00023BE6">
            <w:pPr>
              <w:jc w:val="center"/>
              <w:rPr>
                <w:sz w:val="24"/>
                <w:lang w:val="uk-UA"/>
              </w:rPr>
            </w:pPr>
            <w:r>
              <w:rPr>
                <w:sz w:val="24"/>
                <w:lang w:val="uk-UA"/>
              </w:rPr>
              <w:t>10</w:t>
            </w:r>
          </w:p>
        </w:tc>
        <w:tc>
          <w:tcPr>
            <w:tcW w:w="369" w:type="pct"/>
            <w:vAlign w:val="center"/>
          </w:tcPr>
          <w:p w:rsidR="00224840" w:rsidRPr="00023BE6" w:rsidRDefault="00224840" w:rsidP="00023BE6">
            <w:pPr>
              <w:jc w:val="center"/>
              <w:rPr>
                <w:b/>
                <w:sz w:val="24"/>
              </w:rPr>
            </w:pPr>
          </w:p>
        </w:tc>
        <w:tc>
          <w:tcPr>
            <w:tcW w:w="415" w:type="pct"/>
            <w:vAlign w:val="center"/>
          </w:tcPr>
          <w:p w:rsidR="00224840" w:rsidRDefault="00386615" w:rsidP="00023BE6">
            <w:pPr>
              <w:jc w:val="center"/>
              <w:rPr>
                <w:sz w:val="24"/>
                <w:lang w:val="uk-UA"/>
              </w:rPr>
            </w:pPr>
            <w:r>
              <w:rPr>
                <w:sz w:val="24"/>
                <w:lang w:val="uk-UA"/>
              </w:rPr>
              <w:t>32</w:t>
            </w:r>
          </w:p>
        </w:tc>
      </w:tr>
      <w:tr w:rsidR="00023BE6" w:rsidRPr="00023BE6" w:rsidTr="00D8430E">
        <w:trPr>
          <w:trHeight w:val="331"/>
        </w:trPr>
        <w:tc>
          <w:tcPr>
            <w:tcW w:w="2479" w:type="pct"/>
          </w:tcPr>
          <w:p w:rsidR="00023BE6" w:rsidRPr="00023BE6" w:rsidRDefault="00023BE6" w:rsidP="00023BE6">
            <w:pPr>
              <w:autoSpaceDE w:val="0"/>
              <w:autoSpaceDN w:val="0"/>
              <w:adjustRightInd w:val="0"/>
              <w:jc w:val="both"/>
              <w:rPr>
                <w:rFonts w:eastAsia="Calibri"/>
                <w:b/>
                <w:bCs/>
                <w:sz w:val="24"/>
                <w:lang w:val="uk-UA"/>
              </w:rPr>
            </w:pPr>
            <w:r w:rsidRPr="00023BE6">
              <w:rPr>
                <w:rFonts w:eastAsia="Calibri"/>
                <w:b/>
                <w:bCs/>
                <w:sz w:val="24"/>
                <w:lang w:val="uk-UA"/>
              </w:rPr>
              <w:t>ВСЬОГО</w:t>
            </w:r>
          </w:p>
        </w:tc>
        <w:tc>
          <w:tcPr>
            <w:tcW w:w="475" w:type="pct"/>
            <w:shd w:val="clear" w:color="auto" w:fill="auto"/>
            <w:vAlign w:val="center"/>
          </w:tcPr>
          <w:p w:rsidR="00023BE6" w:rsidRPr="00023BE6" w:rsidRDefault="00023BE6" w:rsidP="00023BE6">
            <w:pPr>
              <w:jc w:val="center"/>
              <w:rPr>
                <w:b/>
                <w:sz w:val="24"/>
                <w:lang w:val="uk-UA"/>
              </w:rPr>
            </w:pPr>
            <w:r>
              <w:rPr>
                <w:b/>
                <w:sz w:val="24"/>
                <w:lang w:val="uk-UA"/>
              </w:rPr>
              <w:t>120</w:t>
            </w:r>
          </w:p>
        </w:tc>
        <w:tc>
          <w:tcPr>
            <w:tcW w:w="446" w:type="pct"/>
            <w:shd w:val="clear" w:color="auto" w:fill="auto"/>
            <w:vAlign w:val="center"/>
          </w:tcPr>
          <w:p w:rsidR="00023BE6" w:rsidRPr="00023BE6" w:rsidRDefault="00023BE6" w:rsidP="00023BE6">
            <w:pPr>
              <w:jc w:val="center"/>
              <w:rPr>
                <w:b/>
                <w:sz w:val="24"/>
                <w:lang w:val="uk-UA"/>
              </w:rPr>
            </w:pPr>
            <w:r>
              <w:rPr>
                <w:b/>
                <w:sz w:val="24"/>
                <w:lang w:val="uk-UA"/>
              </w:rPr>
              <w:t>16</w:t>
            </w:r>
          </w:p>
        </w:tc>
        <w:tc>
          <w:tcPr>
            <w:tcW w:w="371" w:type="pct"/>
            <w:vAlign w:val="center"/>
          </w:tcPr>
          <w:p w:rsidR="00023BE6" w:rsidRPr="00023BE6" w:rsidRDefault="00023BE6" w:rsidP="00023BE6">
            <w:pPr>
              <w:jc w:val="center"/>
              <w:rPr>
                <w:b/>
                <w:sz w:val="24"/>
              </w:rPr>
            </w:pPr>
            <w:r w:rsidRPr="00023BE6">
              <w:rPr>
                <w:b/>
                <w:sz w:val="24"/>
              </w:rPr>
              <w:t>0</w:t>
            </w:r>
          </w:p>
        </w:tc>
        <w:tc>
          <w:tcPr>
            <w:tcW w:w="445" w:type="pct"/>
            <w:vAlign w:val="center"/>
          </w:tcPr>
          <w:p w:rsidR="00023BE6" w:rsidRPr="00023BE6" w:rsidRDefault="00023BE6" w:rsidP="00023BE6">
            <w:pPr>
              <w:jc w:val="center"/>
              <w:rPr>
                <w:b/>
                <w:sz w:val="24"/>
                <w:lang w:val="uk-UA"/>
              </w:rPr>
            </w:pPr>
            <w:r>
              <w:rPr>
                <w:b/>
                <w:sz w:val="24"/>
                <w:lang w:val="uk-UA"/>
              </w:rPr>
              <w:t>32</w:t>
            </w:r>
          </w:p>
        </w:tc>
        <w:tc>
          <w:tcPr>
            <w:tcW w:w="369" w:type="pct"/>
            <w:vAlign w:val="center"/>
          </w:tcPr>
          <w:p w:rsidR="00023BE6" w:rsidRPr="00023BE6" w:rsidRDefault="00023BE6" w:rsidP="00023BE6">
            <w:pPr>
              <w:jc w:val="center"/>
              <w:rPr>
                <w:b/>
                <w:sz w:val="24"/>
              </w:rPr>
            </w:pPr>
          </w:p>
        </w:tc>
        <w:tc>
          <w:tcPr>
            <w:tcW w:w="415" w:type="pct"/>
            <w:vAlign w:val="center"/>
          </w:tcPr>
          <w:p w:rsidR="00023BE6" w:rsidRPr="00023BE6" w:rsidRDefault="00023BE6" w:rsidP="00023BE6">
            <w:pPr>
              <w:jc w:val="center"/>
              <w:rPr>
                <w:b/>
                <w:sz w:val="24"/>
                <w:lang w:val="uk-UA"/>
              </w:rPr>
            </w:pPr>
            <w:r>
              <w:rPr>
                <w:b/>
                <w:sz w:val="24"/>
                <w:lang w:val="uk-UA"/>
              </w:rPr>
              <w:t>72</w:t>
            </w:r>
          </w:p>
        </w:tc>
      </w:tr>
    </w:tbl>
    <w:p w:rsidR="00B03CE5" w:rsidRPr="00F1679B" w:rsidRDefault="00B03CE5" w:rsidP="00DB793A">
      <w:pPr>
        <w:widowControl w:val="0"/>
        <w:ind w:left="360"/>
        <w:rPr>
          <w:bCs/>
          <w:sz w:val="24"/>
          <w:lang w:val="uk-UA"/>
        </w:rPr>
      </w:pPr>
    </w:p>
    <w:p w:rsidR="00401878" w:rsidRDefault="00DA1D1D" w:rsidP="00DB793A">
      <w:pPr>
        <w:widowControl w:val="0"/>
        <w:ind w:left="567"/>
        <w:rPr>
          <w:b/>
          <w:sz w:val="24"/>
          <w:lang w:val="uk-UA"/>
        </w:rPr>
      </w:pPr>
      <w:r w:rsidRPr="00F1679B">
        <w:rPr>
          <w:b/>
          <w:sz w:val="24"/>
          <w:lang w:val="uk-UA"/>
        </w:rPr>
        <w:t>3</w:t>
      </w:r>
      <w:r w:rsidR="0037315F" w:rsidRPr="00F1679B">
        <w:rPr>
          <w:b/>
          <w:sz w:val="24"/>
          <w:lang w:val="uk-UA"/>
        </w:rPr>
        <w:t>.2.</w:t>
      </w:r>
      <w:r w:rsidR="006C22B9" w:rsidRPr="00F1679B">
        <w:rPr>
          <w:b/>
          <w:sz w:val="24"/>
          <w:lang w:val="uk-UA"/>
        </w:rPr>
        <w:t xml:space="preserve"> </w:t>
      </w:r>
      <w:r w:rsidR="0037315F" w:rsidRPr="00F1679B">
        <w:rPr>
          <w:b/>
          <w:sz w:val="24"/>
          <w:lang w:val="uk-UA"/>
        </w:rPr>
        <w:t>Лекційні заняття</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8"/>
        <w:gridCol w:w="8069"/>
        <w:gridCol w:w="850"/>
      </w:tblGrid>
      <w:tr w:rsidR="00023BE6" w:rsidRPr="00023BE6" w:rsidTr="00D8430E">
        <w:tc>
          <w:tcPr>
            <w:tcW w:w="578" w:type="dxa"/>
          </w:tcPr>
          <w:p w:rsidR="00023BE6" w:rsidRPr="00023BE6" w:rsidRDefault="00023BE6" w:rsidP="00023BE6">
            <w:pPr>
              <w:rPr>
                <w:sz w:val="24"/>
                <w:lang w:val="uk-UA"/>
              </w:rPr>
            </w:pPr>
            <w:r w:rsidRPr="00023BE6">
              <w:rPr>
                <w:sz w:val="24"/>
                <w:lang w:val="uk-UA"/>
              </w:rPr>
              <w:t>№ з/п</w:t>
            </w:r>
          </w:p>
        </w:tc>
        <w:tc>
          <w:tcPr>
            <w:tcW w:w="8069" w:type="dxa"/>
          </w:tcPr>
          <w:p w:rsidR="00023BE6" w:rsidRPr="00023BE6" w:rsidRDefault="00023BE6" w:rsidP="00023BE6">
            <w:pPr>
              <w:jc w:val="center"/>
              <w:rPr>
                <w:sz w:val="24"/>
                <w:lang w:val="uk-UA"/>
              </w:rPr>
            </w:pPr>
            <w:r w:rsidRPr="00023BE6">
              <w:rPr>
                <w:sz w:val="24"/>
                <w:lang w:val="uk-UA"/>
              </w:rPr>
              <w:t>Назви тем та короткий зміст за навчальною програмою</w:t>
            </w:r>
          </w:p>
        </w:tc>
        <w:tc>
          <w:tcPr>
            <w:tcW w:w="850" w:type="dxa"/>
          </w:tcPr>
          <w:p w:rsidR="00023BE6" w:rsidRPr="00023BE6" w:rsidRDefault="00023BE6" w:rsidP="00023BE6">
            <w:pPr>
              <w:jc w:val="center"/>
              <w:rPr>
                <w:sz w:val="24"/>
                <w:lang w:val="uk-UA"/>
              </w:rPr>
            </w:pPr>
            <w:r w:rsidRPr="00023BE6">
              <w:rPr>
                <w:sz w:val="24"/>
                <w:lang w:val="uk-UA"/>
              </w:rPr>
              <w:t>К-ть годин</w:t>
            </w:r>
          </w:p>
        </w:tc>
      </w:tr>
      <w:tr w:rsidR="00023BE6" w:rsidRPr="00023BE6" w:rsidTr="00D8430E">
        <w:tc>
          <w:tcPr>
            <w:tcW w:w="9497" w:type="dxa"/>
            <w:gridSpan w:val="3"/>
          </w:tcPr>
          <w:p w:rsidR="00023BE6" w:rsidRPr="00023BE6" w:rsidRDefault="00023BE6" w:rsidP="00023BE6">
            <w:pPr>
              <w:jc w:val="center"/>
              <w:rPr>
                <w:b/>
                <w:sz w:val="24"/>
                <w:lang w:val="uk-UA"/>
              </w:rPr>
            </w:pPr>
            <w:r w:rsidRPr="00023BE6">
              <w:rPr>
                <w:b/>
                <w:sz w:val="24"/>
                <w:lang w:val="uk-UA"/>
              </w:rPr>
              <w:t xml:space="preserve">Розділ 1. </w:t>
            </w:r>
            <w:r w:rsidR="00224840" w:rsidRPr="00224840">
              <w:rPr>
                <w:b/>
                <w:sz w:val="24"/>
                <w:lang w:val="uk-UA"/>
              </w:rPr>
              <w:t>Ветеринарно-санітарне інспектування продуктів забою птиці, кролів та нутрій. Організація та методика огляду тушок і внутрішніх органів.</w:t>
            </w:r>
          </w:p>
        </w:tc>
      </w:tr>
      <w:tr w:rsidR="00023BE6" w:rsidRPr="00023BE6" w:rsidTr="00D8430E">
        <w:tc>
          <w:tcPr>
            <w:tcW w:w="578" w:type="dxa"/>
            <w:vAlign w:val="center"/>
          </w:tcPr>
          <w:p w:rsidR="00023BE6" w:rsidRPr="00023BE6" w:rsidRDefault="004C3B41" w:rsidP="00023BE6">
            <w:pPr>
              <w:jc w:val="center"/>
              <w:rPr>
                <w:sz w:val="24"/>
                <w:lang w:val="uk-UA"/>
              </w:rPr>
            </w:pPr>
            <w:r>
              <w:rPr>
                <w:sz w:val="24"/>
                <w:lang w:val="uk-UA"/>
              </w:rPr>
              <w:t>1</w:t>
            </w:r>
            <w:r w:rsidR="00023BE6" w:rsidRPr="00023BE6">
              <w:rPr>
                <w:sz w:val="24"/>
                <w:lang w:val="uk-UA"/>
              </w:rPr>
              <w:t>.</w:t>
            </w:r>
          </w:p>
        </w:tc>
        <w:tc>
          <w:tcPr>
            <w:tcW w:w="8069" w:type="dxa"/>
          </w:tcPr>
          <w:p w:rsidR="00023BE6" w:rsidRPr="00224840" w:rsidRDefault="00023BE6" w:rsidP="00BB4295">
            <w:pPr>
              <w:autoSpaceDE w:val="0"/>
              <w:autoSpaceDN w:val="0"/>
              <w:adjustRightInd w:val="0"/>
              <w:jc w:val="both"/>
              <w:rPr>
                <w:rFonts w:eastAsia="Calibri"/>
                <w:bCs/>
                <w:sz w:val="24"/>
                <w:lang w:val="uk-UA"/>
              </w:rPr>
            </w:pPr>
            <w:r w:rsidRPr="00023BE6">
              <w:rPr>
                <w:rFonts w:eastAsia="Calibri"/>
                <w:b/>
                <w:bCs/>
                <w:sz w:val="24"/>
                <w:lang w:val="uk-UA"/>
              </w:rPr>
              <w:t xml:space="preserve">Тема </w:t>
            </w:r>
            <w:r w:rsidR="004C3B41">
              <w:rPr>
                <w:rFonts w:eastAsia="Calibri"/>
                <w:b/>
                <w:bCs/>
                <w:sz w:val="24"/>
                <w:lang w:val="uk-UA"/>
              </w:rPr>
              <w:t>1</w:t>
            </w:r>
            <w:r w:rsidRPr="00023BE6">
              <w:rPr>
                <w:rFonts w:eastAsia="Calibri"/>
                <w:b/>
                <w:bCs/>
                <w:sz w:val="24"/>
                <w:lang w:val="uk-UA"/>
              </w:rPr>
              <w:t xml:space="preserve">. </w:t>
            </w:r>
            <w:r w:rsidR="00224840" w:rsidRPr="00224840">
              <w:rPr>
                <w:rFonts w:eastAsia="Calibri"/>
                <w:b/>
                <w:bCs/>
                <w:sz w:val="24"/>
                <w:lang w:val="uk-UA"/>
              </w:rPr>
              <w:t>Ветеринарно-санітарн</w:t>
            </w:r>
            <w:r w:rsidR="00224840">
              <w:rPr>
                <w:rFonts w:eastAsia="Calibri"/>
                <w:b/>
                <w:bCs/>
                <w:sz w:val="24"/>
                <w:lang w:val="uk-UA"/>
              </w:rPr>
              <w:t>е</w:t>
            </w:r>
            <w:r w:rsidR="00224840" w:rsidRPr="00224840">
              <w:rPr>
                <w:rFonts w:eastAsia="Calibri"/>
                <w:b/>
                <w:bCs/>
                <w:sz w:val="24"/>
                <w:lang w:val="uk-UA"/>
              </w:rPr>
              <w:t xml:space="preserve"> </w:t>
            </w:r>
            <w:r w:rsidR="00224840">
              <w:rPr>
                <w:rFonts w:eastAsia="Calibri"/>
                <w:b/>
                <w:bCs/>
                <w:sz w:val="24"/>
                <w:lang w:val="uk-UA"/>
              </w:rPr>
              <w:t>інспектування</w:t>
            </w:r>
            <w:r w:rsidR="00224840" w:rsidRPr="00224840">
              <w:rPr>
                <w:rFonts w:eastAsia="Calibri"/>
                <w:b/>
                <w:bCs/>
                <w:sz w:val="24"/>
                <w:lang w:val="uk-UA"/>
              </w:rPr>
              <w:t xml:space="preserve"> продуктів забою птиці.</w:t>
            </w:r>
            <w:r w:rsidR="00BB4295">
              <w:rPr>
                <w:rFonts w:eastAsia="Calibri"/>
                <w:b/>
                <w:bCs/>
                <w:sz w:val="24"/>
                <w:lang w:val="uk-UA"/>
              </w:rPr>
              <w:t xml:space="preserve"> </w:t>
            </w:r>
            <w:r w:rsidR="00224840" w:rsidRPr="00224840">
              <w:rPr>
                <w:rFonts w:eastAsia="Calibri"/>
                <w:bCs/>
                <w:sz w:val="24"/>
                <w:lang w:val="uk-UA"/>
              </w:rPr>
              <w:t>Сучасні технологічні схеми забою птиці. Зачищення тушок, його гігієнічне значення. Забійний вихід продукції. Нормативи виходу м’яса, субпродуктів тощо. Морфологія та хімічний склад пташиного м’яса. Харчове і біологічне значення м’яса. Морфологія м’яса різних видів тварин. Хімічний склад і фізико-хімічні властивості м’яса. Вплив виду, статі, віку, породи, годівлі птиці на якість м’яса. Українські та міжнародні стандарти на м’ясо.</w:t>
            </w:r>
          </w:p>
        </w:tc>
        <w:tc>
          <w:tcPr>
            <w:tcW w:w="850" w:type="dxa"/>
            <w:vAlign w:val="center"/>
          </w:tcPr>
          <w:p w:rsidR="00023BE6" w:rsidRPr="00EA5E0E" w:rsidRDefault="00EA5E0E" w:rsidP="00023BE6">
            <w:pPr>
              <w:jc w:val="center"/>
              <w:rPr>
                <w:sz w:val="24"/>
                <w:lang w:val="en-US"/>
              </w:rPr>
            </w:pPr>
            <w:r>
              <w:rPr>
                <w:sz w:val="24"/>
                <w:lang w:val="en-US"/>
              </w:rPr>
              <w:t>4</w:t>
            </w:r>
          </w:p>
        </w:tc>
      </w:tr>
      <w:tr w:rsidR="00023BE6" w:rsidRPr="00023BE6" w:rsidTr="00D8430E">
        <w:tc>
          <w:tcPr>
            <w:tcW w:w="578" w:type="dxa"/>
            <w:vAlign w:val="center"/>
          </w:tcPr>
          <w:p w:rsidR="00023BE6" w:rsidRPr="00023BE6" w:rsidRDefault="004C3B41" w:rsidP="00023BE6">
            <w:pPr>
              <w:jc w:val="center"/>
              <w:rPr>
                <w:sz w:val="24"/>
                <w:lang w:val="uk-UA"/>
              </w:rPr>
            </w:pPr>
            <w:r>
              <w:rPr>
                <w:sz w:val="24"/>
                <w:lang w:val="uk-UA"/>
              </w:rPr>
              <w:lastRenderedPageBreak/>
              <w:t>2</w:t>
            </w:r>
            <w:r w:rsidR="00023BE6" w:rsidRPr="00023BE6">
              <w:rPr>
                <w:sz w:val="24"/>
                <w:lang w:val="uk-UA"/>
              </w:rPr>
              <w:t>.</w:t>
            </w:r>
          </w:p>
        </w:tc>
        <w:tc>
          <w:tcPr>
            <w:tcW w:w="8069" w:type="dxa"/>
          </w:tcPr>
          <w:p w:rsidR="00224840" w:rsidRPr="00224840" w:rsidRDefault="00023BE6" w:rsidP="00224840">
            <w:pPr>
              <w:autoSpaceDE w:val="0"/>
              <w:autoSpaceDN w:val="0"/>
              <w:adjustRightInd w:val="0"/>
              <w:jc w:val="both"/>
              <w:rPr>
                <w:rFonts w:eastAsia="Calibri"/>
                <w:b/>
                <w:bCs/>
                <w:sz w:val="24"/>
                <w:lang w:val="uk-UA"/>
              </w:rPr>
            </w:pPr>
            <w:r w:rsidRPr="00023BE6">
              <w:rPr>
                <w:rFonts w:eastAsia="Calibri"/>
                <w:b/>
                <w:bCs/>
                <w:sz w:val="24"/>
                <w:lang w:val="uk-UA"/>
              </w:rPr>
              <w:t xml:space="preserve">Тема </w:t>
            </w:r>
            <w:r w:rsidR="004C3B41">
              <w:rPr>
                <w:rFonts w:eastAsia="Calibri"/>
                <w:b/>
                <w:bCs/>
                <w:sz w:val="24"/>
                <w:lang w:val="uk-UA"/>
              </w:rPr>
              <w:t>2.</w:t>
            </w:r>
            <w:r w:rsidRPr="00023BE6">
              <w:rPr>
                <w:rFonts w:eastAsia="Calibri"/>
                <w:b/>
                <w:bCs/>
                <w:sz w:val="24"/>
                <w:lang w:val="uk-UA"/>
              </w:rPr>
              <w:t xml:space="preserve"> </w:t>
            </w:r>
            <w:r w:rsidR="00224840" w:rsidRPr="00224840">
              <w:rPr>
                <w:rFonts w:eastAsia="Calibri"/>
                <w:b/>
                <w:bCs/>
                <w:sz w:val="24"/>
                <w:lang w:val="uk-UA"/>
              </w:rPr>
              <w:t>Ветеринарно-санітарн</w:t>
            </w:r>
            <w:r w:rsidR="00224840">
              <w:rPr>
                <w:rFonts w:eastAsia="Calibri"/>
                <w:b/>
                <w:bCs/>
                <w:sz w:val="24"/>
                <w:lang w:val="uk-UA"/>
              </w:rPr>
              <w:t>е</w:t>
            </w:r>
            <w:r w:rsidR="00224840" w:rsidRPr="00224840">
              <w:rPr>
                <w:rFonts w:eastAsia="Calibri"/>
                <w:b/>
                <w:bCs/>
                <w:sz w:val="24"/>
                <w:lang w:val="uk-UA"/>
              </w:rPr>
              <w:t xml:space="preserve"> </w:t>
            </w:r>
            <w:r w:rsidR="00224840">
              <w:rPr>
                <w:rFonts w:eastAsia="Calibri"/>
                <w:b/>
                <w:bCs/>
                <w:sz w:val="24"/>
                <w:lang w:val="uk-UA"/>
              </w:rPr>
              <w:t>інспектування</w:t>
            </w:r>
            <w:r w:rsidR="00224840" w:rsidRPr="00224840">
              <w:rPr>
                <w:rFonts w:eastAsia="Calibri"/>
                <w:b/>
                <w:bCs/>
                <w:sz w:val="24"/>
                <w:lang w:val="uk-UA"/>
              </w:rPr>
              <w:t xml:space="preserve"> продуктів забою кролів.</w:t>
            </w:r>
          </w:p>
          <w:p w:rsidR="00023BE6" w:rsidRPr="00224840" w:rsidRDefault="00224840" w:rsidP="00224840">
            <w:pPr>
              <w:autoSpaceDE w:val="0"/>
              <w:autoSpaceDN w:val="0"/>
              <w:adjustRightInd w:val="0"/>
              <w:jc w:val="both"/>
              <w:rPr>
                <w:rFonts w:eastAsia="Calibri"/>
                <w:bCs/>
                <w:sz w:val="24"/>
                <w:lang w:val="uk-UA"/>
              </w:rPr>
            </w:pPr>
            <w:r w:rsidRPr="00224840">
              <w:rPr>
                <w:rFonts w:eastAsia="Calibri"/>
                <w:bCs/>
                <w:sz w:val="24"/>
                <w:lang w:val="uk-UA"/>
              </w:rPr>
              <w:t>Продукція кролівництва та класифікація порід кролів. Значення галузі кр</w:t>
            </w:r>
            <w:r w:rsidRPr="00224840">
              <w:rPr>
                <w:rFonts w:eastAsia="Calibri"/>
                <w:bCs/>
                <w:sz w:val="24"/>
                <w:lang w:val="uk-UA"/>
              </w:rPr>
              <w:t>о</w:t>
            </w:r>
            <w:r w:rsidRPr="00224840">
              <w:rPr>
                <w:rFonts w:eastAsia="Calibri"/>
                <w:bCs/>
                <w:sz w:val="24"/>
                <w:lang w:val="uk-UA"/>
              </w:rPr>
              <w:t xml:space="preserve">лівництва та біологічні особливості кролів. Хімічний та морфологічний склад м’яса кролів. </w:t>
            </w:r>
            <w:r w:rsidRPr="00224840">
              <w:rPr>
                <w:rFonts w:eastAsia="Calibri"/>
                <w:bCs/>
                <w:sz w:val="24"/>
                <w:lang w:val="uk-UA"/>
              </w:rPr>
              <w:tab/>
              <w:t>Забій кролів і первинна обробка продуктів забою.</w:t>
            </w:r>
          </w:p>
        </w:tc>
        <w:tc>
          <w:tcPr>
            <w:tcW w:w="850" w:type="dxa"/>
            <w:vAlign w:val="center"/>
          </w:tcPr>
          <w:p w:rsidR="00023BE6" w:rsidRPr="00023BE6" w:rsidRDefault="00023BE6" w:rsidP="00023BE6">
            <w:pPr>
              <w:jc w:val="center"/>
              <w:rPr>
                <w:sz w:val="24"/>
                <w:lang w:val="uk-UA"/>
              </w:rPr>
            </w:pPr>
            <w:r>
              <w:rPr>
                <w:sz w:val="24"/>
                <w:lang w:val="uk-UA"/>
              </w:rPr>
              <w:t>2</w:t>
            </w:r>
          </w:p>
        </w:tc>
      </w:tr>
      <w:tr w:rsidR="00023BE6" w:rsidRPr="00023BE6" w:rsidTr="00D8430E">
        <w:tc>
          <w:tcPr>
            <w:tcW w:w="8647" w:type="dxa"/>
            <w:gridSpan w:val="2"/>
            <w:vAlign w:val="center"/>
          </w:tcPr>
          <w:p w:rsidR="00023BE6" w:rsidRPr="00023BE6" w:rsidRDefault="00023BE6" w:rsidP="00023BE6">
            <w:pPr>
              <w:autoSpaceDE w:val="0"/>
              <w:autoSpaceDN w:val="0"/>
              <w:adjustRightInd w:val="0"/>
              <w:jc w:val="both"/>
              <w:rPr>
                <w:b/>
                <w:sz w:val="24"/>
                <w:lang w:val="uk-UA"/>
              </w:rPr>
            </w:pPr>
            <w:r w:rsidRPr="00023BE6">
              <w:rPr>
                <w:b/>
                <w:sz w:val="24"/>
                <w:lang w:val="uk-UA"/>
              </w:rPr>
              <w:t>Всього годин</w:t>
            </w:r>
          </w:p>
        </w:tc>
        <w:tc>
          <w:tcPr>
            <w:tcW w:w="850" w:type="dxa"/>
            <w:vAlign w:val="center"/>
          </w:tcPr>
          <w:p w:rsidR="00023BE6" w:rsidRPr="009A2B51" w:rsidRDefault="00EA5E0E" w:rsidP="00023BE6">
            <w:pPr>
              <w:jc w:val="center"/>
              <w:rPr>
                <w:b/>
                <w:sz w:val="24"/>
                <w:lang w:val="en-US"/>
              </w:rPr>
            </w:pPr>
            <w:r w:rsidRPr="009A2B51">
              <w:rPr>
                <w:b/>
                <w:sz w:val="24"/>
                <w:lang w:val="en-US"/>
              </w:rPr>
              <w:t>6</w:t>
            </w:r>
          </w:p>
        </w:tc>
      </w:tr>
      <w:tr w:rsidR="00023BE6" w:rsidRPr="00023BE6" w:rsidTr="00D8430E">
        <w:tc>
          <w:tcPr>
            <w:tcW w:w="9497" w:type="dxa"/>
            <w:gridSpan w:val="3"/>
            <w:vAlign w:val="center"/>
          </w:tcPr>
          <w:p w:rsidR="00023BE6" w:rsidRPr="00023BE6" w:rsidRDefault="00023BE6" w:rsidP="00023BE6">
            <w:pPr>
              <w:jc w:val="center"/>
              <w:rPr>
                <w:b/>
                <w:sz w:val="24"/>
                <w:lang w:val="uk-UA"/>
              </w:rPr>
            </w:pPr>
            <w:r w:rsidRPr="00023BE6">
              <w:rPr>
                <w:b/>
                <w:sz w:val="24"/>
                <w:lang w:val="uk-UA"/>
              </w:rPr>
              <w:t xml:space="preserve">Розділ 2. </w:t>
            </w:r>
            <w:r w:rsidR="00BB4295" w:rsidRPr="00BB4295">
              <w:rPr>
                <w:b/>
                <w:sz w:val="24"/>
                <w:lang w:val="uk-UA"/>
              </w:rPr>
              <w:t xml:space="preserve">Ветеринарно-санітарне інспектування риби та інших </w:t>
            </w:r>
            <w:proofErr w:type="spellStart"/>
            <w:r w:rsidR="00BB4295" w:rsidRPr="00BB4295">
              <w:rPr>
                <w:b/>
                <w:sz w:val="24"/>
                <w:lang w:val="uk-UA"/>
              </w:rPr>
              <w:t>гідробіонтів</w:t>
            </w:r>
            <w:proofErr w:type="spellEnd"/>
            <w:r w:rsidR="00BB4295" w:rsidRPr="00BB4295">
              <w:rPr>
                <w:b/>
                <w:sz w:val="24"/>
                <w:lang w:val="uk-UA"/>
              </w:rPr>
              <w:t>.</w:t>
            </w:r>
          </w:p>
        </w:tc>
      </w:tr>
      <w:tr w:rsidR="00023BE6" w:rsidRPr="00023BE6" w:rsidTr="00D8430E">
        <w:tc>
          <w:tcPr>
            <w:tcW w:w="578" w:type="dxa"/>
            <w:vAlign w:val="center"/>
          </w:tcPr>
          <w:p w:rsidR="00023BE6" w:rsidRPr="00023BE6" w:rsidRDefault="004C3B41" w:rsidP="00023BE6">
            <w:pPr>
              <w:jc w:val="center"/>
              <w:rPr>
                <w:sz w:val="24"/>
                <w:lang w:val="uk-UA"/>
              </w:rPr>
            </w:pPr>
            <w:r>
              <w:rPr>
                <w:sz w:val="24"/>
                <w:lang w:val="uk-UA"/>
              </w:rPr>
              <w:t>5</w:t>
            </w:r>
            <w:r w:rsidR="00023BE6" w:rsidRPr="00023BE6">
              <w:rPr>
                <w:sz w:val="24"/>
                <w:lang w:val="uk-UA"/>
              </w:rPr>
              <w:t>.</w:t>
            </w:r>
          </w:p>
        </w:tc>
        <w:tc>
          <w:tcPr>
            <w:tcW w:w="8069" w:type="dxa"/>
            <w:tcBorders>
              <w:bottom w:val="single" w:sz="4" w:space="0" w:color="auto"/>
            </w:tcBorders>
          </w:tcPr>
          <w:p w:rsidR="00023BE6" w:rsidRPr="00224840" w:rsidRDefault="00023BE6" w:rsidP="00BB4295">
            <w:pPr>
              <w:autoSpaceDE w:val="0"/>
              <w:autoSpaceDN w:val="0"/>
              <w:adjustRightInd w:val="0"/>
              <w:jc w:val="both"/>
              <w:rPr>
                <w:rFonts w:eastAsia="Calibri"/>
                <w:bCs/>
                <w:sz w:val="24"/>
                <w:lang w:val="uk-UA"/>
              </w:rPr>
            </w:pPr>
            <w:r w:rsidRPr="002339A0">
              <w:rPr>
                <w:rFonts w:eastAsia="Calibri"/>
                <w:b/>
                <w:bCs/>
                <w:sz w:val="24"/>
                <w:lang w:val="uk-UA"/>
              </w:rPr>
              <w:t xml:space="preserve">Тема 1. </w:t>
            </w:r>
            <w:r w:rsidR="00224840" w:rsidRPr="002339A0">
              <w:rPr>
                <w:rFonts w:eastAsia="Calibri"/>
                <w:b/>
                <w:bCs/>
                <w:sz w:val="24"/>
                <w:lang w:val="uk-UA"/>
              </w:rPr>
              <w:t>Ветеринарно-санітарн</w:t>
            </w:r>
            <w:r w:rsidR="00224840">
              <w:rPr>
                <w:rFonts w:eastAsia="Calibri"/>
                <w:b/>
                <w:bCs/>
                <w:sz w:val="24"/>
                <w:lang w:val="uk-UA"/>
              </w:rPr>
              <w:t>е</w:t>
            </w:r>
            <w:r w:rsidR="00224840" w:rsidRPr="002339A0">
              <w:rPr>
                <w:rFonts w:eastAsia="Calibri"/>
                <w:b/>
                <w:bCs/>
                <w:sz w:val="24"/>
                <w:lang w:val="uk-UA"/>
              </w:rPr>
              <w:t xml:space="preserve"> </w:t>
            </w:r>
            <w:r w:rsidR="00224840">
              <w:rPr>
                <w:rFonts w:eastAsia="Calibri"/>
                <w:b/>
                <w:bCs/>
                <w:sz w:val="24"/>
                <w:lang w:val="uk-UA"/>
              </w:rPr>
              <w:t>інспектування</w:t>
            </w:r>
            <w:r w:rsidR="00224840" w:rsidRPr="002339A0">
              <w:rPr>
                <w:rFonts w:eastAsia="Calibri"/>
                <w:b/>
                <w:bCs/>
                <w:sz w:val="24"/>
                <w:lang w:val="uk-UA"/>
              </w:rPr>
              <w:t xml:space="preserve"> риби та </w:t>
            </w:r>
            <w:r w:rsidR="00224840">
              <w:rPr>
                <w:rFonts w:eastAsia="Calibri"/>
                <w:b/>
                <w:bCs/>
                <w:sz w:val="24"/>
                <w:lang w:val="uk-UA"/>
              </w:rPr>
              <w:t xml:space="preserve">інших </w:t>
            </w:r>
            <w:proofErr w:type="spellStart"/>
            <w:r w:rsidR="00224840" w:rsidRPr="002339A0">
              <w:rPr>
                <w:rFonts w:eastAsia="Calibri"/>
                <w:b/>
                <w:bCs/>
                <w:sz w:val="24"/>
                <w:lang w:val="uk-UA"/>
              </w:rPr>
              <w:t>гідробіонтів</w:t>
            </w:r>
            <w:proofErr w:type="spellEnd"/>
            <w:r w:rsidR="00224840" w:rsidRPr="002339A0">
              <w:rPr>
                <w:rFonts w:eastAsia="Calibri"/>
                <w:b/>
                <w:bCs/>
                <w:sz w:val="24"/>
                <w:lang w:val="uk-UA"/>
              </w:rPr>
              <w:t xml:space="preserve"> при інфекційних та інвазійних захворюваннях.</w:t>
            </w:r>
            <w:r w:rsidR="00BB4295">
              <w:rPr>
                <w:rFonts w:eastAsia="Calibri"/>
                <w:b/>
                <w:bCs/>
                <w:sz w:val="24"/>
                <w:lang w:val="uk-UA"/>
              </w:rPr>
              <w:t xml:space="preserve"> </w:t>
            </w:r>
            <w:r w:rsidR="00224840" w:rsidRPr="002339A0">
              <w:rPr>
                <w:rFonts w:eastAsia="Calibri"/>
                <w:bCs/>
                <w:sz w:val="24"/>
                <w:lang w:val="uk-UA"/>
              </w:rPr>
              <w:t xml:space="preserve">Відбір проб, основні клінічні ознаки, патологоанатомічні зміни та </w:t>
            </w:r>
            <w:proofErr w:type="spellStart"/>
            <w:r w:rsidR="00224840" w:rsidRPr="002339A0">
              <w:rPr>
                <w:rFonts w:eastAsia="Calibri"/>
                <w:bCs/>
                <w:sz w:val="24"/>
                <w:lang w:val="uk-UA"/>
              </w:rPr>
              <w:t>ветсаноцінка</w:t>
            </w:r>
            <w:proofErr w:type="spellEnd"/>
            <w:r w:rsidR="00224840" w:rsidRPr="002339A0">
              <w:rPr>
                <w:rFonts w:eastAsia="Calibri"/>
                <w:bCs/>
                <w:sz w:val="24"/>
                <w:lang w:val="uk-UA"/>
              </w:rPr>
              <w:t xml:space="preserve"> риби при інфекційних (краснуха, віспа, </w:t>
            </w:r>
            <w:proofErr w:type="spellStart"/>
            <w:r w:rsidR="00224840" w:rsidRPr="002339A0">
              <w:rPr>
                <w:rFonts w:eastAsia="Calibri"/>
                <w:bCs/>
                <w:sz w:val="24"/>
                <w:lang w:val="uk-UA"/>
              </w:rPr>
              <w:t>сапролегніоз</w:t>
            </w:r>
            <w:proofErr w:type="spellEnd"/>
            <w:r w:rsidR="00224840" w:rsidRPr="002339A0">
              <w:rPr>
                <w:rFonts w:eastAsia="Calibri"/>
                <w:bCs/>
                <w:sz w:val="24"/>
                <w:lang w:val="uk-UA"/>
              </w:rPr>
              <w:t xml:space="preserve">, фурункульоз, </w:t>
            </w:r>
            <w:proofErr w:type="spellStart"/>
            <w:r w:rsidR="00224840" w:rsidRPr="002339A0">
              <w:rPr>
                <w:rFonts w:eastAsia="Calibri"/>
                <w:bCs/>
                <w:sz w:val="24"/>
                <w:lang w:val="uk-UA"/>
              </w:rPr>
              <w:t>лімфоцитоз</w:t>
            </w:r>
            <w:proofErr w:type="spellEnd"/>
            <w:r w:rsidR="00224840" w:rsidRPr="002339A0">
              <w:rPr>
                <w:rFonts w:eastAsia="Calibri"/>
                <w:bCs/>
                <w:sz w:val="24"/>
                <w:lang w:val="uk-UA"/>
              </w:rPr>
              <w:t xml:space="preserve">, вібріоз) та інвазійних (трематодози, </w:t>
            </w:r>
            <w:proofErr w:type="spellStart"/>
            <w:r w:rsidR="00224840" w:rsidRPr="002339A0">
              <w:rPr>
                <w:rFonts w:eastAsia="Calibri"/>
                <w:bCs/>
                <w:sz w:val="24"/>
                <w:lang w:val="uk-UA"/>
              </w:rPr>
              <w:t>постодиплостоматоз</w:t>
            </w:r>
            <w:proofErr w:type="spellEnd"/>
            <w:r w:rsidR="00224840" w:rsidRPr="002339A0">
              <w:rPr>
                <w:rFonts w:eastAsia="Calibri"/>
                <w:bCs/>
                <w:sz w:val="24"/>
                <w:lang w:val="uk-UA"/>
              </w:rPr>
              <w:t xml:space="preserve">, </w:t>
            </w:r>
            <w:proofErr w:type="spellStart"/>
            <w:r w:rsidR="00224840" w:rsidRPr="002339A0">
              <w:rPr>
                <w:rFonts w:eastAsia="Calibri"/>
                <w:bCs/>
                <w:sz w:val="24"/>
                <w:lang w:val="uk-UA"/>
              </w:rPr>
              <w:t>нематодози</w:t>
            </w:r>
            <w:proofErr w:type="spellEnd"/>
            <w:r w:rsidR="00224840" w:rsidRPr="002339A0">
              <w:rPr>
                <w:rFonts w:eastAsia="Calibri"/>
                <w:bCs/>
                <w:sz w:val="24"/>
                <w:lang w:val="uk-UA"/>
              </w:rPr>
              <w:t xml:space="preserve">, </w:t>
            </w:r>
            <w:proofErr w:type="spellStart"/>
            <w:r w:rsidR="00224840" w:rsidRPr="002339A0">
              <w:rPr>
                <w:rFonts w:eastAsia="Calibri"/>
                <w:bCs/>
                <w:sz w:val="24"/>
                <w:lang w:val="uk-UA"/>
              </w:rPr>
              <w:t>грілотіоз</w:t>
            </w:r>
            <w:proofErr w:type="spellEnd"/>
            <w:r w:rsidR="00224840" w:rsidRPr="002339A0">
              <w:rPr>
                <w:rFonts w:eastAsia="Calibri"/>
                <w:bCs/>
                <w:sz w:val="24"/>
                <w:lang w:val="uk-UA"/>
              </w:rPr>
              <w:t xml:space="preserve">, </w:t>
            </w:r>
            <w:proofErr w:type="spellStart"/>
            <w:r w:rsidR="00224840" w:rsidRPr="002339A0">
              <w:rPr>
                <w:rFonts w:eastAsia="Calibri"/>
                <w:bCs/>
                <w:sz w:val="24"/>
                <w:lang w:val="uk-UA"/>
              </w:rPr>
              <w:t>короподекоз</w:t>
            </w:r>
            <w:proofErr w:type="spellEnd"/>
            <w:r w:rsidR="00224840" w:rsidRPr="002339A0">
              <w:rPr>
                <w:rFonts w:eastAsia="Calibri"/>
                <w:bCs/>
                <w:sz w:val="24"/>
                <w:lang w:val="uk-UA"/>
              </w:rPr>
              <w:t xml:space="preserve">, кокцидіоз, </w:t>
            </w:r>
            <w:proofErr w:type="spellStart"/>
            <w:r w:rsidR="00224840" w:rsidRPr="002339A0">
              <w:rPr>
                <w:rFonts w:eastAsia="Calibri"/>
                <w:bCs/>
                <w:sz w:val="24"/>
                <w:lang w:val="uk-UA"/>
              </w:rPr>
              <w:t>ботріоцифальоз</w:t>
            </w:r>
            <w:proofErr w:type="spellEnd"/>
            <w:r w:rsidR="00224840" w:rsidRPr="002339A0">
              <w:rPr>
                <w:rFonts w:eastAsia="Calibri"/>
                <w:bCs/>
                <w:sz w:val="24"/>
                <w:lang w:val="uk-UA"/>
              </w:rPr>
              <w:t xml:space="preserve">) хворобах прісноводної та морської риби, що не передаються людині і тваринам. </w:t>
            </w:r>
            <w:proofErr w:type="spellStart"/>
            <w:r w:rsidR="00224840" w:rsidRPr="00224840">
              <w:rPr>
                <w:rFonts w:eastAsia="Calibri"/>
                <w:bCs/>
                <w:sz w:val="24"/>
              </w:rPr>
              <w:t>Основні</w:t>
            </w:r>
            <w:proofErr w:type="spellEnd"/>
            <w:r w:rsidR="00224840" w:rsidRPr="00224840">
              <w:rPr>
                <w:rFonts w:eastAsia="Calibri"/>
                <w:bCs/>
                <w:sz w:val="24"/>
              </w:rPr>
              <w:t xml:space="preserve"> </w:t>
            </w:r>
            <w:proofErr w:type="spellStart"/>
            <w:r w:rsidR="00224840" w:rsidRPr="00224840">
              <w:rPr>
                <w:rFonts w:eastAsia="Calibri"/>
                <w:bCs/>
                <w:sz w:val="24"/>
              </w:rPr>
              <w:t>зміни</w:t>
            </w:r>
            <w:proofErr w:type="spellEnd"/>
            <w:r w:rsidR="00224840" w:rsidRPr="00224840">
              <w:rPr>
                <w:rFonts w:eastAsia="Calibri"/>
                <w:bCs/>
                <w:sz w:val="24"/>
              </w:rPr>
              <w:t xml:space="preserve">, </w:t>
            </w:r>
            <w:r w:rsidR="00BB4295">
              <w:rPr>
                <w:rFonts w:eastAsia="Calibri"/>
                <w:bCs/>
                <w:sz w:val="24"/>
                <w:lang w:val="uk-UA"/>
              </w:rPr>
              <w:t>контроль</w:t>
            </w:r>
            <w:r w:rsidR="00224840" w:rsidRPr="00224840">
              <w:rPr>
                <w:rFonts w:eastAsia="Calibri"/>
                <w:bCs/>
                <w:sz w:val="24"/>
              </w:rPr>
              <w:t xml:space="preserve"> та </w:t>
            </w:r>
            <w:proofErr w:type="spellStart"/>
            <w:r w:rsidR="00224840" w:rsidRPr="00224840">
              <w:rPr>
                <w:rFonts w:eastAsia="Calibri"/>
                <w:bCs/>
                <w:sz w:val="24"/>
              </w:rPr>
              <w:t>способи</w:t>
            </w:r>
            <w:proofErr w:type="spellEnd"/>
            <w:r w:rsidR="00224840" w:rsidRPr="00224840">
              <w:rPr>
                <w:rFonts w:eastAsia="Calibri"/>
                <w:bCs/>
                <w:sz w:val="24"/>
              </w:rPr>
              <w:t xml:space="preserve"> </w:t>
            </w:r>
            <w:proofErr w:type="spellStart"/>
            <w:r w:rsidR="00224840" w:rsidRPr="00224840">
              <w:rPr>
                <w:rFonts w:eastAsia="Calibri"/>
                <w:bCs/>
                <w:sz w:val="24"/>
              </w:rPr>
              <w:t>знешкодження</w:t>
            </w:r>
            <w:proofErr w:type="spellEnd"/>
            <w:r w:rsidR="00224840" w:rsidRPr="00224840">
              <w:rPr>
                <w:rFonts w:eastAsia="Calibri"/>
                <w:bCs/>
                <w:sz w:val="24"/>
              </w:rPr>
              <w:t xml:space="preserve"> </w:t>
            </w:r>
            <w:proofErr w:type="spellStart"/>
            <w:r w:rsidR="00224840" w:rsidRPr="00224840">
              <w:rPr>
                <w:rFonts w:eastAsia="Calibri"/>
                <w:bCs/>
                <w:sz w:val="24"/>
              </w:rPr>
              <w:t>риби</w:t>
            </w:r>
            <w:proofErr w:type="spellEnd"/>
            <w:r w:rsidR="00224840" w:rsidRPr="00224840">
              <w:rPr>
                <w:rFonts w:eastAsia="Calibri"/>
                <w:bCs/>
                <w:sz w:val="24"/>
              </w:rPr>
              <w:t xml:space="preserve"> при </w:t>
            </w:r>
            <w:proofErr w:type="spellStart"/>
            <w:r w:rsidR="00224840" w:rsidRPr="00224840">
              <w:rPr>
                <w:rFonts w:eastAsia="Calibri"/>
                <w:bCs/>
                <w:sz w:val="24"/>
              </w:rPr>
              <w:t>інвазійних</w:t>
            </w:r>
            <w:proofErr w:type="spellEnd"/>
            <w:r w:rsidR="00224840" w:rsidRPr="00224840">
              <w:rPr>
                <w:rFonts w:eastAsia="Calibri"/>
                <w:bCs/>
                <w:sz w:val="24"/>
              </w:rPr>
              <w:t xml:space="preserve"> </w:t>
            </w:r>
            <w:proofErr w:type="spellStart"/>
            <w:r w:rsidR="00224840" w:rsidRPr="00224840">
              <w:rPr>
                <w:rFonts w:eastAsia="Calibri"/>
                <w:bCs/>
                <w:sz w:val="24"/>
              </w:rPr>
              <w:t>захворюваннях</w:t>
            </w:r>
            <w:proofErr w:type="spellEnd"/>
            <w:r w:rsidR="00224840" w:rsidRPr="00224840">
              <w:rPr>
                <w:rFonts w:eastAsia="Calibri"/>
                <w:bCs/>
                <w:sz w:val="24"/>
              </w:rPr>
              <w:t xml:space="preserve">, </w:t>
            </w:r>
            <w:proofErr w:type="spellStart"/>
            <w:r w:rsidR="00224840" w:rsidRPr="00224840">
              <w:rPr>
                <w:rFonts w:eastAsia="Calibri"/>
                <w:bCs/>
                <w:sz w:val="24"/>
              </w:rPr>
              <w:t>що</w:t>
            </w:r>
            <w:proofErr w:type="spellEnd"/>
            <w:r w:rsidR="00224840" w:rsidRPr="00224840">
              <w:rPr>
                <w:rFonts w:eastAsia="Calibri"/>
                <w:bCs/>
                <w:sz w:val="24"/>
              </w:rPr>
              <w:t xml:space="preserve"> є </w:t>
            </w:r>
            <w:proofErr w:type="spellStart"/>
            <w:r w:rsidR="00224840" w:rsidRPr="00224840">
              <w:rPr>
                <w:rFonts w:eastAsia="Calibri"/>
                <w:bCs/>
                <w:sz w:val="24"/>
              </w:rPr>
              <w:t>небезпечними</w:t>
            </w:r>
            <w:proofErr w:type="spellEnd"/>
            <w:r w:rsidR="00224840" w:rsidRPr="00224840">
              <w:rPr>
                <w:rFonts w:eastAsia="Calibri"/>
                <w:bCs/>
                <w:sz w:val="24"/>
              </w:rPr>
              <w:t xml:space="preserve"> для </w:t>
            </w:r>
            <w:proofErr w:type="spellStart"/>
            <w:r w:rsidR="00224840" w:rsidRPr="00224840">
              <w:rPr>
                <w:rFonts w:eastAsia="Calibri"/>
                <w:bCs/>
                <w:sz w:val="24"/>
              </w:rPr>
              <w:t>людини</w:t>
            </w:r>
            <w:proofErr w:type="spellEnd"/>
            <w:r w:rsidR="00224840" w:rsidRPr="00224840">
              <w:rPr>
                <w:rFonts w:eastAsia="Calibri"/>
                <w:bCs/>
                <w:sz w:val="24"/>
              </w:rPr>
              <w:t xml:space="preserve"> і </w:t>
            </w:r>
            <w:proofErr w:type="spellStart"/>
            <w:r w:rsidR="00224840" w:rsidRPr="00224840">
              <w:rPr>
                <w:rFonts w:eastAsia="Calibri"/>
                <w:bCs/>
                <w:sz w:val="24"/>
              </w:rPr>
              <w:t>тварин</w:t>
            </w:r>
            <w:proofErr w:type="spellEnd"/>
            <w:r w:rsidR="00224840" w:rsidRPr="00224840">
              <w:rPr>
                <w:rFonts w:eastAsia="Calibri"/>
                <w:bCs/>
                <w:sz w:val="24"/>
              </w:rPr>
              <w:t>.</w:t>
            </w:r>
          </w:p>
        </w:tc>
        <w:tc>
          <w:tcPr>
            <w:tcW w:w="850" w:type="dxa"/>
            <w:vAlign w:val="center"/>
          </w:tcPr>
          <w:p w:rsidR="00023BE6" w:rsidRPr="00EA5E0E" w:rsidRDefault="00EA5E0E" w:rsidP="00023BE6">
            <w:pPr>
              <w:jc w:val="center"/>
              <w:rPr>
                <w:sz w:val="24"/>
                <w:lang w:val="en-US"/>
              </w:rPr>
            </w:pPr>
            <w:r>
              <w:rPr>
                <w:sz w:val="24"/>
                <w:lang w:val="en-US"/>
              </w:rPr>
              <w:t>4</w:t>
            </w:r>
          </w:p>
        </w:tc>
      </w:tr>
      <w:tr w:rsidR="00EA5E0E" w:rsidRPr="00023BE6" w:rsidTr="00CC42FF">
        <w:tc>
          <w:tcPr>
            <w:tcW w:w="8647" w:type="dxa"/>
            <w:gridSpan w:val="2"/>
            <w:vAlign w:val="center"/>
          </w:tcPr>
          <w:p w:rsidR="00EA5E0E" w:rsidRPr="00023BE6" w:rsidRDefault="00EA5E0E" w:rsidP="00676D24">
            <w:pPr>
              <w:autoSpaceDE w:val="0"/>
              <w:autoSpaceDN w:val="0"/>
              <w:adjustRightInd w:val="0"/>
              <w:jc w:val="both"/>
              <w:rPr>
                <w:b/>
                <w:sz w:val="24"/>
                <w:lang w:val="uk-UA"/>
              </w:rPr>
            </w:pPr>
            <w:r w:rsidRPr="00023BE6">
              <w:rPr>
                <w:b/>
                <w:sz w:val="24"/>
                <w:lang w:val="uk-UA"/>
              </w:rPr>
              <w:t>Всього годин</w:t>
            </w:r>
          </w:p>
        </w:tc>
        <w:tc>
          <w:tcPr>
            <w:tcW w:w="850" w:type="dxa"/>
            <w:vAlign w:val="center"/>
          </w:tcPr>
          <w:p w:rsidR="00EA5E0E" w:rsidRPr="009A2B51" w:rsidRDefault="00EA5E0E" w:rsidP="00676D24">
            <w:pPr>
              <w:jc w:val="center"/>
              <w:rPr>
                <w:b/>
                <w:sz w:val="24"/>
                <w:lang w:val="en-US"/>
              </w:rPr>
            </w:pPr>
            <w:r w:rsidRPr="009A2B51">
              <w:rPr>
                <w:b/>
                <w:sz w:val="24"/>
                <w:lang w:val="en-US"/>
              </w:rPr>
              <w:t>4</w:t>
            </w:r>
          </w:p>
        </w:tc>
      </w:tr>
      <w:tr w:rsidR="00EA5E0E" w:rsidRPr="00023BE6" w:rsidTr="00C85063">
        <w:tc>
          <w:tcPr>
            <w:tcW w:w="9497" w:type="dxa"/>
            <w:gridSpan w:val="3"/>
            <w:vAlign w:val="center"/>
          </w:tcPr>
          <w:p w:rsidR="00EA5E0E" w:rsidRPr="00BB4295" w:rsidRDefault="00EA5E0E" w:rsidP="00023BE6">
            <w:pPr>
              <w:jc w:val="center"/>
              <w:rPr>
                <w:b/>
                <w:sz w:val="24"/>
                <w:lang w:val="uk-UA"/>
              </w:rPr>
            </w:pPr>
            <w:r w:rsidRPr="00BB4295">
              <w:rPr>
                <w:b/>
                <w:sz w:val="24"/>
                <w:lang w:val="uk-UA"/>
              </w:rPr>
              <w:t xml:space="preserve">Розділ </w:t>
            </w:r>
            <w:r>
              <w:rPr>
                <w:b/>
                <w:sz w:val="24"/>
                <w:lang w:val="uk-UA"/>
              </w:rPr>
              <w:t>3</w:t>
            </w:r>
            <w:r w:rsidR="009A2B51">
              <w:rPr>
                <w:b/>
                <w:sz w:val="24"/>
                <w:lang w:val="uk-UA"/>
              </w:rPr>
              <w:t>.</w:t>
            </w:r>
            <w:r w:rsidR="009A2B51">
              <w:t xml:space="preserve"> </w:t>
            </w:r>
            <w:r w:rsidR="009A2B51" w:rsidRPr="009A2B51">
              <w:rPr>
                <w:b/>
                <w:sz w:val="24"/>
                <w:lang w:val="uk-UA"/>
              </w:rPr>
              <w:t>Ветеринарно-санітарне інспектування продукції рослинного походження, меду та продуктів бджільництва, молока і молочних продуктів у від</w:t>
            </w:r>
            <w:r w:rsidR="009A2B51">
              <w:rPr>
                <w:b/>
                <w:sz w:val="24"/>
                <w:lang w:val="uk-UA"/>
              </w:rPr>
              <w:t>повідності до міжнародних вимог</w:t>
            </w:r>
            <w:r w:rsidRPr="00BB4295">
              <w:rPr>
                <w:b/>
                <w:sz w:val="24"/>
                <w:lang w:val="uk-UA"/>
              </w:rPr>
              <w:t>.</w:t>
            </w:r>
          </w:p>
        </w:tc>
      </w:tr>
      <w:tr w:rsidR="00EA5E0E" w:rsidRPr="00023BE6" w:rsidTr="00D8430E">
        <w:tc>
          <w:tcPr>
            <w:tcW w:w="578" w:type="dxa"/>
            <w:vAlign w:val="center"/>
          </w:tcPr>
          <w:p w:rsidR="00EA5E0E" w:rsidRPr="00023BE6" w:rsidRDefault="00EA5E0E" w:rsidP="00023BE6">
            <w:pPr>
              <w:jc w:val="center"/>
              <w:rPr>
                <w:sz w:val="24"/>
                <w:lang w:val="uk-UA"/>
              </w:rPr>
            </w:pPr>
            <w:r>
              <w:rPr>
                <w:sz w:val="24"/>
                <w:lang w:val="uk-UA"/>
              </w:rPr>
              <w:t>6</w:t>
            </w:r>
            <w:r w:rsidRPr="00023BE6">
              <w:rPr>
                <w:sz w:val="24"/>
                <w:lang w:val="uk-UA"/>
              </w:rPr>
              <w:t>.</w:t>
            </w:r>
          </w:p>
        </w:tc>
        <w:tc>
          <w:tcPr>
            <w:tcW w:w="8069" w:type="dxa"/>
            <w:tcBorders>
              <w:bottom w:val="single" w:sz="4" w:space="0" w:color="auto"/>
            </w:tcBorders>
          </w:tcPr>
          <w:p w:rsidR="00EA5E0E" w:rsidRPr="00023BE6" w:rsidRDefault="00EA5E0E" w:rsidP="00BB4295">
            <w:pPr>
              <w:ind w:left="34" w:right="33"/>
              <w:jc w:val="both"/>
              <w:rPr>
                <w:rFonts w:eastAsia="Calibri"/>
                <w:b/>
                <w:bCs/>
                <w:sz w:val="24"/>
                <w:lang w:val="uk-UA"/>
              </w:rPr>
            </w:pPr>
            <w:r w:rsidRPr="00023BE6">
              <w:rPr>
                <w:rFonts w:eastAsia="Calibri"/>
                <w:b/>
                <w:bCs/>
                <w:sz w:val="24"/>
                <w:lang w:val="uk-UA"/>
              </w:rPr>
              <w:t xml:space="preserve">Тема 2. </w:t>
            </w:r>
            <w:r w:rsidRPr="00BB4295">
              <w:rPr>
                <w:rFonts w:eastAsia="Calibri"/>
                <w:b/>
                <w:bCs/>
                <w:sz w:val="24"/>
                <w:lang w:val="uk-UA"/>
              </w:rPr>
              <w:t>Ветеринарно-санітарн</w:t>
            </w:r>
            <w:r>
              <w:rPr>
                <w:rFonts w:eastAsia="Calibri"/>
                <w:b/>
                <w:bCs/>
                <w:sz w:val="24"/>
                <w:lang w:val="uk-UA"/>
              </w:rPr>
              <w:t>е</w:t>
            </w:r>
            <w:r w:rsidRPr="00BB4295">
              <w:rPr>
                <w:rFonts w:eastAsia="Calibri"/>
                <w:b/>
                <w:bCs/>
                <w:sz w:val="24"/>
                <w:lang w:val="uk-UA"/>
              </w:rPr>
              <w:t xml:space="preserve"> </w:t>
            </w:r>
            <w:r>
              <w:rPr>
                <w:rFonts w:eastAsia="Calibri"/>
                <w:b/>
                <w:bCs/>
                <w:sz w:val="24"/>
                <w:lang w:val="uk-UA"/>
              </w:rPr>
              <w:t>інспектування</w:t>
            </w:r>
            <w:r w:rsidRPr="00BB4295">
              <w:rPr>
                <w:rFonts w:eastAsia="Calibri"/>
                <w:b/>
                <w:bCs/>
                <w:sz w:val="24"/>
                <w:lang w:val="uk-UA"/>
              </w:rPr>
              <w:t xml:space="preserve"> продукції рослинного походжен</w:t>
            </w:r>
            <w:r>
              <w:rPr>
                <w:rFonts w:eastAsia="Calibri"/>
                <w:b/>
                <w:bCs/>
                <w:sz w:val="24"/>
                <w:lang w:val="uk-UA"/>
              </w:rPr>
              <w:t xml:space="preserve">ня. </w:t>
            </w:r>
            <w:r w:rsidRPr="00BB4295">
              <w:rPr>
                <w:rFonts w:eastAsia="Calibri"/>
                <w:bCs/>
                <w:sz w:val="24"/>
                <w:lang w:val="uk-UA"/>
              </w:rPr>
              <w:t>Вимоги щодо реалізації продукції рослинного походження. Порядок проведення ветеринарно-санітарної експертизи продукції росли</w:t>
            </w:r>
            <w:r w:rsidRPr="00BB4295">
              <w:rPr>
                <w:rFonts w:eastAsia="Calibri"/>
                <w:bCs/>
                <w:sz w:val="24"/>
                <w:lang w:val="uk-UA"/>
              </w:rPr>
              <w:t>н</w:t>
            </w:r>
            <w:r w:rsidRPr="00BB4295">
              <w:rPr>
                <w:rFonts w:eastAsia="Calibri"/>
                <w:bCs/>
                <w:sz w:val="24"/>
                <w:lang w:val="uk-UA"/>
              </w:rPr>
              <w:t>ного походження. Порядок та норми відбору проб продукції для лаборат</w:t>
            </w:r>
            <w:r w:rsidRPr="00BB4295">
              <w:rPr>
                <w:rFonts w:eastAsia="Calibri"/>
                <w:bCs/>
                <w:sz w:val="24"/>
                <w:lang w:val="uk-UA"/>
              </w:rPr>
              <w:t>о</w:t>
            </w:r>
            <w:r w:rsidRPr="00BB4295">
              <w:rPr>
                <w:rFonts w:eastAsia="Calibri"/>
                <w:bCs/>
                <w:sz w:val="24"/>
                <w:lang w:val="uk-UA"/>
              </w:rPr>
              <w:t>рних досліджень. Хімічний склад і харчова цінність рослинних харчових продуктів. Хвороби і вади коренебульбоплодів, овочів та фруктів. Ветер</w:t>
            </w:r>
            <w:r w:rsidRPr="00BB4295">
              <w:rPr>
                <w:rFonts w:eastAsia="Calibri"/>
                <w:bCs/>
                <w:sz w:val="24"/>
                <w:lang w:val="uk-UA"/>
              </w:rPr>
              <w:t>и</w:t>
            </w:r>
            <w:r w:rsidRPr="00BB4295">
              <w:rPr>
                <w:rFonts w:eastAsia="Calibri"/>
                <w:bCs/>
                <w:sz w:val="24"/>
                <w:lang w:val="uk-UA"/>
              </w:rPr>
              <w:t>нарно-санітарна експертиза та санітарне оцінювання свіжих ї консервов</w:t>
            </w:r>
            <w:r w:rsidRPr="00BB4295">
              <w:rPr>
                <w:rFonts w:eastAsia="Calibri"/>
                <w:bCs/>
                <w:sz w:val="24"/>
                <w:lang w:val="uk-UA"/>
              </w:rPr>
              <w:t>а</w:t>
            </w:r>
            <w:r w:rsidRPr="00BB4295">
              <w:rPr>
                <w:rFonts w:eastAsia="Calibri"/>
                <w:bCs/>
                <w:sz w:val="24"/>
                <w:lang w:val="uk-UA"/>
              </w:rPr>
              <w:t>них рослинних продуктів.</w:t>
            </w:r>
            <w:r>
              <w:rPr>
                <w:rFonts w:eastAsia="Calibri"/>
                <w:bCs/>
                <w:sz w:val="24"/>
                <w:lang w:val="uk-UA"/>
              </w:rPr>
              <w:t xml:space="preserve"> </w:t>
            </w:r>
            <w:r w:rsidRPr="00BB4295">
              <w:rPr>
                <w:rFonts w:eastAsia="Calibri"/>
                <w:bCs/>
                <w:sz w:val="24"/>
                <w:lang w:val="uk-UA"/>
              </w:rPr>
              <w:t>Харчова цінність грибів та їх класифікація. О</w:t>
            </w:r>
            <w:r w:rsidRPr="00BB4295">
              <w:rPr>
                <w:rFonts w:eastAsia="Calibri"/>
                <w:bCs/>
                <w:sz w:val="24"/>
                <w:lang w:val="uk-UA"/>
              </w:rPr>
              <w:t>т</w:t>
            </w:r>
            <w:r w:rsidRPr="00BB4295">
              <w:rPr>
                <w:rFonts w:eastAsia="Calibri"/>
                <w:bCs/>
                <w:sz w:val="24"/>
                <w:lang w:val="uk-UA"/>
              </w:rPr>
              <w:t>руйні гриби. Методи дослідження ї санітарне оцінювання грибів. Ветер</w:t>
            </w:r>
            <w:r w:rsidRPr="00BB4295">
              <w:rPr>
                <w:rFonts w:eastAsia="Calibri"/>
                <w:bCs/>
                <w:sz w:val="24"/>
                <w:lang w:val="uk-UA"/>
              </w:rPr>
              <w:t>и</w:t>
            </w:r>
            <w:r w:rsidRPr="00BB4295">
              <w:rPr>
                <w:rFonts w:eastAsia="Calibri"/>
                <w:bCs/>
                <w:sz w:val="24"/>
                <w:lang w:val="uk-UA"/>
              </w:rPr>
              <w:t>нарно-санітарний нагляд за торгівлею харчовими продуктами на продов</w:t>
            </w:r>
            <w:r w:rsidRPr="00BB4295">
              <w:rPr>
                <w:rFonts w:eastAsia="Calibri"/>
                <w:bCs/>
                <w:sz w:val="24"/>
                <w:lang w:val="uk-UA"/>
              </w:rPr>
              <w:t>о</w:t>
            </w:r>
            <w:r w:rsidRPr="00BB4295">
              <w:rPr>
                <w:rFonts w:eastAsia="Calibri"/>
                <w:bCs/>
                <w:sz w:val="24"/>
                <w:lang w:val="uk-UA"/>
              </w:rPr>
              <w:t>льчих ринках.</w:t>
            </w:r>
          </w:p>
        </w:tc>
        <w:tc>
          <w:tcPr>
            <w:tcW w:w="850" w:type="dxa"/>
            <w:vAlign w:val="center"/>
          </w:tcPr>
          <w:p w:rsidR="00EA5E0E" w:rsidRPr="00EA5E0E" w:rsidRDefault="00EA5E0E" w:rsidP="00023BE6">
            <w:pPr>
              <w:jc w:val="center"/>
              <w:rPr>
                <w:sz w:val="24"/>
                <w:lang w:val="en-US"/>
              </w:rPr>
            </w:pPr>
            <w:r>
              <w:rPr>
                <w:sz w:val="24"/>
                <w:lang w:val="en-US"/>
              </w:rPr>
              <w:t>4</w:t>
            </w:r>
          </w:p>
        </w:tc>
      </w:tr>
      <w:tr w:rsidR="00EA5E0E" w:rsidRPr="00023BE6" w:rsidTr="00D8430E">
        <w:tc>
          <w:tcPr>
            <w:tcW w:w="578" w:type="dxa"/>
            <w:vAlign w:val="center"/>
          </w:tcPr>
          <w:p w:rsidR="00EA5E0E" w:rsidRPr="00023BE6" w:rsidRDefault="00EA5E0E" w:rsidP="00023BE6">
            <w:pPr>
              <w:jc w:val="center"/>
              <w:rPr>
                <w:sz w:val="24"/>
                <w:lang w:val="uk-UA"/>
              </w:rPr>
            </w:pPr>
            <w:r>
              <w:rPr>
                <w:sz w:val="24"/>
                <w:lang w:val="uk-UA"/>
              </w:rPr>
              <w:t>7</w:t>
            </w:r>
            <w:r w:rsidRPr="00023BE6">
              <w:rPr>
                <w:sz w:val="24"/>
                <w:lang w:val="uk-UA"/>
              </w:rPr>
              <w:t>.</w:t>
            </w:r>
          </w:p>
        </w:tc>
        <w:tc>
          <w:tcPr>
            <w:tcW w:w="8069" w:type="dxa"/>
          </w:tcPr>
          <w:p w:rsidR="00EA5E0E" w:rsidRPr="00BB4295" w:rsidRDefault="00EA5E0E" w:rsidP="00BB4295">
            <w:pPr>
              <w:autoSpaceDE w:val="0"/>
              <w:autoSpaceDN w:val="0"/>
              <w:adjustRightInd w:val="0"/>
              <w:jc w:val="both"/>
              <w:rPr>
                <w:rFonts w:eastAsia="Calibri"/>
                <w:b/>
                <w:bCs/>
                <w:sz w:val="24"/>
                <w:lang w:val="uk-UA"/>
              </w:rPr>
            </w:pPr>
            <w:r w:rsidRPr="00023BE6">
              <w:rPr>
                <w:rFonts w:eastAsia="Calibri"/>
                <w:b/>
                <w:bCs/>
                <w:sz w:val="24"/>
                <w:lang w:val="uk-UA"/>
              </w:rPr>
              <w:t xml:space="preserve">Тема 3. </w:t>
            </w:r>
            <w:r w:rsidRPr="00BB4295">
              <w:rPr>
                <w:rFonts w:eastAsia="Calibri"/>
                <w:b/>
                <w:bCs/>
                <w:sz w:val="24"/>
                <w:lang w:val="uk-UA"/>
              </w:rPr>
              <w:t>Ветеринарно-санітарний контроль виробництва молока і мол</w:t>
            </w:r>
            <w:r w:rsidRPr="00BB4295">
              <w:rPr>
                <w:rFonts w:eastAsia="Calibri"/>
                <w:b/>
                <w:bCs/>
                <w:sz w:val="24"/>
                <w:lang w:val="uk-UA"/>
              </w:rPr>
              <w:t>о</w:t>
            </w:r>
            <w:r w:rsidRPr="00BB4295">
              <w:rPr>
                <w:rFonts w:eastAsia="Calibri"/>
                <w:b/>
                <w:bCs/>
                <w:sz w:val="24"/>
                <w:lang w:val="uk-UA"/>
              </w:rPr>
              <w:t>чних продуктів у відповідно</w:t>
            </w:r>
            <w:r>
              <w:rPr>
                <w:rFonts w:eastAsia="Calibri"/>
                <w:b/>
                <w:bCs/>
                <w:sz w:val="24"/>
                <w:lang w:val="uk-UA"/>
              </w:rPr>
              <w:t xml:space="preserve">сті до міжнародних вимог. </w:t>
            </w:r>
            <w:r w:rsidRPr="00BB4295">
              <w:rPr>
                <w:rFonts w:eastAsia="Calibri"/>
                <w:bCs/>
                <w:sz w:val="24"/>
                <w:lang w:val="uk-UA"/>
              </w:rPr>
              <w:t>Сучасні вимоги до якості та безпечності молока. Ветеринарно-санітарна оцінка молока і молочних продуктів. Методи визначення молока, отриманого від хворих тварин та анормального молока., отриманого від хворих тварин в господа</w:t>
            </w:r>
            <w:r w:rsidRPr="00BB4295">
              <w:rPr>
                <w:rFonts w:eastAsia="Calibri"/>
                <w:bCs/>
                <w:sz w:val="24"/>
                <w:lang w:val="uk-UA"/>
              </w:rPr>
              <w:t>р</w:t>
            </w:r>
            <w:r w:rsidRPr="00BB4295">
              <w:rPr>
                <w:rFonts w:eastAsia="Calibri"/>
                <w:bCs/>
                <w:sz w:val="24"/>
                <w:lang w:val="uk-UA"/>
              </w:rPr>
              <w:t>ствах різного типу власності, а також за виявлення домішок анормального молока. Ветеринарно-санітарна оцінка молочних продуктів.</w:t>
            </w:r>
          </w:p>
        </w:tc>
        <w:tc>
          <w:tcPr>
            <w:tcW w:w="850" w:type="dxa"/>
            <w:vAlign w:val="center"/>
          </w:tcPr>
          <w:p w:rsidR="00EA5E0E" w:rsidRPr="00023BE6" w:rsidRDefault="00EA5E0E" w:rsidP="00023BE6">
            <w:pPr>
              <w:jc w:val="center"/>
              <w:rPr>
                <w:sz w:val="24"/>
                <w:lang w:val="en-US"/>
              </w:rPr>
            </w:pPr>
            <w:r w:rsidRPr="00023BE6">
              <w:rPr>
                <w:sz w:val="24"/>
                <w:lang w:val="en-US"/>
              </w:rPr>
              <w:t>2</w:t>
            </w:r>
          </w:p>
        </w:tc>
      </w:tr>
      <w:tr w:rsidR="00EA5E0E" w:rsidRPr="00023BE6" w:rsidTr="00D8430E">
        <w:tc>
          <w:tcPr>
            <w:tcW w:w="8647" w:type="dxa"/>
            <w:gridSpan w:val="2"/>
            <w:vAlign w:val="center"/>
          </w:tcPr>
          <w:p w:rsidR="00EA5E0E" w:rsidRPr="00023BE6" w:rsidRDefault="00EA5E0E" w:rsidP="00023BE6">
            <w:pPr>
              <w:autoSpaceDE w:val="0"/>
              <w:autoSpaceDN w:val="0"/>
              <w:adjustRightInd w:val="0"/>
              <w:jc w:val="both"/>
              <w:rPr>
                <w:rFonts w:eastAsia="Calibri"/>
                <w:b/>
                <w:bCs/>
                <w:sz w:val="24"/>
                <w:lang w:val="uk-UA"/>
              </w:rPr>
            </w:pPr>
            <w:r w:rsidRPr="00023BE6">
              <w:rPr>
                <w:rFonts w:eastAsia="Calibri"/>
                <w:b/>
                <w:bCs/>
                <w:sz w:val="24"/>
                <w:lang w:val="uk-UA"/>
              </w:rPr>
              <w:t>Всього годин</w:t>
            </w:r>
          </w:p>
        </w:tc>
        <w:tc>
          <w:tcPr>
            <w:tcW w:w="850" w:type="dxa"/>
            <w:vAlign w:val="center"/>
          </w:tcPr>
          <w:p w:rsidR="00EA5E0E" w:rsidRPr="00EA5E0E" w:rsidRDefault="00EA5E0E" w:rsidP="00023BE6">
            <w:pPr>
              <w:jc w:val="center"/>
              <w:rPr>
                <w:sz w:val="24"/>
                <w:lang w:val="en-US"/>
              </w:rPr>
            </w:pPr>
            <w:r>
              <w:rPr>
                <w:sz w:val="24"/>
                <w:lang w:val="en-US"/>
              </w:rPr>
              <w:t>6</w:t>
            </w:r>
          </w:p>
        </w:tc>
      </w:tr>
      <w:tr w:rsidR="00EA5E0E" w:rsidRPr="00023BE6" w:rsidTr="00D8430E">
        <w:tc>
          <w:tcPr>
            <w:tcW w:w="8647" w:type="dxa"/>
            <w:gridSpan w:val="2"/>
          </w:tcPr>
          <w:p w:rsidR="00EA5E0E" w:rsidRPr="00023BE6" w:rsidRDefault="00EA5E0E" w:rsidP="00023BE6">
            <w:pPr>
              <w:rPr>
                <w:b/>
                <w:sz w:val="24"/>
                <w:lang w:val="uk-UA"/>
              </w:rPr>
            </w:pPr>
            <w:r w:rsidRPr="00023BE6">
              <w:rPr>
                <w:b/>
                <w:sz w:val="24"/>
                <w:lang w:val="uk-UA"/>
              </w:rPr>
              <w:t>Всього годин на лекційні заняття</w:t>
            </w:r>
          </w:p>
        </w:tc>
        <w:tc>
          <w:tcPr>
            <w:tcW w:w="850" w:type="dxa"/>
            <w:vAlign w:val="center"/>
          </w:tcPr>
          <w:p w:rsidR="00EA5E0E" w:rsidRPr="00023BE6" w:rsidRDefault="00EA5E0E" w:rsidP="00023BE6">
            <w:pPr>
              <w:jc w:val="center"/>
              <w:rPr>
                <w:b/>
                <w:sz w:val="24"/>
                <w:lang w:val="uk-UA"/>
              </w:rPr>
            </w:pPr>
            <w:r>
              <w:rPr>
                <w:b/>
                <w:sz w:val="24"/>
                <w:lang w:val="uk-UA"/>
              </w:rPr>
              <w:t>16</w:t>
            </w:r>
          </w:p>
        </w:tc>
      </w:tr>
    </w:tbl>
    <w:p w:rsidR="00023BE6" w:rsidRPr="00F1679B" w:rsidRDefault="00023BE6" w:rsidP="00DB793A">
      <w:pPr>
        <w:widowControl w:val="0"/>
        <w:ind w:left="567"/>
        <w:rPr>
          <w:b/>
          <w:sz w:val="24"/>
          <w:lang w:val="uk-UA"/>
        </w:rPr>
      </w:pPr>
    </w:p>
    <w:p w:rsidR="00814E97" w:rsidRPr="00F1679B" w:rsidRDefault="00DA1D1D" w:rsidP="00DB793A">
      <w:pPr>
        <w:widowControl w:val="0"/>
        <w:ind w:left="567"/>
        <w:rPr>
          <w:b/>
          <w:sz w:val="24"/>
          <w:lang w:val="uk-UA"/>
        </w:rPr>
      </w:pPr>
      <w:r w:rsidRPr="00F1679B">
        <w:rPr>
          <w:b/>
          <w:sz w:val="24"/>
          <w:lang w:val="uk-UA"/>
        </w:rPr>
        <w:t>3</w:t>
      </w:r>
      <w:r w:rsidR="00814E97" w:rsidRPr="00F1679B">
        <w:rPr>
          <w:b/>
          <w:sz w:val="24"/>
          <w:lang w:val="uk-UA"/>
        </w:rPr>
        <w:t>.3.</w:t>
      </w:r>
      <w:r w:rsidR="00FD00CC" w:rsidRPr="00F1679B">
        <w:rPr>
          <w:b/>
          <w:sz w:val="24"/>
          <w:lang w:val="uk-UA"/>
        </w:rPr>
        <w:t xml:space="preserve"> </w:t>
      </w:r>
      <w:r w:rsidR="003C4D3E" w:rsidRPr="00F1679B">
        <w:rPr>
          <w:b/>
          <w:sz w:val="24"/>
          <w:lang w:val="uk-UA"/>
        </w:rPr>
        <w:t>Лабораторні</w:t>
      </w:r>
      <w:r w:rsidR="00814E97" w:rsidRPr="00F1679B">
        <w:rPr>
          <w:b/>
          <w:sz w:val="24"/>
          <w:lang w:val="uk-UA"/>
        </w:rPr>
        <w:t xml:space="preserve"> заняття</w:t>
      </w:r>
    </w:p>
    <w:p w:rsidR="00FD00CC" w:rsidRPr="00F1679B" w:rsidRDefault="00FD00CC" w:rsidP="00DB793A">
      <w:pPr>
        <w:widowControl w:val="0"/>
        <w:rPr>
          <w:sz w:val="24"/>
          <w:lang w:val="uk-UA"/>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8080"/>
        <w:gridCol w:w="850"/>
      </w:tblGrid>
      <w:tr w:rsidR="004C3B41" w:rsidRPr="004C3B41" w:rsidTr="00D8430E">
        <w:tc>
          <w:tcPr>
            <w:tcW w:w="567" w:type="dxa"/>
            <w:tcBorders>
              <w:top w:val="single" w:sz="4" w:space="0" w:color="auto"/>
              <w:left w:val="single" w:sz="4" w:space="0" w:color="auto"/>
              <w:bottom w:val="single" w:sz="4" w:space="0" w:color="auto"/>
              <w:right w:val="single" w:sz="4" w:space="0" w:color="auto"/>
            </w:tcBorders>
          </w:tcPr>
          <w:p w:rsidR="004C3B41" w:rsidRPr="004C3B41" w:rsidRDefault="004C3B41" w:rsidP="004C3B41">
            <w:pPr>
              <w:rPr>
                <w:sz w:val="24"/>
                <w:lang w:val="uk-UA"/>
              </w:rPr>
            </w:pPr>
            <w:r w:rsidRPr="004C3B41">
              <w:rPr>
                <w:sz w:val="24"/>
                <w:lang w:val="uk-UA"/>
              </w:rPr>
              <w:t>№ з/п</w:t>
            </w:r>
          </w:p>
        </w:tc>
        <w:tc>
          <w:tcPr>
            <w:tcW w:w="8080" w:type="dxa"/>
            <w:tcBorders>
              <w:top w:val="single" w:sz="4" w:space="0" w:color="auto"/>
              <w:left w:val="single" w:sz="4" w:space="0" w:color="auto"/>
              <w:bottom w:val="single" w:sz="4" w:space="0" w:color="auto"/>
              <w:right w:val="single" w:sz="4" w:space="0" w:color="auto"/>
            </w:tcBorders>
          </w:tcPr>
          <w:p w:rsidR="004C3B41" w:rsidRPr="004C3B41" w:rsidRDefault="004C3B41" w:rsidP="004C3B41">
            <w:pPr>
              <w:jc w:val="center"/>
              <w:rPr>
                <w:spacing w:val="-6"/>
                <w:sz w:val="24"/>
                <w:lang w:val="uk-UA"/>
              </w:rPr>
            </w:pPr>
            <w:r w:rsidRPr="004C3B41">
              <w:rPr>
                <w:spacing w:val="-6"/>
                <w:sz w:val="24"/>
                <w:lang w:val="uk-UA"/>
              </w:rPr>
              <w:t>Назви тем та короткий зміст за навчальною програмою</w:t>
            </w:r>
          </w:p>
        </w:tc>
        <w:tc>
          <w:tcPr>
            <w:tcW w:w="850" w:type="dxa"/>
            <w:tcBorders>
              <w:top w:val="single" w:sz="4" w:space="0" w:color="auto"/>
              <w:left w:val="single" w:sz="4" w:space="0" w:color="auto"/>
              <w:bottom w:val="single" w:sz="4" w:space="0" w:color="auto"/>
              <w:right w:val="single" w:sz="4" w:space="0" w:color="auto"/>
            </w:tcBorders>
          </w:tcPr>
          <w:p w:rsidR="004C3B41" w:rsidRPr="004C3B41" w:rsidRDefault="004C3B41" w:rsidP="004C3B41">
            <w:pPr>
              <w:jc w:val="center"/>
              <w:rPr>
                <w:sz w:val="24"/>
                <w:lang w:val="uk-UA"/>
              </w:rPr>
            </w:pPr>
            <w:r w:rsidRPr="004C3B41">
              <w:rPr>
                <w:sz w:val="24"/>
                <w:lang w:val="uk-UA"/>
              </w:rPr>
              <w:t>К-ть годин</w:t>
            </w:r>
          </w:p>
        </w:tc>
      </w:tr>
      <w:tr w:rsidR="004C3B41" w:rsidRPr="004C3B41" w:rsidTr="00D8430E">
        <w:tc>
          <w:tcPr>
            <w:tcW w:w="9497" w:type="dxa"/>
            <w:gridSpan w:val="3"/>
            <w:tcBorders>
              <w:top w:val="single" w:sz="4" w:space="0" w:color="auto"/>
              <w:left w:val="single" w:sz="4" w:space="0" w:color="auto"/>
              <w:bottom w:val="single" w:sz="4" w:space="0" w:color="auto"/>
              <w:right w:val="single" w:sz="4" w:space="0" w:color="auto"/>
            </w:tcBorders>
          </w:tcPr>
          <w:p w:rsidR="004C3B41" w:rsidRPr="004C3B41" w:rsidRDefault="00EA5E0E" w:rsidP="004C3B41">
            <w:pPr>
              <w:jc w:val="center"/>
              <w:rPr>
                <w:sz w:val="24"/>
                <w:lang w:val="uk-UA"/>
              </w:rPr>
            </w:pPr>
            <w:r w:rsidRPr="00EA5E0E">
              <w:rPr>
                <w:b/>
                <w:sz w:val="24"/>
                <w:lang w:val="uk-UA"/>
              </w:rPr>
              <w:t>Розділ 1. Ветеринарно-санітарне інспектування продуктів забою птиці, кролів та нутрій. Організація та методика огляду тушок і внутрішніх органів.</w:t>
            </w:r>
          </w:p>
        </w:tc>
      </w:tr>
      <w:tr w:rsidR="00EA5E0E" w:rsidRPr="004C3B41" w:rsidTr="0084552F">
        <w:tc>
          <w:tcPr>
            <w:tcW w:w="567" w:type="dxa"/>
            <w:tcBorders>
              <w:top w:val="single" w:sz="4" w:space="0" w:color="auto"/>
              <w:left w:val="single" w:sz="4" w:space="0" w:color="auto"/>
              <w:bottom w:val="single" w:sz="4" w:space="0" w:color="auto"/>
              <w:right w:val="single" w:sz="4" w:space="0" w:color="auto"/>
            </w:tcBorders>
          </w:tcPr>
          <w:p w:rsidR="00EA5E0E" w:rsidRPr="004C3B41" w:rsidRDefault="00EA5E0E" w:rsidP="004C3B41">
            <w:pPr>
              <w:jc w:val="center"/>
              <w:rPr>
                <w:sz w:val="24"/>
                <w:lang w:val="uk-UA"/>
              </w:rPr>
            </w:pPr>
            <w:r w:rsidRPr="004C3B41">
              <w:rPr>
                <w:sz w:val="24"/>
                <w:lang w:val="uk-UA"/>
              </w:rPr>
              <w:t>1.</w:t>
            </w:r>
          </w:p>
        </w:tc>
        <w:tc>
          <w:tcPr>
            <w:tcW w:w="8080" w:type="dxa"/>
            <w:tcBorders>
              <w:top w:val="single" w:sz="4" w:space="0" w:color="auto"/>
              <w:left w:val="single" w:sz="4" w:space="0" w:color="auto"/>
              <w:bottom w:val="single" w:sz="4" w:space="0" w:color="auto"/>
              <w:right w:val="single" w:sz="4" w:space="0" w:color="auto"/>
            </w:tcBorders>
          </w:tcPr>
          <w:p w:rsidR="00EA5E0E" w:rsidRPr="00EA5E0E" w:rsidRDefault="00EA5E0E" w:rsidP="009A2B51">
            <w:pPr>
              <w:jc w:val="both"/>
              <w:rPr>
                <w:sz w:val="24"/>
                <w:lang w:val="uk-UA"/>
              </w:rPr>
            </w:pPr>
            <w:r w:rsidRPr="00EA5E0E">
              <w:rPr>
                <w:b/>
                <w:color w:val="000000"/>
                <w:sz w:val="24"/>
                <w:lang w:val="uk-UA"/>
              </w:rPr>
              <w:t>Тема</w:t>
            </w:r>
            <w:r w:rsidR="009A2B51">
              <w:rPr>
                <w:b/>
                <w:color w:val="000000"/>
                <w:sz w:val="24"/>
                <w:lang w:val="uk-UA"/>
              </w:rPr>
              <w:t xml:space="preserve"> 1.</w:t>
            </w:r>
            <w:r w:rsidR="009A2B51">
              <w:rPr>
                <w:b/>
                <w:bCs/>
                <w:color w:val="000000"/>
                <w:sz w:val="24"/>
                <w:lang w:val="uk-UA"/>
              </w:rPr>
              <w:t xml:space="preserve"> Ветеринарно-санітарне</w:t>
            </w:r>
            <w:r w:rsidRPr="00EA5E0E">
              <w:rPr>
                <w:b/>
                <w:bCs/>
                <w:color w:val="000000"/>
                <w:sz w:val="24"/>
                <w:lang w:val="uk-UA"/>
              </w:rPr>
              <w:t xml:space="preserve"> </w:t>
            </w:r>
            <w:r w:rsidR="009A2B51">
              <w:rPr>
                <w:b/>
                <w:bCs/>
                <w:color w:val="000000"/>
                <w:sz w:val="24"/>
                <w:lang w:val="uk-UA"/>
              </w:rPr>
              <w:t>інспектування</w:t>
            </w:r>
            <w:r w:rsidRPr="00EA5E0E">
              <w:rPr>
                <w:b/>
                <w:bCs/>
                <w:color w:val="000000"/>
                <w:sz w:val="24"/>
                <w:lang w:val="uk-UA"/>
              </w:rPr>
              <w:t xml:space="preserve"> продуктів забою птиці.</w:t>
            </w:r>
            <w:r w:rsidRPr="00EA5E0E">
              <w:rPr>
                <w:bCs/>
                <w:color w:val="000000"/>
                <w:sz w:val="24"/>
                <w:lang w:val="uk-UA"/>
              </w:rPr>
              <w:t xml:space="preserve"> Особливості ветеринарно-санітарного огляду продуктів забою птиці.</w:t>
            </w:r>
            <w:r w:rsidRPr="009A2B51">
              <w:rPr>
                <w:sz w:val="24"/>
                <w:lang w:val="uk-UA"/>
              </w:rPr>
              <w:t xml:space="preserve"> </w:t>
            </w:r>
            <w:r w:rsidRPr="00EA5E0E">
              <w:rPr>
                <w:bCs/>
                <w:color w:val="000000"/>
                <w:sz w:val="24"/>
                <w:lang w:val="uk-UA"/>
              </w:rPr>
              <w:t>Мет</w:t>
            </w:r>
            <w:r w:rsidRPr="00EA5E0E">
              <w:rPr>
                <w:bCs/>
                <w:color w:val="000000"/>
                <w:sz w:val="24"/>
                <w:lang w:val="uk-UA"/>
              </w:rPr>
              <w:t>о</w:t>
            </w:r>
            <w:r w:rsidRPr="00EA5E0E">
              <w:rPr>
                <w:bCs/>
                <w:color w:val="000000"/>
                <w:sz w:val="24"/>
                <w:lang w:val="uk-UA"/>
              </w:rPr>
              <w:t>ди визначення ступеня свіжості пташиного м’яса. Органолептичний метод дослідження. Поділ м’яса за ступенем свіжості. Лабораторні методи визн</w:t>
            </w:r>
            <w:r w:rsidRPr="00EA5E0E">
              <w:rPr>
                <w:bCs/>
                <w:color w:val="000000"/>
                <w:sz w:val="24"/>
                <w:lang w:val="uk-UA"/>
              </w:rPr>
              <w:t>а</w:t>
            </w:r>
            <w:r w:rsidRPr="00EA5E0E">
              <w:rPr>
                <w:bCs/>
                <w:color w:val="000000"/>
                <w:sz w:val="24"/>
                <w:lang w:val="uk-UA"/>
              </w:rPr>
              <w:t>чення ступеня свіжості м’яса (біохімічні методи).</w:t>
            </w:r>
          </w:p>
        </w:tc>
        <w:tc>
          <w:tcPr>
            <w:tcW w:w="850" w:type="dxa"/>
            <w:tcBorders>
              <w:top w:val="single" w:sz="4" w:space="0" w:color="auto"/>
              <w:left w:val="single" w:sz="4" w:space="0" w:color="auto"/>
              <w:bottom w:val="single" w:sz="4" w:space="0" w:color="auto"/>
              <w:right w:val="single" w:sz="4" w:space="0" w:color="auto"/>
            </w:tcBorders>
          </w:tcPr>
          <w:p w:rsidR="00EA5E0E" w:rsidRPr="00EA5E0E" w:rsidRDefault="00EA5E0E" w:rsidP="00EA5E0E">
            <w:pPr>
              <w:jc w:val="center"/>
              <w:rPr>
                <w:sz w:val="24"/>
                <w:lang w:val="en-US"/>
              </w:rPr>
            </w:pPr>
            <w:r w:rsidRPr="00EA5E0E">
              <w:rPr>
                <w:sz w:val="24"/>
                <w:lang w:val="en-US"/>
              </w:rPr>
              <w:t>4</w:t>
            </w:r>
          </w:p>
        </w:tc>
      </w:tr>
      <w:tr w:rsidR="00EA5E0E" w:rsidRPr="004C3B41" w:rsidTr="0084552F">
        <w:tc>
          <w:tcPr>
            <w:tcW w:w="567" w:type="dxa"/>
            <w:tcBorders>
              <w:top w:val="single" w:sz="4" w:space="0" w:color="auto"/>
              <w:left w:val="single" w:sz="4" w:space="0" w:color="auto"/>
              <w:bottom w:val="single" w:sz="4" w:space="0" w:color="auto"/>
              <w:right w:val="single" w:sz="4" w:space="0" w:color="auto"/>
            </w:tcBorders>
          </w:tcPr>
          <w:p w:rsidR="00EA5E0E" w:rsidRPr="004C3B41" w:rsidRDefault="00EA5E0E" w:rsidP="004C3B41">
            <w:pPr>
              <w:jc w:val="center"/>
              <w:rPr>
                <w:sz w:val="24"/>
                <w:lang w:val="uk-UA"/>
              </w:rPr>
            </w:pPr>
            <w:r>
              <w:rPr>
                <w:sz w:val="24"/>
                <w:lang w:val="uk-UA"/>
              </w:rPr>
              <w:t>2</w:t>
            </w:r>
            <w:r w:rsidRPr="004C3B41">
              <w:rPr>
                <w:sz w:val="24"/>
                <w:lang w:val="uk-UA"/>
              </w:rPr>
              <w:t>.</w:t>
            </w:r>
          </w:p>
        </w:tc>
        <w:tc>
          <w:tcPr>
            <w:tcW w:w="8080" w:type="dxa"/>
            <w:tcBorders>
              <w:top w:val="single" w:sz="4" w:space="0" w:color="auto"/>
              <w:left w:val="single" w:sz="4" w:space="0" w:color="auto"/>
              <w:bottom w:val="single" w:sz="4" w:space="0" w:color="auto"/>
              <w:right w:val="single" w:sz="4" w:space="0" w:color="auto"/>
            </w:tcBorders>
          </w:tcPr>
          <w:p w:rsidR="00EA5E0E" w:rsidRPr="002339A0" w:rsidRDefault="009A2B51" w:rsidP="009A2B51">
            <w:pPr>
              <w:jc w:val="both"/>
              <w:rPr>
                <w:sz w:val="24"/>
                <w:lang w:val="uk-UA"/>
              </w:rPr>
            </w:pPr>
            <w:r>
              <w:rPr>
                <w:b/>
                <w:color w:val="000000"/>
                <w:sz w:val="24"/>
                <w:lang w:val="uk-UA"/>
              </w:rPr>
              <w:t>Тема 2.</w:t>
            </w:r>
            <w:r w:rsidR="00EA5E0E" w:rsidRPr="009A2B51">
              <w:rPr>
                <w:sz w:val="24"/>
                <w:lang w:val="uk-UA"/>
              </w:rPr>
              <w:t xml:space="preserve"> </w:t>
            </w:r>
            <w:r w:rsidR="00EA5E0E" w:rsidRPr="009A2B51">
              <w:rPr>
                <w:b/>
                <w:sz w:val="24"/>
                <w:lang w:val="uk-UA"/>
              </w:rPr>
              <w:t>Ветеринарно-санітарн</w:t>
            </w:r>
            <w:r>
              <w:rPr>
                <w:b/>
                <w:sz w:val="24"/>
                <w:lang w:val="uk-UA"/>
              </w:rPr>
              <w:t>е</w:t>
            </w:r>
            <w:r w:rsidR="00EA5E0E" w:rsidRPr="009A2B51">
              <w:rPr>
                <w:b/>
                <w:sz w:val="24"/>
                <w:lang w:val="uk-UA"/>
              </w:rPr>
              <w:t xml:space="preserve"> </w:t>
            </w:r>
            <w:r>
              <w:rPr>
                <w:b/>
                <w:sz w:val="24"/>
                <w:lang w:val="uk-UA"/>
              </w:rPr>
              <w:t>інспектування</w:t>
            </w:r>
            <w:r w:rsidR="00EA5E0E" w:rsidRPr="009A2B51">
              <w:rPr>
                <w:b/>
                <w:sz w:val="24"/>
                <w:lang w:val="uk-UA"/>
              </w:rPr>
              <w:t xml:space="preserve"> продуктів забою </w:t>
            </w:r>
            <w:r w:rsidR="00EA5E0E" w:rsidRPr="00EA5E0E">
              <w:rPr>
                <w:b/>
                <w:sz w:val="24"/>
                <w:lang w:val="uk-UA"/>
              </w:rPr>
              <w:t>кролів</w:t>
            </w:r>
            <w:r w:rsidR="00EA5E0E" w:rsidRPr="009A2B51">
              <w:rPr>
                <w:b/>
                <w:sz w:val="24"/>
                <w:lang w:val="uk-UA"/>
              </w:rPr>
              <w:t>.</w:t>
            </w:r>
            <w:r w:rsidR="00EA5E0E" w:rsidRPr="009A2B51">
              <w:rPr>
                <w:sz w:val="24"/>
                <w:lang w:val="uk-UA"/>
              </w:rPr>
              <w:t xml:space="preserve"> Особливості ветеринарно-санітарного огляду продуктів забою </w:t>
            </w:r>
            <w:r w:rsidR="00EA5E0E" w:rsidRPr="00EA5E0E">
              <w:rPr>
                <w:sz w:val="24"/>
                <w:lang w:val="uk-UA"/>
              </w:rPr>
              <w:t>кролів</w:t>
            </w:r>
            <w:r w:rsidR="00EA5E0E" w:rsidRPr="009A2B51">
              <w:rPr>
                <w:sz w:val="24"/>
                <w:lang w:val="uk-UA"/>
              </w:rPr>
              <w:t>. М</w:t>
            </w:r>
            <w:r w:rsidR="00EA5E0E" w:rsidRPr="009A2B51">
              <w:rPr>
                <w:sz w:val="24"/>
                <w:lang w:val="uk-UA"/>
              </w:rPr>
              <w:t>е</w:t>
            </w:r>
            <w:r w:rsidR="00EA5E0E" w:rsidRPr="009A2B51">
              <w:rPr>
                <w:sz w:val="24"/>
                <w:lang w:val="uk-UA"/>
              </w:rPr>
              <w:t xml:space="preserve">тоди визначення ступеня свіжості </w:t>
            </w:r>
            <w:r w:rsidR="00EA5E0E" w:rsidRPr="00EA5E0E">
              <w:rPr>
                <w:sz w:val="24"/>
                <w:lang w:val="uk-UA"/>
              </w:rPr>
              <w:t>кролятини</w:t>
            </w:r>
            <w:r w:rsidR="00EA5E0E" w:rsidRPr="009A2B51">
              <w:rPr>
                <w:sz w:val="24"/>
                <w:lang w:val="uk-UA"/>
              </w:rPr>
              <w:t>. Органолептичний метод до</w:t>
            </w:r>
            <w:r w:rsidR="00EA5E0E" w:rsidRPr="009A2B51">
              <w:rPr>
                <w:sz w:val="24"/>
                <w:lang w:val="uk-UA"/>
              </w:rPr>
              <w:t>с</w:t>
            </w:r>
            <w:r w:rsidR="00EA5E0E" w:rsidRPr="009A2B51">
              <w:rPr>
                <w:sz w:val="24"/>
                <w:lang w:val="uk-UA"/>
              </w:rPr>
              <w:lastRenderedPageBreak/>
              <w:t xml:space="preserve">лідження. Поділ м’яса за ступенем свіжості. Лабораторні </w:t>
            </w:r>
            <w:r w:rsidR="00EA5E0E" w:rsidRPr="002339A0">
              <w:rPr>
                <w:sz w:val="24"/>
                <w:lang w:val="uk-UA"/>
              </w:rPr>
              <w:t>методи визначе</w:t>
            </w:r>
            <w:r w:rsidR="00EA5E0E" w:rsidRPr="002339A0">
              <w:rPr>
                <w:sz w:val="24"/>
                <w:lang w:val="uk-UA"/>
              </w:rPr>
              <w:t>н</w:t>
            </w:r>
            <w:r w:rsidR="00EA5E0E" w:rsidRPr="002339A0">
              <w:rPr>
                <w:sz w:val="24"/>
                <w:lang w:val="uk-UA"/>
              </w:rPr>
              <w:t>ня ступеня свіжості м’яса (біохімічні методи).</w:t>
            </w:r>
          </w:p>
        </w:tc>
        <w:tc>
          <w:tcPr>
            <w:tcW w:w="850" w:type="dxa"/>
            <w:tcBorders>
              <w:top w:val="single" w:sz="4" w:space="0" w:color="auto"/>
              <w:left w:val="single" w:sz="4" w:space="0" w:color="auto"/>
              <w:bottom w:val="single" w:sz="4" w:space="0" w:color="auto"/>
              <w:right w:val="single" w:sz="4" w:space="0" w:color="auto"/>
            </w:tcBorders>
          </w:tcPr>
          <w:p w:rsidR="00EA5E0E" w:rsidRPr="00EA5E0E" w:rsidRDefault="00EA5E0E" w:rsidP="00EA5E0E">
            <w:pPr>
              <w:jc w:val="center"/>
              <w:rPr>
                <w:sz w:val="24"/>
                <w:lang w:val="en-US"/>
              </w:rPr>
            </w:pPr>
            <w:r w:rsidRPr="00EA5E0E">
              <w:rPr>
                <w:sz w:val="24"/>
                <w:lang w:val="en-US"/>
              </w:rPr>
              <w:lastRenderedPageBreak/>
              <w:t>4</w:t>
            </w:r>
          </w:p>
        </w:tc>
      </w:tr>
      <w:tr w:rsidR="00EA5E0E" w:rsidRPr="004C3B41" w:rsidTr="0084552F">
        <w:tc>
          <w:tcPr>
            <w:tcW w:w="567" w:type="dxa"/>
            <w:tcBorders>
              <w:top w:val="single" w:sz="4" w:space="0" w:color="auto"/>
              <w:left w:val="single" w:sz="4" w:space="0" w:color="auto"/>
              <w:bottom w:val="single" w:sz="4" w:space="0" w:color="auto"/>
              <w:right w:val="single" w:sz="4" w:space="0" w:color="auto"/>
            </w:tcBorders>
          </w:tcPr>
          <w:p w:rsidR="00EA5E0E" w:rsidRPr="00EA5E0E" w:rsidRDefault="00EA5E0E" w:rsidP="004C3B41">
            <w:pPr>
              <w:jc w:val="center"/>
              <w:rPr>
                <w:sz w:val="24"/>
                <w:lang w:val="uk-UA"/>
              </w:rPr>
            </w:pPr>
            <w:r w:rsidRPr="00EA5E0E">
              <w:rPr>
                <w:sz w:val="24"/>
                <w:lang w:val="uk-UA"/>
              </w:rPr>
              <w:lastRenderedPageBreak/>
              <w:t>3.</w:t>
            </w:r>
          </w:p>
        </w:tc>
        <w:tc>
          <w:tcPr>
            <w:tcW w:w="8080" w:type="dxa"/>
            <w:tcBorders>
              <w:top w:val="single" w:sz="4" w:space="0" w:color="auto"/>
              <w:left w:val="single" w:sz="4" w:space="0" w:color="auto"/>
              <w:bottom w:val="single" w:sz="4" w:space="0" w:color="auto"/>
              <w:right w:val="single" w:sz="4" w:space="0" w:color="auto"/>
            </w:tcBorders>
          </w:tcPr>
          <w:p w:rsidR="00EA5E0E" w:rsidRPr="00EA5E0E" w:rsidRDefault="009A2B51" w:rsidP="009A2B51">
            <w:pPr>
              <w:jc w:val="both"/>
              <w:rPr>
                <w:b/>
                <w:color w:val="000000"/>
                <w:sz w:val="24"/>
                <w:lang w:val="uk-UA"/>
              </w:rPr>
            </w:pPr>
            <w:r>
              <w:rPr>
                <w:b/>
                <w:color w:val="000000"/>
                <w:sz w:val="24"/>
                <w:lang w:val="uk-UA"/>
              </w:rPr>
              <w:t>Тема 3. Ветеринарно-санітарне</w:t>
            </w:r>
            <w:r w:rsidR="00EA5E0E" w:rsidRPr="00EA5E0E">
              <w:rPr>
                <w:b/>
                <w:color w:val="000000"/>
                <w:sz w:val="24"/>
                <w:lang w:val="uk-UA"/>
              </w:rPr>
              <w:t xml:space="preserve"> </w:t>
            </w:r>
            <w:r>
              <w:rPr>
                <w:b/>
                <w:color w:val="000000"/>
                <w:sz w:val="24"/>
                <w:lang w:val="uk-UA"/>
              </w:rPr>
              <w:t>інспектування</w:t>
            </w:r>
            <w:r w:rsidR="00EA5E0E" w:rsidRPr="00EA5E0E">
              <w:rPr>
                <w:b/>
                <w:color w:val="000000"/>
                <w:sz w:val="24"/>
                <w:lang w:val="uk-UA"/>
              </w:rPr>
              <w:t xml:space="preserve"> продуктів забою нутрій. </w:t>
            </w:r>
            <w:r w:rsidR="00EA5E0E" w:rsidRPr="00EA5E0E">
              <w:rPr>
                <w:color w:val="000000"/>
                <w:sz w:val="24"/>
                <w:lang w:val="uk-UA"/>
              </w:rPr>
              <w:t>Особливості ветеринарно-санітарного огляду продуктів забою нутрій. М</w:t>
            </w:r>
            <w:r w:rsidR="00EA5E0E" w:rsidRPr="00EA5E0E">
              <w:rPr>
                <w:color w:val="000000"/>
                <w:sz w:val="24"/>
                <w:lang w:val="uk-UA"/>
              </w:rPr>
              <w:t>е</w:t>
            </w:r>
            <w:r w:rsidR="00EA5E0E" w:rsidRPr="00EA5E0E">
              <w:rPr>
                <w:color w:val="000000"/>
                <w:sz w:val="24"/>
                <w:lang w:val="uk-UA"/>
              </w:rPr>
              <w:t>тоди визначення ступеня свіжості м’яса нутрій. Органолептичний метод дослідження. Поділ м’яса за ступенем свіжості. Лабораторні методи визн</w:t>
            </w:r>
            <w:r w:rsidR="00EA5E0E" w:rsidRPr="00EA5E0E">
              <w:rPr>
                <w:color w:val="000000"/>
                <w:sz w:val="24"/>
                <w:lang w:val="uk-UA"/>
              </w:rPr>
              <w:t>а</w:t>
            </w:r>
            <w:r w:rsidR="00EA5E0E" w:rsidRPr="00EA5E0E">
              <w:rPr>
                <w:color w:val="000000"/>
                <w:sz w:val="24"/>
                <w:lang w:val="uk-UA"/>
              </w:rPr>
              <w:t>чення ступеня свіжості м’яса (біохімічні методи).</w:t>
            </w:r>
          </w:p>
        </w:tc>
        <w:tc>
          <w:tcPr>
            <w:tcW w:w="850" w:type="dxa"/>
            <w:tcBorders>
              <w:top w:val="single" w:sz="4" w:space="0" w:color="auto"/>
              <w:left w:val="single" w:sz="4" w:space="0" w:color="auto"/>
              <w:bottom w:val="single" w:sz="4" w:space="0" w:color="auto"/>
              <w:right w:val="single" w:sz="4" w:space="0" w:color="auto"/>
            </w:tcBorders>
          </w:tcPr>
          <w:p w:rsidR="00EA5E0E" w:rsidRPr="00EA5E0E" w:rsidRDefault="00EA5E0E" w:rsidP="00EA5E0E">
            <w:pPr>
              <w:jc w:val="center"/>
              <w:rPr>
                <w:sz w:val="24"/>
                <w:lang w:val="en-US"/>
              </w:rPr>
            </w:pPr>
            <w:r w:rsidRPr="00EA5E0E">
              <w:rPr>
                <w:sz w:val="24"/>
                <w:lang w:val="en-US"/>
              </w:rPr>
              <w:t>4</w:t>
            </w:r>
          </w:p>
        </w:tc>
      </w:tr>
      <w:tr w:rsidR="00444AFD" w:rsidRPr="00444AFD" w:rsidTr="0084552F">
        <w:tc>
          <w:tcPr>
            <w:tcW w:w="567" w:type="dxa"/>
            <w:tcBorders>
              <w:top w:val="single" w:sz="4" w:space="0" w:color="auto"/>
              <w:left w:val="single" w:sz="4" w:space="0" w:color="auto"/>
              <w:bottom w:val="single" w:sz="4" w:space="0" w:color="auto"/>
              <w:right w:val="single" w:sz="4" w:space="0" w:color="auto"/>
            </w:tcBorders>
          </w:tcPr>
          <w:p w:rsidR="00444AFD" w:rsidRPr="00EA5E0E" w:rsidRDefault="00444AFD" w:rsidP="004C3B41">
            <w:pPr>
              <w:jc w:val="center"/>
              <w:rPr>
                <w:sz w:val="24"/>
                <w:lang w:val="uk-UA"/>
              </w:rPr>
            </w:pPr>
            <w:r>
              <w:rPr>
                <w:sz w:val="24"/>
                <w:lang w:val="uk-UA"/>
              </w:rPr>
              <w:t>4.</w:t>
            </w:r>
          </w:p>
        </w:tc>
        <w:tc>
          <w:tcPr>
            <w:tcW w:w="8080" w:type="dxa"/>
            <w:tcBorders>
              <w:top w:val="single" w:sz="4" w:space="0" w:color="auto"/>
              <w:left w:val="single" w:sz="4" w:space="0" w:color="auto"/>
              <w:bottom w:val="single" w:sz="4" w:space="0" w:color="auto"/>
              <w:right w:val="single" w:sz="4" w:space="0" w:color="auto"/>
            </w:tcBorders>
          </w:tcPr>
          <w:p w:rsidR="00444AFD" w:rsidRDefault="00444AFD" w:rsidP="00444AFD">
            <w:pPr>
              <w:jc w:val="both"/>
              <w:rPr>
                <w:b/>
                <w:color w:val="000000"/>
                <w:sz w:val="24"/>
                <w:lang w:val="uk-UA"/>
              </w:rPr>
            </w:pPr>
            <w:r>
              <w:rPr>
                <w:b/>
                <w:color w:val="000000"/>
                <w:sz w:val="24"/>
                <w:lang w:val="uk-UA"/>
              </w:rPr>
              <w:t>Тема 4. Ветеринарно-санітарне</w:t>
            </w:r>
            <w:r w:rsidRPr="00444AFD">
              <w:rPr>
                <w:b/>
                <w:color w:val="000000"/>
                <w:sz w:val="24"/>
                <w:lang w:val="uk-UA"/>
              </w:rPr>
              <w:t xml:space="preserve"> </w:t>
            </w:r>
            <w:r>
              <w:rPr>
                <w:b/>
                <w:color w:val="000000"/>
                <w:sz w:val="24"/>
                <w:lang w:val="uk-UA"/>
              </w:rPr>
              <w:t>інспектування</w:t>
            </w:r>
            <w:r w:rsidRPr="00444AFD">
              <w:rPr>
                <w:b/>
                <w:color w:val="000000"/>
                <w:sz w:val="24"/>
                <w:lang w:val="uk-UA"/>
              </w:rPr>
              <w:t xml:space="preserve"> ковбасних виробів згідно ДСТУ. </w:t>
            </w:r>
            <w:r w:rsidRPr="00444AFD">
              <w:rPr>
                <w:color w:val="000000"/>
                <w:sz w:val="24"/>
                <w:lang w:val="uk-UA"/>
              </w:rPr>
              <w:t>Норми відбору проб ковбасних виробів.</w:t>
            </w:r>
            <w:r>
              <w:rPr>
                <w:b/>
                <w:color w:val="000000"/>
                <w:sz w:val="24"/>
                <w:lang w:val="uk-UA"/>
              </w:rPr>
              <w:t xml:space="preserve"> </w:t>
            </w:r>
            <w:r w:rsidRPr="00444AFD">
              <w:rPr>
                <w:color w:val="000000"/>
                <w:sz w:val="24"/>
                <w:lang w:val="uk-UA"/>
              </w:rPr>
              <w:t>Ветеринарно-санітарн</w:t>
            </w:r>
            <w:r>
              <w:rPr>
                <w:color w:val="000000"/>
                <w:sz w:val="24"/>
                <w:lang w:val="uk-UA"/>
              </w:rPr>
              <w:t>е</w:t>
            </w:r>
            <w:r w:rsidRPr="00444AFD">
              <w:rPr>
                <w:color w:val="000000"/>
                <w:sz w:val="24"/>
                <w:lang w:val="uk-UA"/>
              </w:rPr>
              <w:t xml:space="preserve"> </w:t>
            </w:r>
            <w:r>
              <w:rPr>
                <w:color w:val="000000"/>
                <w:sz w:val="24"/>
                <w:lang w:val="uk-UA"/>
              </w:rPr>
              <w:t>і</w:t>
            </w:r>
            <w:r>
              <w:rPr>
                <w:color w:val="000000"/>
                <w:sz w:val="24"/>
                <w:lang w:val="uk-UA"/>
              </w:rPr>
              <w:t>н</w:t>
            </w:r>
            <w:r>
              <w:rPr>
                <w:color w:val="000000"/>
                <w:sz w:val="24"/>
                <w:lang w:val="uk-UA"/>
              </w:rPr>
              <w:t>спектування</w:t>
            </w:r>
            <w:r w:rsidRPr="00444AFD">
              <w:rPr>
                <w:color w:val="000000"/>
                <w:sz w:val="24"/>
                <w:lang w:val="uk-UA"/>
              </w:rPr>
              <w:t xml:space="preserve"> варено-копчених ковбасних виробів згідно ДСТУ 4591:2006. Ветеринарно-санітарна </w:t>
            </w:r>
            <w:r>
              <w:rPr>
                <w:color w:val="000000"/>
                <w:sz w:val="24"/>
                <w:lang w:val="uk-UA"/>
              </w:rPr>
              <w:t>інспектування</w:t>
            </w:r>
            <w:r w:rsidRPr="00444AFD">
              <w:rPr>
                <w:color w:val="000000"/>
                <w:sz w:val="24"/>
                <w:lang w:val="uk-UA"/>
              </w:rPr>
              <w:t xml:space="preserve"> сирокопчених та </w:t>
            </w:r>
            <w:proofErr w:type="spellStart"/>
            <w:r w:rsidRPr="00444AFD">
              <w:rPr>
                <w:color w:val="000000"/>
                <w:sz w:val="24"/>
                <w:lang w:val="uk-UA"/>
              </w:rPr>
              <w:t>сиров’ялених</w:t>
            </w:r>
            <w:proofErr w:type="spellEnd"/>
            <w:r w:rsidRPr="00444AFD">
              <w:rPr>
                <w:color w:val="000000"/>
                <w:sz w:val="24"/>
                <w:lang w:val="uk-UA"/>
              </w:rPr>
              <w:t xml:space="preserve"> ко</w:t>
            </w:r>
            <w:r w:rsidRPr="00444AFD">
              <w:rPr>
                <w:color w:val="000000"/>
                <w:sz w:val="24"/>
                <w:lang w:val="uk-UA"/>
              </w:rPr>
              <w:t>в</w:t>
            </w:r>
            <w:r w:rsidRPr="00444AFD">
              <w:rPr>
                <w:color w:val="000000"/>
                <w:sz w:val="24"/>
                <w:lang w:val="uk-UA"/>
              </w:rPr>
              <w:t>басних виробів згідно ДСТУ 4427:2005.</w:t>
            </w:r>
          </w:p>
        </w:tc>
        <w:tc>
          <w:tcPr>
            <w:tcW w:w="850" w:type="dxa"/>
            <w:tcBorders>
              <w:top w:val="single" w:sz="4" w:space="0" w:color="auto"/>
              <w:left w:val="single" w:sz="4" w:space="0" w:color="auto"/>
              <w:bottom w:val="single" w:sz="4" w:space="0" w:color="auto"/>
              <w:right w:val="single" w:sz="4" w:space="0" w:color="auto"/>
            </w:tcBorders>
          </w:tcPr>
          <w:p w:rsidR="00444AFD" w:rsidRPr="00444AFD" w:rsidRDefault="00444AFD" w:rsidP="00EA5E0E">
            <w:pPr>
              <w:jc w:val="center"/>
              <w:rPr>
                <w:sz w:val="24"/>
                <w:lang w:val="uk-UA"/>
              </w:rPr>
            </w:pPr>
            <w:r>
              <w:rPr>
                <w:sz w:val="24"/>
                <w:lang w:val="uk-UA"/>
              </w:rPr>
              <w:t>4</w:t>
            </w:r>
          </w:p>
        </w:tc>
      </w:tr>
      <w:tr w:rsidR="00EA5E0E" w:rsidRPr="004C3B41" w:rsidTr="00433E41">
        <w:tc>
          <w:tcPr>
            <w:tcW w:w="8647" w:type="dxa"/>
            <w:gridSpan w:val="2"/>
            <w:tcBorders>
              <w:top w:val="single" w:sz="4" w:space="0" w:color="auto"/>
              <w:left w:val="single" w:sz="4" w:space="0" w:color="auto"/>
              <w:bottom w:val="single" w:sz="4" w:space="0" w:color="auto"/>
              <w:right w:val="single" w:sz="4" w:space="0" w:color="auto"/>
            </w:tcBorders>
          </w:tcPr>
          <w:p w:rsidR="00EA5E0E" w:rsidRPr="00EA5E0E" w:rsidRDefault="009A2B51" w:rsidP="00676D24">
            <w:pPr>
              <w:jc w:val="both"/>
              <w:rPr>
                <w:b/>
                <w:color w:val="000000"/>
                <w:sz w:val="24"/>
                <w:lang w:val="uk-UA"/>
              </w:rPr>
            </w:pPr>
            <w:r w:rsidRPr="00EA5E0E">
              <w:rPr>
                <w:rFonts w:eastAsia="Calibri"/>
                <w:b/>
                <w:bCs/>
                <w:sz w:val="24"/>
                <w:lang w:val="uk-UA"/>
              </w:rPr>
              <w:t>Всього годин</w:t>
            </w:r>
          </w:p>
        </w:tc>
        <w:tc>
          <w:tcPr>
            <w:tcW w:w="850" w:type="dxa"/>
            <w:tcBorders>
              <w:top w:val="single" w:sz="4" w:space="0" w:color="auto"/>
              <w:left w:val="single" w:sz="4" w:space="0" w:color="auto"/>
              <w:bottom w:val="single" w:sz="4" w:space="0" w:color="auto"/>
              <w:right w:val="single" w:sz="4" w:space="0" w:color="auto"/>
            </w:tcBorders>
          </w:tcPr>
          <w:p w:rsidR="00EA5E0E" w:rsidRPr="009A2B51" w:rsidRDefault="009A2B51" w:rsidP="00444AFD">
            <w:pPr>
              <w:jc w:val="center"/>
              <w:rPr>
                <w:b/>
                <w:sz w:val="24"/>
                <w:lang w:val="uk-UA"/>
              </w:rPr>
            </w:pPr>
            <w:r w:rsidRPr="009A2B51">
              <w:rPr>
                <w:b/>
                <w:sz w:val="24"/>
                <w:lang w:val="uk-UA"/>
              </w:rPr>
              <w:t>1</w:t>
            </w:r>
            <w:r w:rsidR="00444AFD">
              <w:rPr>
                <w:b/>
                <w:sz w:val="24"/>
                <w:lang w:val="uk-UA"/>
              </w:rPr>
              <w:t>6</w:t>
            </w:r>
          </w:p>
        </w:tc>
      </w:tr>
      <w:tr w:rsidR="00EA5E0E" w:rsidRPr="004C3B41" w:rsidTr="00554E65">
        <w:tc>
          <w:tcPr>
            <w:tcW w:w="9497" w:type="dxa"/>
            <w:gridSpan w:val="3"/>
            <w:tcBorders>
              <w:top w:val="single" w:sz="4" w:space="0" w:color="auto"/>
              <w:left w:val="single" w:sz="4" w:space="0" w:color="auto"/>
              <w:bottom w:val="single" w:sz="4" w:space="0" w:color="auto"/>
              <w:right w:val="single" w:sz="4" w:space="0" w:color="auto"/>
            </w:tcBorders>
          </w:tcPr>
          <w:p w:rsidR="00EA5E0E" w:rsidRPr="00EA5E0E" w:rsidRDefault="00EA5E0E" w:rsidP="004C3B41">
            <w:pPr>
              <w:jc w:val="center"/>
              <w:rPr>
                <w:b/>
                <w:sz w:val="24"/>
                <w:lang w:val="uk-UA"/>
              </w:rPr>
            </w:pPr>
            <w:r w:rsidRPr="00EA5E0E">
              <w:rPr>
                <w:b/>
                <w:sz w:val="24"/>
                <w:lang w:val="uk-UA"/>
              </w:rPr>
              <w:t xml:space="preserve">Розділ 2. Ветеринарно-санітарне інспектування риби та інших </w:t>
            </w:r>
            <w:proofErr w:type="spellStart"/>
            <w:r w:rsidRPr="00EA5E0E">
              <w:rPr>
                <w:b/>
                <w:sz w:val="24"/>
                <w:lang w:val="uk-UA"/>
              </w:rPr>
              <w:t>гідробіонтів</w:t>
            </w:r>
            <w:proofErr w:type="spellEnd"/>
            <w:r w:rsidRPr="00EA5E0E">
              <w:rPr>
                <w:b/>
                <w:sz w:val="24"/>
                <w:lang w:val="uk-UA"/>
              </w:rPr>
              <w:t>.</w:t>
            </w:r>
          </w:p>
        </w:tc>
      </w:tr>
      <w:tr w:rsidR="00EA5E0E" w:rsidRPr="004C3B41" w:rsidTr="001C256A">
        <w:tc>
          <w:tcPr>
            <w:tcW w:w="567" w:type="dxa"/>
            <w:tcBorders>
              <w:top w:val="single" w:sz="4" w:space="0" w:color="auto"/>
              <w:left w:val="single" w:sz="4" w:space="0" w:color="auto"/>
              <w:bottom w:val="single" w:sz="4" w:space="0" w:color="auto"/>
              <w:right w:val="single" w:sz="4" w:space="0" w:color="auto"/>
            </w:tcBorders>
          </w:tcPr>
          <w:p w:rsidR="00EA5E0E" w:rsidRPr="00EA5E0E" w:rsidRDefault="00444AFD" w:rsidP="004C3B41">
            <w:pPr>
              <w:jc w:val="center"/>
              <w:rPr>
                <w:sz w:val="24"/>
                <w:lang w:val="uk-UA"/>
              </w:rPr>
            </w:pPr>
            <w:r>
              <w:rPr>
                <w:sz w:val="24"/>
                <w:lang w:val="uk-UA"/>
              </w:rPr>
              <w:t>5.</w:t>
            </w:r>
          </w:p>
        </w:tc>
        <w:tc>
          <w:tcPr>
            <w:tcW w:w="8080" w:type="dxa"/>
            <w:tcBorders>
              <w:top w:val="single" w:sz="4" w:space="0" w:color="auto"/>
              <w:left w:val="single" w:sz="4" w:space="0" w:color="auto"/>
              <w:bottom w:val="single" w:sz="4" w:space="0" w:color="auto"/>
              <w:right w:val="single" w:sz="4" w:space="0" w:color="auto"/>
            </w:tcBorders>
          </w:tcPr>
          <w:p w:rsidR="00EA5E0E" w:rsidRPr="00EA5E0E" w:rsidRDefault="00444AFD" w:rsidP="00EA5E0E">
            <w:pPr>
              <w:jc w:val="both"/>
              <w:rPr>
                <w:b/>
                <w:sz w:val="24"/>
                <w:lang w:val="uk-UA"/>
              </w:rPr>
            </w:pPr>
            <w:r>
              <w:rPr>
                <w:b/>
                <w:bCs/>
                <w:color w:val="000000"/>
                <w:sz w:val="24"/>
                <w:lang w:val="uk-UA"/>
              </w:rPr>
              <w:t>Тема 1.</w:t>
            </w:r>
            <w:r w:rsidR="00EA5E0E" w:rsidRPr="00EA5E0E">
              <w:rPr>
                <w:sz w:val="24"/>
                <w:lang w:val="uk-UA"/>
              </w:rPr>
              <w:t xml:space="preserve"> </w:t>
            </w:r>
            <w:r w:rsidR="00EA5E0E" w:rsidRPr="00EA5E0E">
              <w:rPr>
                <w:b/>
                <w:sz w:val="24"/>
                <w:lang w:val="uk-UA"/>
              </w:rPr>
              <w:t xml:space="preserve">Товарознавство, хімічний склад та харчова цінність риби та інших </w:t>
            </w:r>
            <w:proofErr w:type="spellStart"/>
            <w:r w:rsidR="00EA5E0E" w:rsidRPr="00EA5E0E">
              <w:rPr>
                <w:b/>
                <w:sz w:val="24"/>
                <w:lang w:val="uk-UA"/>
              </w:rPr>
              <w:t>гідробіонтів</w:t>
            </w:r>
            <w:proofErr w:type="spellEnd"/>
            <w:r w:rsidR="00EA5E0E" w:rsidRPr="00EA5E0E">
              <w:rPr>
                <w:b/>
                <w:sz w:val="24"/>
                <w:lang w:val="uk-UA"/>
              </w:rPr>
              <w:t>.</w:t>
            </w:r>
            <w:r w:rsidR="00EA5E0E" w:rsidRPr="00EA5E0E">
              <w:rPr>
                <w:sz w:val="24"/>
                <w:lang w:val="uk-UA"/>
              </w:rPr>
              <w:t xml:space="preserve"> Розподіл </w:t>
            </w:r>
            <w:proofErr w:type="spellStart"/>
            <w:r w:rsidR="00EA5E0E" w:rsidRPr="00EA5E0E">
              <w:rPr>
                <w:sz w:val="24"/>
                <w:lang w:val="uk-UA"/>
              </w:rPr>
              <w:t>гідробіонтів</w:t>
            </w:r>
            <w:proofErr w:type="spellEnd"/>
            <w:r w:rsidR="00EA5E0E" w:rsidRPr="00EA5E0E">
              <w:rPr>
                <w:sz w:val="24"/>
                <w:lang w:val="uk-UA"/>
              </w:rPr>
              <w:t xml:space="preserve"> за походженням, використанням, вмістом поживних компонентів (жиру), способу та часу вилову. Морфол</w:t>
            </w:r>
            <w:r w:rsidR="00EA5E0E" w:rsidRPr="00EA5E0E">
              <w:rPr>
                <w:sz w:val="24"/>
                <w:lang w:val="uk-UA"/>
              </w:rPr>
              <w:t>о</w:t>
            </w:r>
            <w:r w:rsidR="00EA5E0E" w:rsidRPr="00EA5E0E">
              <w:rPr>
                <w:sz w:val="24"/>
                <w:lang w:val="uk-UA"/>
              </w:rPr>
              <w:t>гічний, хімічний склад та харчова цінність риби. Ветеринарно-санітарні та технологічні вимоги при обробці та зберіганні риби. Зміни у рибі при збер</w:t>
            </w:r>
            <w:r w:rsidR="00EA5E0E" w:rsidRPr="00EA5E0E">
              <w:rPr>
                <w:sz w:val="24"/>
                <w:lang w:val="uk-UA"/>
              </w:rPr>
              <w:t>і</w:t>
            </w:r>
            <w:r w:rsidR="00EA5E0E" w:rsidRPr="00EA5E0E">
              <w:rPr>
                <w:sz w:val="24"/>
                <w:lang w:val="uk-UA"/>
              </w:rPr>
              <w:t>ганні. Дозрівання м’яса риби.</w:t>
            </w:r>
          </w:p>
        </w:tc>
        <w:tc>
          <w:tcPr>
            <w:tcW w:w="850" w:type="dxa"/>
            <w:tcBorders>
              <w:top w:val="single" w:sz="4" w:space="0" w:color="auto"/>
              <w:left w:val="single" w:sz="4" w:space="0" w:color="auto"/>
              <w:bottom w:val="single" w:sz="4" w:space="0" w:color="auto"/>
              <w:right w:val="single" w:sz="4" w:space="0" w:color="auto"/>
            </w:tcBorders>
          </w:tcPr>
          <w:p w:rsidR="00EA5E0E" w:rsidRPr="00EA5E0E" w:rsidRDefault="00EA5E0E" w:rsidP="00676D24">
            <w:pPr>
              <w:jc w:val="center"/>
              <w:rPr>
                <w:sz w:val="24"/>
                <w:lang w:val="uk-UA"/>
              </w:rPr>
            </w:pPr>
            <w:r w:rsidRPr="00EA5E0E">
              <w:rPr>
                <w:sz w:val="24"/>
                <w:lang w:val="uk-UA"/>
              </w:rPr>
              <w:t>2</w:t>
            </w:r>
          </w:p>
          <w:p w:rsidR="00EA5E0E" w:rsidRPr="00EA5E0E" w:rsidRDefault="00EA5E0E" w:rsidP="00676D24">
            <w:pPr>
              <w:jc w:val="center"/>
              <w:rPr>
                <w:sz w:val="24"/>
                <w:lang w:val="uk-UA"/>
              </w:rPr>
            </w:pPr>
          </w:p>
        </w:tc>
      </w:tr>
      <w:tr w:rsidR="00EA5E0E" w:rsidRPr="004C3B41" w:rsidTr="001C256A">
        <w:tc>
          <w:tcPr>
            <w:tcW w:w="567" w:type="dxa"/>
            <w:tcBorders>
              <w:top w:val="single" w:sz="4" w:space="0" w:color="auto"/>
              <w:left w:val="single" w:sz="4" w:space="0" w:color="auto"/>
              <w:bottom w:val="single" w:sz="4" w:space="0" w:color="auto"/>
              <w:right w:val="single" w:sz="4" w:space="0" w:color="auto"/>
            </w:tcBorders>
            <w:vAlign w:val="center"/>
          </w:tcPr>
          <w:p w:rsidR="00EA5E0E" w:rsidRPr="00EA5E0E" w:rsidRDefault="00444AFD" w:rsidP="004C3B41">
            <w:pPr>
              <w:jc w:val="center"/>
              <w:rPr>
                <w:sz w:val="24"/>
                <w:lang w:val="uk-UA"/>
              </w:rPr>
            </w:pPr>
            <w:r>
              <w:rPr>
                <w:sz w:val="24"/>
                <w:lang w:val="uk-UA"/>
              </w:rPr>
              <w:t>6</w:t>
            </w:r>
            <w:r w:rsidR="00EA5E0E" w:rsidRPr="00EA5E0E">
              <w:rPr>
                <w:sz w:val="24"/>
                <w:lang w:val="uk-UA"/>
              </w:rPr>
              <w:t>.</w:t>
            </w:r>
          </w:p>
        </w:tc>
        <w:tc>
          <w:tcPr>
            <w:tcW w:w="8080" w:type="dxa"/>
            <w:tcBorders>
              <w:top w:val="single" w:sz="4" w:space="0" w:color="auto"/>
              <w:left w:val="single" w:sz="4" w:space="0" w:color="auto"/>
              <w:bottom w:val="single" w:sz="4" w:space="0" w:color="auto"/>
              <w:right w:val="single" w:sz="4" w:space="0" w:color="auto"/>
            </w:tcBorders>
          </w:tcPr>
          <w:p w:rsidR="00EA5E0E" w:rsidRPr="00EA5E0E" w:rsidRDefault="00444AFD" w:rsidP="00EA5E0E">
            <w:pPr>
              <w:widowControl w:val="0"/>
              <w:autoSpaceDE w:val="0"/>
              <w:autoSpaceDN w:val="0"/>
              <w:adjustRightInd w:val="0"/>
              <w:jc w:val="both"/>
              <w:rPr>
                <w:bCs/>
                <w:color w:val="000000"/>
                <w:sz w:val="24"/>
                <w:lang w:val="uk-UA"/>
              </w:rPr>
            </w:pPr>
            <w:r>
              <w:rPr>
                <w:b/>
                <w:bCs/>
                <w:color w:val="000000"/>
                <w:sz w:val="24"/>
                <w:lang w:val="uk-UA"/>
              </w:rPr>
              <w:t>Тема 2.</w:t>
            </w:r>
            <w:r w:rsidR="00EA5E0E" w:rsidRPr="00444AFD">
              <w:rPr>
                <w:sz w:val="24"/>
                <w:lang w:val="uk-UA"/>
              </w:rPr>
              <w:t xml:space="preserve"> </w:t>
            </w:r>
            <w:r w:rsidR="00EA5E0E" w:rsidRPr="00EA5E0E">
              <w:rPr>
                <w:b/>
                <w:bCs/>
                <w:color w:val="000000"/>
                <w:sz w:val="24"/>
                <w:lang w:val="uk-UA"/>
              </w:rPr>
              <w:t>Ветеринарно-санітарне інспектування риби та інших твари</w:t>
            </w:r>
            <w:r w:rsidR="00EA5E0E" w:rsidRPr="00EA5E0E">
              <w:rPr>
                <w:b/>
                <w:bCs/>
                <w:color w:val="000000"/>
                <w:sz w:val="24"/>
                <w:lang w:val="uk-UA"/>
              </w:rPr>
              <w:t>н</w:t>
            </w:r>
            <w:r w:rsidR="00EA5E0E" w:rsidRPr="00EA5E0E">
              <w:rPr>
                <w:b/>
                <w:bCs/>
                <w:color w:val="000000"/>
                <w:sz w:val="24"/>
                <w:lang w:val="uk-UA"/>
              </w:rPr>
              <w:t xml:space="preserve">них </w:t>
            </w:r>
            <w:proofErr w:type="spellStart"/>
            <w:r w:rsidR="00EA5E0E" w:rsidRPr="00EA5E0E">
              <w:rPr>
                <w:b/>
                <w:bCs/>
                <w:color w:val="000000"/>
                <w:sz w:val="24"/>
                <w:lang w:val="uk-UA"/>
              </w:rPr>
              <w:t>гідробіонтів</w:t>
            </w:r>
            <w:proofErr w:type="spellEnd"/>
            <w:r w:rsidR="00EA5E0E" w:rsidRPr="00EA5E0E">
              <w:rPr>
                <w:b/>
                <w:bCs/>
                <w:color w:val="000000"/>
                <w:sz w:val="24"/>
                <w:lang w:val="uk-UA"/>
              </w:rPr>
              <w:t xml:space="preserve">. </w:t>
            </w:r>
            <w:r w:rsidR="00EA5E0E" w:rsidRPr="00EA5E0E">
              <w:rPr>
                <w:bCs/>
                <w:color w:val="000000"/>
                <w:sz w:val="24"/>
                <w:lang w:val="uk-UA"/>
              </w:rPr>
              <w:t>Ветеринарно-санітарний огляд риби. Методи визначення ступеня свіжості. Органолептичний метод дослідження. Лабораторні мет</w:t>
            </w:r>
            <w:r w:rsidR="00EA5E0E" w:rsidRPr="00EA5E0E">
              <w:rPr>
                <w:bCs/>
                <w:color w:val="000000"/>
                <w:sz w:val="24"/>
                <w:lang w:val="uk-UA"/>
              </w:rPr>
              <w:t>о</w:t>
            </w:r>
            <w:r w:rsidR="00EA5E0E" w:rsidRPr="00EA5E0E">
              <w:rPr>
                <w:bCs/>
                <w:color w:val="000000"/>
                <w:sz w:val="24"/>
                <w:lang w:val="uk-UA"/>
              </w:rPr>
              <w:t>ди визначення ступеня свіжості м’яса (біохімічні методи).</w:t>
            </w:r>
            <w:r w:rsidR="00EA5E0E" w:rsidRPr="00EA5E0E">
              <w:rPr>
                <w:sz w:val="24"/>
                <w:lang w:val="uk-UA"/>
              </w:rPr>
              <w:t xml:space="preserve"> </w:t>
            </w:r>
            <w:r w:rsidR="00EA5E0E" w:rsidRPr="00EA5E0E">
              <w:rPr>
                <w:bCs/>
                <w:color w:val="000000"/>
                <w:sz w:val="24"/>
                <w:lang w:val="uk-UA"/>
              </w:rPr>
              <w:t>Дослідження р</w:t>
            </w:r>
            <w:r w:rsidR="00EA5E0E" w:rsidRPr="00EA5E0E">
              <w:rPr>
                <w:bCs/>
                <w:color w:val="000000"/>
                <w:sz w:val="24"/>
                <w:lang w:val="uk-UA"/>
              </w:rPr>
              <w:t>и</w:t>
            </w:r>
            <w:r w:rsidR="00EA5E0E" w:rsidRPr="00EA5E0E">
              <w:rPr>
                <w:bCs/>
                <w:color w:val="000000"/>
                <w:sz w:val="24"/>
                <w:lang w:val="uk-UA"/>
              </w:rPr>
              <w:t>би на зараженість личинками гельмінтів. Дослідження охолодженої, свіж</w:t>
            </w:r>
            <w:r w:rsidR="00EA5E0E" w:rsidRPr="00EA5E0E">
              <w:rPr>
                <w:bCs/>
                <w:color w:val="000000"/>
                <w:sz w:val="24"/>
                <w:lang w:val="uk-UA"/>
              </w:rPr>
              <w:t>о</w:t>
            </w:r>
            <w:r w:rsidR="00EA5E0E" w:rsidRPr="00EA5E0E">
              <w:rPr>
                <w:bCs/>
                <w:color w:val="000000"/>
                <w:sz w:val="24"/>
                <w:lang w:val="uk-UA"/>
              </w:rPr>
              <w:t>замороженої, солоної, в’яленої (сушеної), копченої риби.</w:t>
            </w:r>
          </w:p>
        </w:tc>
        <w:tc>
          <w:tcPr>
            <w:tcW w:w="850" w:type="dxa"/>
            <w:tcBorders>
              <w:top w:val="single" w:sz="4" w:space="0" w:color="auto"/>
              <w:left w:val="single" w:sz="4" w:space="0" w:color="auto"/>
              <w:bottom w:val="single" w:sz="4" w:space="0" w:color="auto"/>
              <w:right w:val="single" w:sz="4" w:space="0" w:color="auto"/>
            </w:tcBorders>
          </w:tcPr>
          <w:p w:rsidR="00EA5E0E" w:rsidRPr="00EA5E0E" w:rsidRDefault="00EA5E0E" w:rsidP="00676D24">
            <w:pPr>
              <w:jc w:val="center"/>
              <w:rPr>
                <w:sz w:val="24"/>
                <w:lang w:val="uk-UA"/>
              </w:rPr>
            </w:pPr>
            <w:r w:rsidRPr="00EA5E0E">
              <w:rPr>
                <w:sz w:val="24"/>
                <w:lang w:val="uk-UA"/>
              </w:rPr>
              <w:t>4</w:t>
            </w:r>
          </w:p>
          <w:p w:rsidR="00EA5E0E" w:rsidRPr="00EA5E0E" w:rsidRDefault="00EA5E0E" w:rsidP="00676D24">
            <w:pPr>
              <w:jc w:val="center"/>
              <w:rPr>
                <w:sz w:val="24"/>
                <w:lang w:val="uk-UA"/>
              </w:rPr>
            </w:pPr>
          </w:p>
        </w:tc>
      </w:tr>
      <w:tr w:rsidR="00EA5E0E" w:rsidRPr="004C3B41" w:rsidTr="00D8430E">
        <w:tc>
          <w:tcPr>
            <w:tcW w:w="8647" w:type="dxa"/>
            <w:gridSpan w:val="2"/>
            <w:tcBorders>
              <w:top w:val="single" w:sz="4" w:space="0" w:color="auto"/>
              <w:left w:val="single" w:sz="4" w:space="0" w:color="auto"/>
              <w:bottom w:val="single" w:sz="4" w:space="0" w:color="auto"/>
              <w:right w:val="single" w:sz="4" w:space="0" w:color="auto"/>
            </w:tcBorders>
            <w:vAlign w:val="center"/>
          </w:tcPr>
          <w:p w:rsidR="00EA5E0E" w:rsidRPr="00EA5E0E" w:rsidRDefault="00EA5E0E" w:rsidP="004C3B41">
            <w:pPr>
              <w:ind w:left="34" w:right="34"/>
              <w:jc w:val="both"/>
              <w:rPr>
                <w:rFonts w:eastAsia="Calibri"/>
                <w:b/>
                <w:bCs/>
                <w:sz w:val="24"/>
                <w:lang w:val="uk-UA"/>
              </w:rPr>
            </w:pPr>
            <w:r w:rsidRPr="00EA5E0E">
              <w:rPr>
                <w:rFonts w:eastAsia="Calibri"/>
                <w:b/>
                <w:bCs/>
                <w:sz w:val="24"/>
                <w:lang w:val="uk-UA"/>
              </w:rPr>
              <w:t xml:space="preserve">Всього годин </w:t>
            </w:r>
          </w:p>
        </w:tc>
        <w:tc>
          <w:tcPr>
            <w:tcW w:w="850" w:type="dxa"/>
            <w:tcBorders>
              <w:top w:val="single" w:sz="4" w:space="0" w:color="auto"/>
              <w:left w:val="single" w:sz="4" w:space="0" w:color="auto"/>
              <w:bottom w:val="single" w:sz="4" w:space="0" w:color="auto"/>
              <w:right w:val="single" w:sz="4" w:space="0" w:color="auto"/>
            </w:tcBorders>
            <w:vAlign w:val="center"/>
          </w:tcPr>
          <w:p w:rsidR="00EA5E0E" w:rsidRPr="00EA5E0E" w:rsidRDefault="00EA5E0E" w:rsidP="007D05F8">
            <w:pPr>
              <w:jc w:val="center"/>
              <w:rPr>
                <w:b/>
                <w:sz w:val="24"/>
                <w:lang w:val="uk-UA"/>
              </w:rPr>
            </w:pPr>
            <w:r w:rsidRPr="00EA5E0E">
              <w:rPr>
                <w:b/>
                <w:sz w:val="24"/>
                <w:lang w:val="uk-UA"/>
              </w:rPr>
              <w:t>6</w:t>
            </w:r>
          </w:p>
        </w:tc>
      </w:tr>
      <w:tr w:rsidR="00EA5E0E" w:rsidRPr="004C3B41" w:rsidTr="00D8430E">
        <w:tc>
          <w:tcPr>
            <w:tcW w:w="9497" w:type="dxa"/>
            <w:gridSpan w:val="3"/>
            <w:tcBorders>
              <w:top w:val="single" w:sz="4" w:space="0" w:color="auto"/>
              <w:left w:val="single" w:sz="4" w:space="0" w:color="auto"/>
              <w:bottom w:val="single" w:sz="4" w:space="0" w:color="auto"/>
              <w:right w:val="single" w:sz="4" w:space="0" w:color="auto"/>
            </w:tcBorders>
            <w:vAlign w:val="center"/>
          </w:tcPr>
          <w:p w:rsidR="00EA5E0E" w:rsidRPr="00EA5E0E" w:rsidRDefault="00EA5E0E" w:rsidP="009A2B51">
            <w:pPr>
              <w:jc w:val="center"/>
              <w:rPr>
                <w:sz w:val="24"/>
                <w:lang w:val="uk-UA"/>
              </w:rPr>
            </w:pPr>
            <w:r w:rsidRPr="00EA5E0E">
              <w:rPr>
                <w:b/>
                <w:sz w:val="24"/>
                <w:lang w:val="uk-UA"/>
              </w:rPr>
              <w:t xml:space="preserve">Розділ </w:t>
            </w:r>
            <w:r w:rsidR="009A2B51">
              <w:rPr>
                <w:b/>
                <w:sz w:val="24"/>
                <w:lang w:val="uk-UA"/>
              </w:rPr>
              <w:t>3</w:t>
            </w:r>
            <w:r w:rsidRPr="00EA5E0E">
              <w:rPr>
                <w:b/>
                <w:sz w:val="24"/>
                <w:lang w:val="uk-UA"/>
              </w:rPr>
              <w:t xml:space="preserve">. </w:t>
            </w:r>
            <w:r w:rsidR="009A2B51" w:rsidRPr="009A2B51">
              <w:rPr>
                <w:b/>
                <w:sz w:val="24"/>
                <w:lang w:val="uk-UA"/>
              </w:rPr>
              <w:t>Ветеринарно-санітарне інспектування продукції рослинного походження, меду та продуктів бджільництва, молока і молочних продуктів у відповідності до міжнародних вимог.</w:t>
            </w:r>
          </w:p>
        </w:tc>
      </w:tr>
      <w:tr w:rsidR="009A2B51" w:rsidRPr="009A2B51" w:rsidTr="00D8430E">
        <w:tc>
          <w:tcPr>
            <w:tcW w:w="567" w:type="dxa"/>
            <w:tcBorders>
              <w:top w:val="single" w:sz="4" w:space="0" w:color="auto"/>
              <w:left w:val="single" w:sz="4" w:space="0" w:color="auto"/>
              <w:bottom w:val="single" w:sz="4" w:space="0" w:color="auto"/>
              <w:right w:val="single" w:sz="4" w:space="0" w:color="auto"/>
            </w:tcBorders>
            <w:vAlign w:val="center"/>
          </w:tcPr>
          <w:p w:rsidR="009A2B51" w:rsidRDefault="009A2B51" w:rsidP="00D8430E">
            <w:pPr>
              <w:jc w:val="center"/>
              <w:rPr>
                <w:sz w:val="24"/>
                <w:lang w:val="uk-UA"/>
              </w:rPr>
            </w:pPr>
          </w:p>
          <w:p w:rsidR="009A2B51" w:rsidRPr="004C3B41" w:rsidRDefault="00444AFD" w:rsidP="00D8430E">
            <w:pPr>
              <w:jc w:val="center"/>
              <w:rPr>
                <w:sz w:val="24"/>
                <w:lang w:val="uk-UA"/>
              </w:rPr>
            </w:pPr>
            <w:r>
              <w:rPr>
                <w:sz w:val="24"/>
                <w:lang w:val="uk-UA"/>
              </w:rPr>
              <w:t>7.</w:t>
            </w:r>
          </w:p>
        </w:tc>
        <w:tc>
          <w:tcPr>
            <w:tcW w:w="8080" w:type="dxa"/>
            <w:tcBorders>
              <w:top w:val="single" w:sz="4" w:space="0" w:color="auto"/>
              <w:left w:val="single" w:sz="4" w:space="0" w:color="auto"/>
              <w:bottom w:val="single" w:sz="4" w:space="0" w:color="auto"/>
              <w:right w:val="single" w:sz="4" w:space="0" w:color="auto"/>
            </w:tcBorders>
          </w:tcPr>
          <w:p w:rsidR="009A2B51" w:rsidRPr="009A2B51" w:rsidRDefault="009A2B51" w:rsidP="00444AFD">
            <w:pPr>
              <w:widowControl w:val="0"/>
              <w:autoSpaceDE w:val="0"/>
              <w:autoSpaceDN w:val="0"/>
              <w:adjustRightInd w:val="0"/>
              <w:jc w:val="both"/>
              <w:rPr>
                <w:bCs/>
                <w:color w:val="000000"/>
                <w:sz w:val="24"/>
                <w:lang w:val="uk-UA"/>
              </w:rPr>
            </w:pPr>
            <w:r w:rsidRPr="009A2B51">
              <w:rPr>
                <w:b/>
                <w:bCs/>
                <w:color w:val="000000"/>
                <w:sz w:val="24"/>
                <w:lang w:val="uk-UA"/>
              </w:rPr>
              <w:t>Тема</w:t>
            </w:r>
            <w:r>
              <w:rPr>
                <w:b/>
                <w:bCs/>
                <w:color w:val="000000"/>
                <w:sz w:val="24"/>
                <w:lang w:val="uk-UA"/>
              </w:rPr>
              <w:t xml:space="preserve"> 1.</w:t>
            </w:r>
            <w:r w:rsidRPr="009A2B51">
              <w:rPr>
                <w:sz w:val="24"/>
                <w:lang w:val="uk-UA"/>
              </w:rPr>
              <w:t xml:space="preserve"> </w:t>
            </w:r>
            <w:r>
              <w:rPr>
                <w:b/>
                <w:bCs/>
                <w:color w:val="000000"/>
                <w:sz w:val="24"/>
                <w:lang w:val="uk-UA"/>
              </w:rPr>
              <w:t>Ветеринарно-санітарне</w:t>
            </w:r>
            <w:r w:rsidRPr="009A2B51">
              <w:rPr>
                <w:b/>
                <w:bCs/>
                <w:color w:val="000000"/>
                <w:sz w:val="24"/>
                <w:lang w:val="uk-UA"/>
              </w:rPr>
              <w:t xml:space="preserve"> </w:t>
            </w:r>
            <w:r>
              <w:rPr>
                <w:b/>
                <w:bCs/>
                <w:color w:val="000000"/>
                <w:sz w:val="24"/>
                <w:lang w:val="uk-UA"/>
              </w:rPr>
              <w:t>інспектування</w:t>
            </w:r>
            <w:r w:rsidRPr="009A2B51">
              <w:rPr>
                <w:b/>
                <w:bCs/>
                <w:color w:val="000000"/>
                <w:sz w:val="24"/>
                <w:lang w:val="uk-UA"/>
              </w:rPr>
              <w:t xml:space="preserve"> продукції рослинного походження. </w:t>
            </w:r>
            <w:r>
              <w:rPr>
                <w:bCs/>
                <w:color w:val="000000"/>
                <w:sz w:val="24"/>
                <w:lang w:val="uk-UA"/>
              </w:rPr>
              <w:t>Дослідження</w:t>
            </w:r>
            <w:r w:rsidRPr="009A2B51">
              <w:rPr>
                <w:b/>
                <w:bCs/>
                <w:color w:val="000000"/>
                <w:sz w:val="24"/>
                <w:lang w:val="uk-UA"/>
              </w:rPr>
              <w:t xml:space="preserve"> </w:t>
            </w:r>
            <w:r w:rsidRPr="009A2B51">
              <w:rPr>
                <w:bCs/>
                <w:color w:val="000000"/>
                <w:sz w:val="24"/>
                <w:lang w:val="uk-UA"/>
              </w:rPr>
              <w:t>свіжих та сушених коренебульбоплодів, овочів, зелені, фруктів, ягід.</w:t>
            </w:r>
            <w:r w:rsidRPr="009A2B51">
              <w:rPr>
                <w:b/>
                <w:bCs/>
                <w:color w:val="000000"/>
                <w:sz w:val="24"/>
                <w:lang w:val="uk-UA"/>
              </w:rPr>
              <w:t xml:space="preserve"> </w:t>
            </w:r>
            <w:r w:rsidRPr="009A2B51">
              <w:rPr>
                <w:bCs/>
                <w:color w:val="000000"/>
                <w:sz w:val="24"/>
                <w:lang w:val="uk-UA"/>
              </w:rPr>
              <w:t>Визначення вмісту нітратів у продукції рослинного походження.</w:t>
            </w:r>
          </w:p>
        </w:tc>
        <w:tc>
          <w:tcPr>
            <w:tcW w:w="850" w:type="dxa"/>
            <w:tcBorders>
              <w:top w:val="single" w:sz="4" w:space="0" w:color="auto"/>
              <w:left w:val="single" w:sz="4" w:space="0" w:color="auto"/>
              <w:bottom w:val="single" w:sz="4" w:space="0" w:color="auto"/>
              <w:right w:val="single" w:sz="4" w:space="0" w:color="auto"/>
            </w:tcBorders>
            <w:vAlign w:val="center"/>
          </w:tcPr>
          <w:p w:rsidR="009A2B51" w:rsidRPr="004C3B41" w:rsidRDefault="009A2B51" w:rsidP="00D8430E">
            <w:pPr>
              <w:jc w:val="center"/>
              <w:rPr>
                <w:sz w:val="24"/>
                <w:lang w:val="uk-UA"/>
              </w:rPr>
            </w:pPr>
            <w:r>
              <w:rPr>
                <w:sz w:val="24"/>
                <w:lang w:val="uk-UA"/>
              </w:rPr>
              <w:t>2</w:t>
            </w:r>
          </w:p>
        </w:tc>
      </w:tr>
      <w:tr w:rsidR="009A2B51" w:rsidRPr="004C3B41" w:rsidTr="00D8430E">
        <w:tc>
          <w:tcPr>
            <w:tcW w:w="567" w:type="dxa"/>
            <w:tcBorders>
              <w:top w:val="single" w:sz="4" w:space="0" w:color="auto"/>
              <w:left w:val="single" w:sz="4" w:space="0" w:color="auto"/>
              <w:bottom w:val="single" w:sz="4" w:space="0" w:color="auto"/>
              <w:right w:val="single" w:sz="4" w:space="0" w:color="auto"/>
            </w:tcBorders>
            <w:vAlign w:val="center"/>
          </w:tcPr>
          <w:p w:rsidR="009A2B51" w:rsidRDefault="00444AFD" w:rsidP="00D8430E">
            <w:pPr>
              <w:jc w:val="center"/>
              <w:rPr>
                <w:sz w:val="24"/>
                <w:lang w:val="uk-UA"/>
              </w:rPr>
            </w:pPr>
            <w:r>
              <w:rPr>
                <w:sz w:val="24"/>
                <w:lang w:val="uk-UA"/>
              </w:rPr>
              <w:t>8.</w:t>
            </w:r>
          </w:p>
        </w:tc>
        <w:tc>
          <w:tcPr>
            <w:tcW w:w="8080" w:type="dxa"/>
            <w:tcBorders>
              <w:top w:val="single" w:sz="4" w:space="0" w:color="auto"/>
              <w:left w:val="single" w:sz="4" w:space="0" w:color="auto"/>
              <w:bottom w:val="single" w:sz="4" w:space="0" w:color="auto"/>
              <w:right w:val="single" w:sz="4" w:space="0" w:color="auto"/>
            </w:tcBorders>
          </w:tcPr>
          <w:p w:rsidR="009A2B51" w:rsidRPr="009A2B51" w:rsidRDefault="009A2B51" w:rsidP="009A2B51">
            <w:pPr>
              <w:widowControl w:val="0"/>
              <w:autoSpaceDE w:val="0"/>
              <w:autoSpaceDN w:val="0"/>
              <w:adjustRightInd w:val="0"/>
              <w:jc w:val="both"/>
              <w:rPr>
                <w:b/>
                <w:bCs/>
                <w:color w:val="000000"/>
                <w:sz w:val="24"/>
                <w:lang w:val="uk-UA"/>
              </w:rPr>
            </w:pPr>
            <w:r w:rsidRPr="009A2B51">
              <w:rPr>
                <w:b/>
                <w:bCs/>
                <w:color w:val="000000"/>
                <w:sz w:val="24"/>
                <w:lang w:val="uk-UA"/>
              </w:rPr>
              <w:t xml:space="preserve">Тема 2. </w:t>
            </w:r>
            <w:r>
              <w:rPr>
                <w:b/>
                <w:bCs/>
                <w:color w:val="000000"/>
                <w:sz w:val="24"/>
                <w:lang w:val="uk-UA"/>
              </w:rPr>
              <w:t xml:space="preserve">Контроль якості та безпечності </w:t>
            </w:r>
            <w:r w:rsidRPr="009A2B51">
              <w:rPr>
                <w:b/>
                <w:bCs/>
                <w:color w:val="000000"/>
                <w:sz w:val="24"/>
                <w:lang w:val="uk-UA"/>
              </w:rPr>
              <w:t>грибів.</w:t>
            </w:r>
            <w:r w:rsidRPr="009A2B51">
              <w:rPr>
                <w:bCs/>
                <w:color w:val="000000"/>
                <w:sz w:val="24"/>
                <w:lang w:val="uk-UA"/>
              </w:rPr>
              <w:t xml:space="preserve"> Отруйні гриби. Методи дослідження ї санітарне оцінювання грибів. Ветеринарно-санітарний нагляд за торгівлею харчовими продуктами на продовольчих ринках. Правила приймання, методи відбору проб жирів рослинного походження. Органол</w:t>
            </w:r>
            <w:r w:rsidRPr="009A2B51">
              <w:rPr>
                <w:bCs/>
                <w:color w:val="000000"/>
                <w:sz w:val="24"/>
                <w:lang w:val="uk-UA"/>
              </w:rPr>
              <w:t>е</w:t>
            </w:r>
            <w:r w:rsidRPr="009A2B51">
              <w:rPr>
                <w:bCs/>
                <w:color w:val="000000"/>
                <w:sz w:val="24"/>
                <w:lang w:val="uk-UA"/>
              </w:rPr>
              <w:t>птичний метод дослідження соняшникової, пальмової, гірчичної, кукур</w:t>
            </w:r>
            <w:r w:rsidRPr="009A2B51">
              <w:rPr>
                <w:bCs/>
                <w:color w:val="000000"/>
                <w:sz w:val="24"/>
                <w:lang w:val="uk-UA"/>
              </w:rPr>
              <w:t>у</w:t>
            </w:r>
            <w:r w:rsidRPr="009A2B51">
              <w:rPr>
                <w:bCs/>
                <w:color w:val="000000"/>
                <w:sz w:val="24"/>
                <w:lang w:val="uk-UA"/>
              </w:rPr>
              <w:t>дзяної олій. Лабораторні методи визначення якості.</w:t>
            </w:r>
          </w:p>
        </w:tc>
        <w:tc>
          <w:tcPr>
            <w:tcW w:w="850" w:type="dxa"/>
            <w:tcBorders>
              <w:top w:val="single" w:sz="4" w:space="0" w:color="auto"/>
              <w:left w:val="single" w:sz="4" w:space="0" w:color="auto"/>
              <w:bottom w:val="single" w:sz="4" w:space="0" w:color="auto"/>
              <w:right w:val="single" w:sz="4" w:space="0" w:color="auto"/>
            </w:tcBorders>
            <w:vAlign w:val="center"/>
          </w:tcPr>
          <w:p w:rsidR="009A2B51" w:rsidRDefault="009A2B51" w:rsidP="00D8430E">
            <w:pPr>
              <w:jc w:val="center"/>
              <w:rPr>
                <w:sz w:val="24"/>
                <w:lang w:val="uk-UA"/>
              </w:rPr>
            </w:pPr>
            <w:r>
              <w:rPr>
                <w:sz w:val="24"/>
                <w:lang w:val="uk-UA"/>
              </w:rPr>
              <w:t>2</w:t>
            </w:r>
          </w:p>
        </w:tc>
      </w:tr>
      <w:tr w:rsidR="009A2B51" w:rsidRPr="004C3B41" w:rsidTr="00D8430E">
        <w:tc>
          <w:tcPr>
            <w:tcW w:w="567" w:type="dxa"/>
            <w:tcBorders>
              <w:top w:val="single" w:sz="4" w:space="0" w:color="auto"/>
              <w:left w:val="single" w:sz="4" w:space="0" w:color="auto"/>
              <w:bottom w:val="single" w:sz="4" w:space="0" w:color="auto"/>
              <w:right w:val="single" w:sz="4" w:space="0" w:color="auto"/>
            </w:tcBorders>
            <w:vAlign w:val="center"/>
          </w:tcPr>
          <w:p w:rsidR="009A2B51" w:rsidRPr="004C3B41" w:rsidRDefault="00444AFD" w:rsidP="007D05F8">
            <w:pPr>
              <w:jc w:val="center"/>
              <w:rPr>
                <w:sz w:val="24"/>
                <w:lang w:val="uk-UA"/>
              </w:rPr>
            </w:pPr>
            <w:r>
              <w:rPr>
                <w:sz w:val="24"/>
                <w:lang w:val="uk-UA"/>
              </w:rPr>
              <w:t>9</w:t>
            </w:r>
            <w:r w:rsidR="009A2B51" w:rsidRPr="004C3B41">
              <w:rPr>
                <w:sz w:val="24"/>
                <w:lang w:val="uk-UA"/>
              </w:rPr>
              <w:t>.</w:t>
            </w:r>
          </w:p>
        </w:tc>
        <w:tc>
          <w:tcPr>
            <w:tcW w:w="8080" w:type="dxa"/>
            <w:tcBorders>
              <w:top w:val="single" w:sz="4" w:space="0" w:color="auto"/>
              <w:left w:val="single" w:sz="4" w:space="0" w:color="auto"/>
              <w:bottom w:val="single" w:sz="4" w:space="0" w:color="auto"/>
              <w:right w:val="single" w:sz="4" w:space="0" w:color="auto"/>
            </w:tcBorders>
          </w:tcPr>
          <w:p w:rsidR="009A2B51" w:rsidRPr="009A2B51" w:rsidRDefault="00444AFD" w:rsidP="009A2B51">
            <w:pPr>
              <w:jc w:val="both"/>
              <w:rPr>
                <w:b/>
                <w:sz w:val="24"/>
                <w:lang w:val="uk-UA"/>
              </w:rPr>
            </w:pPr>
            <w:r>
              <w:rPr>
                <w:b/>
                <w:sz w:val="24"/>
                <w:lang w:val="uk-UA"/>
              </w:rPr>
              <w:t>Тема 3.</w:t>
            </w:r>
            <w:r w:rsidR="009A2B51">
              <w:rPr>
                <w:b/>
                <w:sz w:val="24"/>
                <w:lang w:val="uk-UA"/>
              </w:rPr>
              <w:t xml:space="preserve"> Ветеринарно-санітарне</w:t>
            </w:r>
            <w:r w:rsidR="009A2B51" w:rsidRPr="009A2B51">
              <w:rPr>
                <w:b/>
                <w:sz w:val="24"/>
                <w:lang w:val="uk-UA"/>
              </w:rPr>
              <w:t xml:space="preserve"> </w:t>
            </w:r>
            <w:r w:rsidR="009A2B51">
              <w:rPr>
                <w:b/>
                <w:sz w:val="24"/>
                <w:lang w:val="uk-UA"/>
              </w:rPr>
              <w:t>інспектування</w:t>
            </w:r>
            <w:r w:rsidR="009A2B51" w:rsidRPr="009A2B51">
              <w:rPr>
                <w:b/>
                <w:sz w:val="24"/>
                <w:lang w:val="uk-UA"/>
              </w:rPr>
              <w:t xml:space="preserve"> молочних продуктів. </w:t>
            </w:r>
            <w:r w:rsidR="009A2B51" w:rsidRPr="009A2B51">
              <w:rPr>
                <w:sz w:val="24"/>
                <w:lang w:val="uk-UA"/>
              </w:rPr>
              <w:t>В</w:t>
            </w:r>
            <w:r w:rsidR="009A2B51" w:rsidRPr="009A2B51">
              <w:rPr>
                <w:sz w:val="24"/>
                <w:lang w:val="uk-UA"/>
              </w:rPr>
              <w:t>е</w:t>
            </w:r>
            <w:r w:rsidR="009A2B51" w:rsidRPr="009A2B51">
              <w:rPr>
                <w:sz w:val="24"/>
                <w:lang w:val="uk-UA"/>
              </w:rPr>
              <w:t>теринарно-санітарн</w:t>
            </w:r>
            <w:r w:rsidR="009A2B51">
              <w:rPr>
                <w:sz w:val="24"/>
                <w:lang w:val="uk-UA"/>
              </w:rPr>
              <w:t>ий</w:t>
            </w:r>
            <w:r w:rsidR="009A2B51" w:rsidRPr="009A2B51">
              <w:rPr>
                <w:sz w:val="24"/>
                <w:lang w:val="uk-UA"/>
              </w:rPr>
              <w:t xml:space="preserve"> </w:t>
            </w:r>
            <w:r w:rsidR="009A2B51">
              <w:rPr>
                <w:sz w:val="24"/>
                <w:lang w:val="uk-UA"/>
              </w:rPr>
              <w:t>контроль</w:t>
            </w:r>
            <w:r w:rsidR="009A2B51" w:rsidRPr="009A2B51">
              <w:rPr>
                <w:sz w:val="24"/>
                <w:lang w:val="uk-UA"/>
              </w:rPr>
              <w:t xml:space="preserve"> сметани.</w:t>
            </w:r>
            <w:r w:rsidR="009A2B51" w:rsidRPr="009A2B51">
              <w:rPr>
                <w:sz w:val="24"/>
              </w:rPr>
              <w:t xml:space="preserve"> </w:t>
            </w:r>
            <w:r w:rsidR="009A2B51" w:rsidRPr="009A2B51">
              <w:rPr>
                <w:sz w:val="24"/>
                <w:lang w:val="uk-UA"/>
              </w:rPr>
              <w:t>Визначення масової частки жиру у сметані. Визначення кислотності сметани.</w:t>
            </w:r>
            <w:r w:rsidR="009A2B51" w:rsidRPr="009A2B51">
              <w:rPr>
                <w:sz w:val="24"/>
              </w:rPr>
              <w:t xml:space="preserve"> </w:t>
            </w:r>
            <w:r w:rsidR="009A2B51" w:rsidRPr="009A2B51">
              <w:rPr>
                <w:sz w:val="24"/>
                <w:lang w:val="uk-UA"/>
              </w:rPr>
              <w:t>Визначення вмісту домішки сиру в сметані. Визначення вмісту домішки крохмалю в сметані. Ветерина</w:t>
            </w:r>
            <w:r w:rsidR="009A2B51">
              <w:rPr>
                <w:sz w:val="24"/>
                <w:lang w:val="uk-UA"/>
              </w:rPr>
              <w:t>рно-санітарний</w:t>
            </w:r>
            <w:r w:rsidR="009A2B51" w:rsidRPr="009A2B51">
              <w:rPr>
                <w:sz w:val="24"/>
                <w:lang w:val="uk-UA"/>
              </w:rPr>
              <w:t xml:space="preserve"> </w:t>
            </w:r>
            <w:r w:rsidR="009A2B51">
              <w:rPr>
                <w:sz w:val="24"/>
                <w:lang w:val="uk-UA"/>
              </w:rPr>
              <w:t>контроль</w:t>
            </w:r>
            <w:r w:rsidR="009A2B51" w:rsidRPr="009A2B51">
              <w:rPr>
                <w:sz w:val="24"/>
                <w:lang w:val="uk-UA"/>
              </w:rPr>
              <w:t xml:space="preserve"> кисломолочного сиру. Визначення вмісту масової ча</w:t>
            </w:r>
            <w:r w:rsidR="009A2B51" w:rsidRPr="009A2B51">
              <w:rPr>
                <w:sz w:val="24"/>
                <w:lang w:val="uk-UA"/>
              </w:rPr>
              <w:t>с</w:t>
            </w:r>
            <w:r w:rsidR="009A2B51" w:rsidRPr="009A2B51">
              <w:rPr>
                <w:sz w:val="24"/>
                <w:lang w:val="uk-UA"/>
              </w:rPr>
              <w:t>тки жиру в кисломолочному сирі. Визначення градуса кислотності у кисл</w:t>
            </w:r>
            <w:r w:rsidR="009A2B51" w:rsidRPr="009A2B51">
              <w:rPr>
                <w:sz w:val="24"/>
                <w:lang w:val="uk-UA"/>
              </w:rPr>
              <w:t>о</w:t>
            </w:r>
            <w:r w:rsidR="009A2B51" w:rsidRPr="009A2B51">
              <w:rPr>
                <w:sz w:val="24"/>
                <w:lang w:val="uk-UA"/>
              </w:rPr>
              <w:t>молочному сирі. Визначення вологи в кисломолочному сирі. Ветеринарно-санітарн</w:t>
            </w:r>
            <w:r w:rsidR="009A2B51">
              <w:rPr>
                <w:sz w:val="24"/>
                <w:lang w:val="uk-UA"/>
              </w:rPr>
              <w:t>ий</w:t>
            </w:r>
            <w:r w:rsidR="009A2B51" w:rsidRPr="009A2B51">
              <w:rPr>
                <w:sz w:val="24"/>
                <w:lang w:val="uk-UA"/>
              </w:rPr>
              <w:t xml:space="preserve"> </w:t>
            </w:r>
            <w:r w:rsidR="009A2B51">
              <w:rPr>
                <w:sz w:val="24"/>
                <w:lang w:val="uk-UA"/>
              </w:rPr>
              <w:t>контроль</w:t>
            </w:r>
            <w:r w:rsidR="009A2B51" w:rsidRPr="009A2B51">
              <w:rPr>
                <w:sz w:val="24"/>
                <w:lang w:val="uk-UA"/>
              </w:rPr>
              <w:t xml:space="preserve"> вер</w:t>
            </w:r>
            <w:r w:rsidR="009A2B51">
              <w:rPr>
                <w:sz w:val="24"/>
                <w:lang w:val="uk-UA"/>
              </w:rPr>
              <w:t>шкового масла</w:t>
            </w:r>
            <w:r w:rsidR="009A2B51" w:rsidRPr="009A2B51">
              <w:rPr>
                <w:sz w:val="24"/>
                <w:lang w:val="uk-UA"/>
              </w:rPr>
              <w:t>.</w:t>
            </w:r>
          </w:p>
        </w:tc>
        <w:tc>
          <w:tcPr>
            <w:tcW w:w="850" w:type="dxa"/>
            <w:tcBorders>
              <w:top w:val="single" w:sz="4" w:space="0" w:color="auto"/>
              <w:left w:val="single" w:sz="4" w:space="0" w:color="auto"/>
              <w:bottom w:val="single" w:sz="4" w:space="0" w:color="auto"/>
              <w:right w:val="single" w:sz="4" w:space="0" w:color="auto"/>
            </w:tcBorders>
            <w:vAlign w:val="center"/>
          </w:tcPr>
          <w:p w:rsidR="009A2B51" w:rsidRPr="004C3B41" w:rsidRDefault="009A2B51" w:rsidP="00D8430E">
            <w:pPr>
              <w:jc w:val="center"/>
              <w:rPr>
                <w:sz w:val="24"/>
                <w:lang w:val="uk-UA"/>
              </w:rPr>
            </w:pPr>
            <w:r>
              <w:rPr>
                <w:sz w:val="24"/>
                <w:lang w:val="uk-UA"/>
              </w:rPr>
              <w:t>4</w:t>
            </w:r>
          </w:p>
        </w:tc>
      </w:tr>
      <w:tr w:rsidR="009A2B51" w:rsidRPr="00444AFD" w:rsidTr="00D8430E">
        <w:tc>
          <w:tcPr>
            <w:tcW w:w="567" w:type="dxa"/>
            <w:tcBorders>
              <w:top w:val="single" w:sz="4" w:space="0" w:color="auto"/>
              <w:left w:val="single" w:sz="4" w:space="0" w:color="auto"/>
              <w:bottom w:val="single" w:sz="4" w:space="0" w:color="auto"/>
              <w:right w:val="single" w:sz="4" w:space="0" w:color="auto"/>
            </w:tcBorders>
            <w:vAlign w:val="center"/>
          </w:tcPr>
          <w:p w:rsidR="009A2B51" w:rsidRPr="004C3B41" w:rsidRDefault="009A2B51" w:rsidP="00444AFD">
            <w:pPr>
              <w:spacing w:line="276" w:lineRule="auto"/>
              <w:jc w:val="center"/>
              <w:rPr>
                <w:sz w:val="24"/>
                <w:lang w:val="uk-UA"/>
              </w:rPr>
            </w:pPr>
            <w:r>
              <w:rPr>
                <w:sz w:val="24"/>
                <w:lang w:val="uk-UA"/>
              </w:rPr>
              <w:t>1</w:t>
            </w:r>
            <w:r w:rsidR="00444AFD">
              <w:rPr>
                <w:sz w:val="24"/>
                <w:lang w:val="uk-UA"/>
              </w:rPr>
              <w:t>0</w:t>
            </w:r>
            <w:r w:rsidRPr="004C3B41">
              <w:rPr>
                <w:sz w:val="24"/>
                <w:lang w:val="uk-UA"/>
              </w:rPr>
              <w:t>.</w:t>
            </w:r>
          </w:p>
        </w:tc>
        <w:tc>
          <w:tcPr>
            <w:tcW w:w="8080" w:type="dxa"/>
            <w:tcBorders>
              <w:top w:val="single" w:sz="4" w:space="0" w:color="auto"/>
              <w:left w:val="single" w:sz="4" w:space="0" w:color="auto"/>
              <w:bottom w:val="single" w:sz="4" w:space="0" w:color="auto"/>
              <w:right w:val="single" w:sz="4" w:space="0" w:color="auto"/>
            </w:tcBorders>
          </w:tcPr>
          <w:p w:rsidR="009A2B51" w:rsidRPr="004C3B41" w:rsidRDefault="00444AFD" w:rsidP="009A2B51">
            <w:pPr>
              <w:autoSpaceDE w:val="0"/>
              <w:autoSpaceDN w:val="0"/>
              <w:adjustRightInd w:val="0"/>
              <w:jc w:val="both"/>
              <w:rPr>
                <w:rFonts w:eastAsia="Calibri"/>
                <w:b/>
                <w:bCs/>
                <w:sz w:val="24"/>
                <w:lang w:val="uk-UA"/>
              </w:rPr>
            </w:pPr>
            <w:r>
              <w:rPr>
                <w:rFonts w:eastAsia="Calibri"/>
                <w:b/>
                <w:bCs/>
                <w:sz w:val="24"/>
                <w:lang w:val="uk-UA"/>
              </w:rPr>
              <w:t xml:space="preserve">Тема 4. </w:t>
            </w:r>
            <w:r w:rsidR="009A2B51" w:rsidRPr="009A2B51">
              <w:rPr>
                <w:rFonts w:eastAsia="Calibri"/>
                <w:b/>
                <w:bCs/>
                <w:sz w:val="24"/>
                <w:lang w:val="uk-UA"/>
              </w:rPr>
              <w:t xml:space="preserve">Ветеринарно-санітарне інспектування </w:t>
            </w:r>
            <w:r w:rsidR="009A2B51">
              <w:rPr>
                <w:rFonts w:eastAsia="Calibri"/>
                <w:b/>
                <w:bCs/>
                <w:sz w:val="24"/>
                <w:lang w:val="uk-UA"/>
              </w:rPr>
              <w:t xml:space="preserve">меду та інших </w:t>
            </w:r>
            <w:proofErr w:type="spellStart"/>
            <w:r w:rsidR="009A2B51">
              <w:rPr>
                <w:rFonts w:eastAsia="Calibri"/>
                <w:b/>
                <w:bCs/>
                <w:sz w:val="24"/>
                <w:lang w:val="uk-UA"/>
              </w:rPr>
              <w:t>апіпрод</w:t>
            </w:r>
            <w:r w:rsidR="009A2B51">
              <w:rPr>
                <w:rFonts w:eastAsia="Calibri"/>
                <w:b/>
                <w:bCs/>
                <w:sz w:val="24"/>
                <w:lang w:val="uk-UA"/>
              </w:rPr>
              <w:t>у</w:t>
            </w:r>
            <w:r w:rsidR="009A2B51">
              <w:rPr>
                <w:rFonts w:eastAsia="Calibri"/>
                <w:b/>
                <w:bCs/>
                <w:sz w:val="24"/>
                <w:lang w:val="uk-UA"/>
              </w:rPr>
              <w:t>ктів</w:t>
            </w:r>
            <w:proofErr w:type="spellEnd"/>
            <w:r w:rsidR="009A2B51" w:rsidRPr="009A2B51">
              <w:rPr>
                <w:rFonts w:eastAsia="Calibri"/>
                <w:b/>
                <w:bCs/>
                <w:sz w:val="24"/>
                <w:lang w:val="uk-UA"/>
              </w:rPr>
              <w:t>.</w:t>
            </w:r>
            <w:r w:rsidR="009A2B51">
              <w:rPr>
                <w:rFonts w:eastAsia="Calibri"/>
                <w:b/>
                <w:bCs/>
                <w:sz w:val="24"/>
                <w:lang w:val="uk-UA"/>
              </w:rPr>
              <w:t xml:space="preserve"> </w:t>
            </w:r>
            <w:r w:rsidR="009A2B51" w:rsidRPr="009A2B51">
              <w:rPr>
                <w:rFonts w:eastAsia="Calibri"/>
                <w:bCs/>
                <w:sz w:val="24"/>
                <w:lang w:val="uk-UA"/>
              </w:rPr>
              <w:t>Вітчизняні та  міжнародні вимоги. Основні методи фальсифікації м</w:t>
            </w:r>
            <w:r w:rsidR="009A2B51" w:rsidRPr="009A2B51">
              <w:rPr>
                <w:rFonts w:eastAsia="Calibri"/>
                <w:bCs/>
                <w:sz w:val="24"/>
                <w:lang w:val="uk-UA"/>
              </w:rPr>
              <w:t>е</w:t>
            </w:r>
            <w:r w:rsidR="009A2B51" w:rsidRPr="009A2B51">
              <w:rPr>
                <w:rFonts w:eastAsia="Calibri"/>
                <w:bCs/>
                <w:sz w:val="24"/>
                <w:lang w:val="uk-UA"/>
              </w:rPr>
              <w:t>ду. Лабораторні методи контролю якості та безпечності меду.</w:t>
            </w:r>
          </w:p>
        </w:tc>
        <w:tc>
          <w:tcPr>
            <w:tcW w:w="850" w:type="dxa"/>
            <w:tcBorders>
              <w:top w:val="single" w:sz="4" w:space="0" w:color="auto"/>
              <w:left w:val="single" w:sz="4" w:space="0" w:color="auto"/>
              <w:bottom w:val="single" w:sz="4" w:space="0" w:color="auto"/>
              <w:right w:val="single" w:sz="4" w:space="0" w:color="auto"/>
            </w:tcBorders>
            <w:vAlign w:val="center"/>
          </w:tcPr>
          <w:p w:rsidR="009A2B51" w:rsidRPr="004C3B41" w:rsidRDefault="009A2B51" w:rsidP="004C3B41">
            <w:pPr>
              <w:jc w:val="center"/>
              <w:rPr>
                <w:sz w:val="24"/>
                <w:lang w:val="uk-UA"/>
              </w:rPr>
            </w:pPr>
            <w:r w:rsidRPr="004C3B41">
              <w:rPr>
                <w:sz w:val="24"/>
                <w:lang w:val="uk-UA"/>
              </w:rPr>
              <w:t>2</w:t>
            </w:r>
          </w:p>
        </w:tc>
      </w:tr>
      <w:tr w:rsidR="009A2B51" w:rsidRPr="004C3B41" w:rsidTr="00D8430E">
        <w:tc>
          <w:tcPr>
            <w:tcW w:w="8647" w:type="dxa"/>
            <w:gridSpan w:val="2"/>
            <w:tcBorders>
              <w:top w:val="single" w:sz="4" w:space="0" w:color="auto"/>
              <w:left w:val="single" w:sz="4" w:space="0" w:color="auto"/>
              <w:bottom w:val="single" w:sz="4" w:space="0" w:color="auto"/>
              <w:right w:val="single" w:sz="4" w:space="0" w:color="auto"/>
            </w:tcBorders>
          </w:tcPr>
          <w:p w:rsidR="009A2B51" w:rsidRPr="004C3B41" w:rsidRDefault="009A2B51" w:rsidP="004C3B41">
            <w:pPr>
              <w:rPr>
                <w:b/>
                <w:sz w:val="24"/>
                <w:lang w:val="uk-UA"/>
              </w:rPr>
            </w:pPr>
            <w:r w:rsidRPr="004C3B41">
              <w:rPr>
                <w:b/>
                <w:sz w:val="24"/>
                <w:lang w:val="uk-UA"/>
              </w:rPr>
              <w:t>Всього годин</w:t>
            </w:r>
          </w:p>
        </w:tc>
        <w:tc>
          <w:tcPr>
            <w:tcW w:w="850" w:type="dxa"/>
            <w:tcBorders>
              <w:top w:val="single" w:sz="4" w:space="0" w:color="auto"/>
              <w:left w:val="single" w:sz="4" w:space="0" w:color="auto"/>
              <w:bottom w:val="single" w:sz="4" w:space="0" w:color="auto"/>
              <w:right w:val="single" w:sz="4" w:space="0" w:color="auto"/>
            </w:tcBorders>
            <w:vAlign w:val="center"/>
          </w:tcPr>
          <w:p w:rsidR="009A2B51" w:rsidRPr="00444AFD" w:rsidRDefault="009A2B51" w:rsidP="00444AFD">
            <w:pPr>
              <w:jc w:val="center"/>
              <w:rPr>
                <w:b/>
                <w:sz w:val="24"/>
                <w:lang w:val="uk-UA"/>
              </w:rPr>
            </w:pPr>
            <w:r w:rsidRPr="009A2B51">
              <w:rPr>
                <w:b/>
                <w:sz w:val="24"/>
              </w:rPr>
              <w:t>1</w:t>
            </w:r>
            <w:r w:rsidR="00444AFD">
              <w:rPr>
                <w:b/>
                <w:sz w:val="24"/>
                <w:lang w:val="uk-UA"/>
              </w:rPr>
              <w:t>0</w:t>
            </w:r>
          </w:p>
        </w:tc>
      </w:tr>
      <w:tr w:rsidR="009A2B51" w:rsidRPr="004C3B41" w:rsidTr="00D8430E">
        <w:tc>
          <w:tcPr>
            <w:tcW w:w="8647" w:type="dxa"/>
            <w:gridSpan w:val="2"/>
            <w:tcBorders>
              <w:top w:val="single" w:sz="4" w:space="0" w:color="auto"/>
              <w:left w:val="single" w:sz="4" w:space="0" w:color="auto"/>
              <w:bottom w:val="single" w:sz="4" w:space="0" w:color="auto"/>
              <w:right w:val="single" w:sz="4" w:space="0" w:color="auto"/>
            </w:tcBorders>
          </w:tcPr>
          <w:p w:rsidR="009A2B51" w:rsidRPr="004C3B41" w:rsidRDefault="009A2B51" w:rsidP="004C3B41">
            <w:pPr>
              <w:rPr>
                <w:b/>
                <w:sz w:val="24"/>
                <w:lang w:val="uk-UA"/>
              </w:rPr>
            </w:pPr>
            <w:r w:rsidRPr="004C3B41">
              <w:rPr>
                <w:b/>
                <w:sz w:val="24"/>
                <w:lang w:val="uk-UA"/>
              </w:rPr>
              <w:t>Всього годин лабораторної роботи</w:t>
            </w:r>
          </w:p>
        </w:tc>
        <w:tc>
          <w:tcPr>
            <w:tcW w:w="850" w:type="dxa"/>
            <w:tcBorders>
              <w:top w:val="single" w:sz="4" w:space="0" w:color="auto"/>
              <w:left w:val="single" w:sz="4" w:space="0" w:color="auto"/>
              <w:bottom w:val="single" w:sz="4" w:space="0" w:color="auto"/>
              <w:right w:val="single" w:sz="4" w:space="0" w:color="auto"/>
            </w:tcBorders>
            <w:vAlign w:val="center"/>
          </w:tcPr>
          <w:p w:rsidR="009A2B51" w:rsidRPr="009A2B51" w:rsidRDefault="009A2B51" w:rsidP="004C3B41">
            <w:pPr>
              <w:jc w:val="center"/>
              <w:rPr>
                <w:b/>
                <w:sz w:val="24"/>
              </w:rPr>
            </w:pPr>
            <w:r w:rsidRPr="009A2B51">
              <w:rPr>
                <w:b/>
                <w:sz w:val="24"/>
              </w:rPr>
              <w:t>32</w:t>
            </w:r>
          </w:p>
        </w:tc>
      </w:tr>
    </w:tbl>
    <w:p w:rsidR="007D05F8" w:rsidRDefault="007D05F8" w:rsidP="00DB793A">
      <w:pPr>
        <w:widowControl w:val="0"/>
        <w:ind w:left="567"/>
        <w:rPr>
          <w:b/>
          <w:sz w:val="24"/>
          <w:lang w:val="uk-UA"/>
        </w:rPr>
      </w:pPr>
    </w:p>
    <w:p w:rsidR="00580D47" w:rsidRPr="00F1679B" w:rsidRDefault="00DA1D1D" w:rsidP="00DB793A">
      <w:pPr>
        <w:widowControl w:val="0"/>
        <w:ind w:left="567"/>
        <w:rPr>
          <w:b/>
          <w:sz w:val="24"/>
          <w:lang w:val="uk-UA"/>
        </w:rPr>
      </w:pPr>
      <w:r w:rsidRPr="00F1679B">
        <w:rPr>
          <w:b/>
          <w:sz w:val="24"/>
          <w:lang w:val="uk-UA"/>
        </w:rPr>
        <w:lastRenderedPageBreak/>
        <w:t>3</w:t>
      </w:r>
      <w:r w:rsidR="00580D47" w:rsidRPr="00F1679B">
        <w:rPr>
          <w:b/>
          <w:sz w:val="24"/>
          <w:lang w:val="uk-UA"/>
        </w:rPr>
        <w:t>.4.</w:t>
      </w:r>
      <w:r w:rsidR="008D444F" w:rsidRPr="00F1679B">
        <w:rPr>
          <w:b/>
          <w:sz w:val="24"/>
          <w:lang w:val="uk-UA"/>
        </w:rPr>
        <w:t xml:space="preserve"> </w:t>
      </w:r>
      <w:r w:rsidR="00580D47" w:rsidRPr="00F1679B">
        <w:rPr>
          <w:b/>
          <w:sz w:val="24"/>
          <w:lang w:val="uk-UA"/>
        </w:rPr>
        <w:t>Самостійна робота</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8"/>
        <w:gridCol w:w="7785"/>
        <w:gridCol w:w="1134"/>
      </w:tblGrid>
      <w:tr w:rsidR="007D05F8" w:rsidRPr="007D05F8" w:rsidTr="00D8430E">
        <w:tc>
          <w:tcPr>
            <w:tcW w:w="578" w:type="dxa"/>
            <w:vAlign w:val="center"/>
          </w:tcPr>
          <w:p w:rsidR="007D05F8" w:rsidRPr="007D05F8" w:rsidRDefault="007D05F8" w:rsidP="007D05F8">
            <w:pPr>
              <w:spacing w:line="276" w:lineRule="auto"/>
              <w:jc w:val="center"/>
              <w:rPr>
                <w:sz w:val="24"/>
                <w:lang w:val="uk-UA"/>
              </w:rPr>
            </w:pPr>
            <w:r w:rsidRPr="007D05F8">
              <w:rPr>
                <w:sz w:val="24"/>
                <w:lang w:val="uk-UA"/>
              </w:rPr>
              <w:t>№ з/п</w:t>
            </w:r>
          </w:p>
        </w:tc>
        <w:tc>
          <w:tcPr>
            <w:tcW w:w="7785" w:type="dxa"/>
            <w:vAlign w:val="center"/>
          </w:tcPr>
          <w:p w:rsidR="007D05F8" w:rsidRPr="007D05F8" w:rsidRDefault="007D05F8" w:rsidP="007D05F8">
            <w:pPr>
              <w:spacing w:line="276" w:lineRule="auto"/>
              <w:jc w:val="center"/>
              <w:rPr>
                <w:sz w:val="24"/>
                <w:lang w:val="uk-UA"/>
              </w:rPr>
            </w:pPr>
            <w:r w:rsidRPr="007D05F8">
              <w:rPr>
                <w:sz w:val="24"/>
                <w:lang w:val="uk-UA"/>
              </w:rPr>
              <w:t>Назви тем та короткий зміст за навчальною програмою</w:t>
            </w:r>
          </w:p>
        </w:tc>
        <w:tc>
          <w:tcPr>
            <w:tcW w:w="1134" w:type="dxa"/>
            <w:vAlign w:val="center"/>
          </w:tcPr>
          <w:p w:rsidR="007D05F8" w:rsidRPr="007D05F8" w:rsidRDefault="007D05F8" w:rsidP="007D05F8">
            <w:pPr>
              <w:spacing w:line="276" w:lineRule="auto"/>
              <w:jc w:val="center"/>
              <w:rPr>
                <w:sz w:val="24"/>
                <w:lang w:val="uk-UA"/>
              </w:rPr>
            </w:pPr>
            <w:r w:rsidRPr="007D05F8">
              <w:rPr>
                <w:sz w:val="24"/>
                <w:lang w:val="uk-UA"/>
              </w:rPr>
              <w:t xml:space="preserve">К-ть годин </w:t>
            </w:r>
          </w:p>
        </w:tc>
      </w:tr>
      <w:tr w:rsidR="007D05F8" w:rsidRPr="007D05F8" w:rsidTr="00D8430E">
        <w:tc>
          <w:tcPr>
            <w:tcW w:w="578" w:type="dxa"/>
            <w:vAlign w:val="center"/>
          </w:tcPr>
          <w:p w:rsidR="007D05F8" w:rsidRPr="007D05F8" w:rsidRDefault="007D05F8" w:rsidP="007D05F8">
            <w:pPr>
              <w:spacing w:line="276" w:lineRule="auto"/>
              <w:jc w:val="center"/>
              <w:rPr>
                <w:sz w:val="24"/>
                <w:lang w:val="uk-UA"/>
              </w:rPr>
            </w:pPr>
            <w:r w:rsidRPr="007D05F8">
              <w:rPr>
                <w:sz w:val="24"/>
                <w:lang w:val="uk-UA"/>
              </w:rPr>
              <w:t>1</w:t>
            </w:r>
          </w:p>
        </w:tc>
        <w:tc>
          <w:tcPr>
            <w:tcW w:w="7785" w:type="dxa"/>
            <w:vAlign w:val="center"/>
          </w:tcPr>
          <w:p w:rsidR="007D05F8" w:rsidRPr="007D05F8" w:rsidRDefault="007D05F8" w:rsidP="00444AFD">
            <w:pPr>
              <w:ind w:left="-119" w:right="-62"/>
              <w:jc w:val="both"/>
              <w:rPr>
                <w:rFonts w:eastAsia="Calibri"/>
                <w:b/>
                <w:bCs/>
                <w:sz w:val="24"/>
                <w:lang w:val="uk-UA"/>
              </w:rPr>
            </w:pPr>
            <w:r w:rsidRPr="007D05F8">
              <w:rPr>
                <w:rFonts w:eastAsia="Calibri"/>
                <w:b/>
                <w:bCs/>
                <w:sz w:val="24"/>
                <w:lang w:val="uk-UA"/>
              </w:rPr>
              <w:t xml:space="preserve">Тема 1. </w:t>
            </w:r>
            <w:r w:rsidR="00444AFD" w:rsidRPr="00444AFD">
              <w:rPr>
                <w:b/>
                <w:color w:val="000000"/>
                <w:sz w:val="24"/>
                <w:lang w:val="uk-UA"/>
              </w:rPr>
              <w:t>Ветеринарно-санітарна оцінка тушок і органів у випадку отр</w:t>
            </w:r>
            <w:r w:rsidR="00444AFD" w:rsidRPr="00444AFD">
              <w:rPr>
                <w:b/>
                <w:color w:val="000000"/>
                <w:sz w:val="24"/>
                <w:lang w:val="uk-UA"/>
              </w:rPr>
              <w:t>у</w:t>
            </w:r>
            <w:r w:rsidR="00444AFD" w:rsidRPr="00444AFD">
              <w:rPr>
                <w:b/>
                <w:color w:val="000000"/>
                <w:sz w:val="24"/>
                <w:lang w:val="uk-UA"/>
              </w:rPr>
              <w:t>єння, лікування антибіотиками та ураження радіоактивними речов</w:t>
            </w:r>
            <w:r w:rsidR="00444AFD" w:rsidRPr="00444AFD">
              <w:rPr>
                <w:b/>
                <w:color w:val="000000"/>
                <w:sz w:val="24"/>
                <w:lang w:val="uk-UA"/>
              </w:rPr>
              <w:t>и</w:t>
            </w:r>
            <w:r w:rsidR="00444AFD" w:rsidRPr="00444AFD">
              <w:rPr>
                <w:b/>
                <w:color w:val="000000"/>
                <w:sz w:val="24"/>
                <w:lang w:val="uk-UA"/>
              </w:rPr>
              <w:t>нами.</w:t>
            </w:r>
          </w:p>
        </w:tc>
        <w:tc>
          <w:tcPr>
            <w:tcW w:w="1134" w:type="dxa"/>
            <w:vAlign w:val="center"/>
          </w:tcPr>
          <w:p w:rsidR="007D05F8" w:rsidRPr="007D05F8" w:rsidRDefault="007D05F8" w:rsidP="007D05F8">
            <w:pPr>
              <w:spacing w:line="276" w:lineRule="auto"/>
              <w:jc w:val="center"/>
              <w:rPr>
                <w:sz w:val="24"/>
                <w:lang w:val="en-US"/>
              </w:rPr>
            </w:pPr>
            <w:r w:rsidRPr="007D05F8">
              <w:rPr>
                <w:sz w:val="24"/>
                <w:lang w:val="en-US"/>
              </w:rPr>
              <w:t>8</w:t>
            </w:r>
          </w:p>
        </w:tc>
      </w:tr>
      <w:tr w:rsidR="007D05F8" w:rsidRPr="007D05F8" w:rsidTr="00D8430E">
        <w:tc>
          <w:tcPr>
            <w:tcW w:w="578" w:type="dxa"/>
            <w:vAlign w:val="center"/>
          </w:tcPr>
          <w:p w:rsidR="007D05F8" w:rsidRPr="007D05F8" w:rsidRDefault="007D05F8" w:rsidP="007D05F8">
            <w:pPr>
              <w:jc w:val="center"/>
              <w:rPr>
                <w:sz w:val="24"/>
                <w:lang w:val="uk-UA"/>
              </w:rPr>
            </w:pPr>
            <w:r w:rsidRPr="007D05F8">
              <w:rPr>
                <w:sz w:val="24"/>
                <w:lang w:val="uk-UA"/>
              </w:rPr>
              <w:t>2</w:t>
            </w:r>
          </w:p>
        </w:tc>
        <w:tc>
          <w:tcPr>
            <w:tcW w:w="7785" w:type="dxa"/>
            <w:vAlign w:val="center"/>
          </w:tcPr>
          <w:p w:rsidR="007D05F8" w:rsidRPr="007D05F8" w:rsidRDefault="007D05F8" w:rsidP="007D05F8">
            <w:pPr>
              <w:ind w:left="-119" w:right="-62"/>
              <w:jc w:val="both"/>
              <w:rPr>
                <w:rFonts w:eastAsia="Calibri"/>
                <w:sz w:val="24"/>
                <w:lang w:val="uk-UA"/>
              </w:rPr>
            </w:pPr>
            <w:r w:rsidRPr="007D05F8">
              <w:rPr>
                <w:rFonts w:eastAsia="Calibri"/>
                <w:b/>
                <w:bCs/>
                <w:sz w:val="24"/>
                <w:lang w:val="uk-UA"/>
              </w:rPr>
              <w:t xml:space="preserve">Тема 2. </w:t>
            </w:r>
            <w:r w:rsidRPr="007D05F8">
              <w:rPr>
                <w:rFonts w:eastAsia="Calibri"/>
                <w:b/>
                <w:sz w:val="24"/>
                <w:lang w:val="uk-UA"/>
              </w:rPr>
              <w:t>Відповідальність за порушення законодавства України щодо запобігання фальсифікації продуктів харчування, «Про корми» та у сфері державного ветеринарно-санітарного нагляду і контролю.</w:t>
            </w:r>
            <w:r w:rsidRPr="007D05F8">
              <w:rPr>
                <w:sz w:val="24"/>
                <w:lang w:val="uk-UA"/>
              </w:rPr>
              <w:t xml:space="preserve"> </w:t>
            </w:r>
            <w:r w:rsidRPr="007D05F8">
              <w:rPr>
                <w:rFonts w:eastAsia="Calibri"/>
                <w:sz w:val="24"/>
                <w:lang w:val="uk-UA"/>
              </w:rPr>
              <w:t>Пор</w:t>
            </w:r>
            <w:r w:rsidRPr="007D05F8">
              <w:rPr>
                <w:rFonts w:eastAsia="Calibri"/>
                <w:sz w:val="24"/>
                <w:lang w:val="uk-UA"/>
              </w:rPr>
              <w:t>я</w:t>
            </w:r>
            <w:r w:rsidRPr="007D05F8">
              <w:rPr>
                <w:rFonts w:eastAsia="Calibri"/>
                <w:sz w:val="24"/>
                <w:lang w:val="uk-UA"/>
              </w:rPr>
              <w:t>док ввезення та вивезення з України продуктів харчування, штамів мікр</w:t>
            </w:r>
            <w:r w:rsidRPr="007D05F8">
              <w:rPr>
                <w:rFonts w:eastAsia="Calibri"/>
                <w:sz w:val="24"/>
                <w:lang w:val="uk-UA"/>
              </w:rPr>
              <w:t>о</w:t>
            </w:r>
            <w:r w:rsidRPr="007D05F8">
              <w:rPr>
                <w:rFonts w:eastAsia="Calibri"/>
                <w:sz w:val="24"/>
                <w:lang w:val="uk-UA"/>
              </w:rPr>
              <w:t>організмів, репродуктивного та патологічного матеріалу, фармакологічних та біологічних препаратів.</w:t>
            </w:r>
            <w:r w:rsidRPr="007D05F8">
              <w:rPr>
                <w:sz w:val="24"/>
                <w:lang w:val="uk-UA"/>
              </w:rPr>
              <w:t xml:space="preserve"> </w:t>
            </w:r>
            <w:r w:rsidRPr="007D05F8">
              <w:rPr>
                <w:rFonts w:eastAsia="Calibri"/>
                <w:sz w:val="24"/>
                <w:lang w:val="uk-UA"/>
              </w:rPr>
              <w:t>Державний ветеринарно-санітарний нагляд і контроль за якістю продуктів харчування, штамів мікроорганізмів, репр</w:t>
            </w:r>
            <w:r w:rsidRPr="007D05F8">
              <w:rPr>
                <w:rFonts w:eastAsia="Calibri"/>
                <w:sz w:val="24"/>
                <w:lang w:val="uk-UA"/>
              </w:rPr>
              <w:t>о</w:t>
            </w:r>
            <w:r w:rsidRPr="007D05F8">
              <w:rPr>
                <w:rFonts w:eastAsia="Calibri"/>
                <w:sz w:val="24"/>
                <w:lang w:val="uk-UA"/>
              </w:rPr>
              <w:t>дуктивного та патологічного матеріалу, фармакологічних та біологічних препаратів.</w:t>
            </w:r>
          </w:p>
        </w:tc>
        <w:tc>
          <w:tcPr>
            <w:tcW w:w="1134" w:type="dxa"/>
            <w:vAlign w:val="center"/>
          </w:tcPr>
          <w:p w:rsidR="007D05F8" w:rsidRPr="007D05F8" w:rsidRDefault="007D05F8" w:rsidP="007D05F8">
            <w:pPr>
              <w:jc w:val="center"/>
              <w:rPr>
                <w:sz w:val="24"/>
                <w:lang w:val="uk-UA"/>
              </w:rPr>
            </w:pPr>
            <w:r>
              <w:rPr>
                <w:sz w:val="24"/>
                <w:lang w:val="uk-UA"/>
              </w:rPr>
              <w:t>8</w:t>
            </w:r>
          </w:p>
        </w:tc>
      </w:tr>
      <w:tr w:rsidR="007D05F8" w:rsidRPr="007D05F8" w:rsidTr="00D8430E">
        <w:tc>
          <w:tcPr>
            <w:tcW w:w="578" w:type="dxa"/>
            <w:vAlign w:val="center"/>
          </w:tcPr>
          <w:p w:rsidR="007D05F8" w:rsidRPr="007D05F8" w:rsidRDefault="007D05F8" w:rsidP="007D05F8">
            <w:pPr>
              <w:jc w:val="center"/>
              <w:rPr>
                <w:sz w:val="24"/>
                <w:lang w:val="uk-UA"/>
              </w:rPr>
            </w:pPr>
            <w:r w:rsidRPr="007D05F8">
              <w:rPr>
                <w:sz w:val="24"/>
                <w:lang w:val="uk-UA"/>
              </w:rPr>
              <w:t>3</w:t>
            </w:r>
          </w:p>
        </w:tc>
        <w:tc>
          <w:tcPr>
            <w:tcW w:w="7785" w:type="dxa"/>
            <w:vAlign w:val="center"/>
          </w:tcPr>
          <w:p w:rsidR="007D05F8" w:rsidRPr="007D05F8" w:rsidRDefault="007D05F8" w:rsidP="007D05F8">
            <w:pPr>
              <w:ind w:left="-119" w:right="-62"/>
              <w:jc w:val="both"/>
              <w:rPr>
                <w:rFonts w:eastAsia="Calibri"/>
                <w:sz w:val="24"/>
                <w:lang w:val="uk-UA"/>
              </w:rPr>
            </w:pPr>
            <w:r w:rsidRPr="007D05F8">
              <w:rPr>
                <w:rFonts w:eastAsia="Calibri"/>
                <w:b/>
                <w:bCs/>
                <w:sz w:val="24"/>
                <w:lang w:val="uk-UA"/>
              </w:rPr>
              <w:t xml:space="preserve">Тема 3. </w:t>
            </w:r>
            <w:r w:rsidRPr="007D05F8">
              <w:rPr>
                <w:rFonts w:eastAsia="Calibri"/>
                <w:b/>
                <w:sz w:val="24"/>
                <w:lang w:val="uk-UA"/>
              </w:rPr>
              <w:t xml:space="preserve">Захист прав споживачів. </w:t>
            </w:r>
            <w:r w:rsidRPr="007D05F8">
              <w:rPr>
                <w:rFonts w:eastAsia="Calibri"/>
                <w:sz w:val="24"/>
                <w:lang w:val="uk-UA"/>
              </w:rPr>
              <w:t>Ринковий нагляд в Україні. Законода</w:t>
            </w:r>
            <w:r w:rsidRPr="007D05F8">
              <w:rPr>
                <w:rFonts w:eastAsia="Calibri"/>
                <w:sz w:val="24"/>
                <w:lang w:val="uk-UA"/>
              </w:rPr>
              <w:t>в</w:t>
            </w:r>
            <w:r w:rsidRPr="007D05F8">
              <w:rPr>
                <w:rFonts w:eastAsia="Calibri"/>
                <w:sz w:val="24"/>
                <w:lang w:val="uk-UA"/>
              </w:rPr>
              <w:t>ство у сфері ринкового нагляду. Система оперативного взаємного спов</w:t>
            </w:r>
            <w:r w:rsidRPr="007D05F8">
              <w:rPr>
                <w:rFonts w:eastAsia="Calibri"/>
                <w:sz w:val="24"/>
                <w:lang w:val="uk-UA"/>
              </w:rPr>
              <w:t>і</w:t>
            </w:r>
            <w:r w:rsidRPr="007D05F8">
              <w:rPr>
                <w:rFonts w:eastAsia="Calibri"/>
                <w:sz w:val="24"/>
                <w:lang w:val="uk-UA"/>
              </w:rPr>
              <w:t>щення про продукцію, що становить серйозний ризик, та подання повід</w:t>
            </w:r>
            <w:r w:rsidRPr="007D05F8">
              <w:rPr>
                <w:rFonts w:eastAsia="Calibri"/>
                <w:sz w:val="24"/>
                <w:lang w:val="uk-UA"/>
              </w:rPr>
              <w:t>о</w:t>
            </w:r>
            <w:r w:rsidRPr="007D05F8">
              <w:rPr>
                <w:rFonts w:eastAsia="Calibri"/>
                <w:sz w:val="24"/>
                <w:lang w:val="uk-UA"/>
              </w:rPr>
              <w:t>млень про внесення в неї.</w:t>
            </w:r>
          </w:p>
        </w:tc>
        <w:tc>
          <w:tcPr>
            <w:tcW w:w="1134" w:type="dxa"/>
            <w:vAlign w:val="center"/>
          </w:tcPr>
          <w:p w:rsidR="007D05F8" w:rsidRPr="007D05F8" w:rsidRDefault="007D05F8" w:rsidP="007D05F8">
            <w:pPr>
              <w:jc w:val="center"/>
              <w:rPr>
                <w:sz w:val="24"/>
                <w:lang w:val="uk-UA"/>
              </w:rPr>
            </w:pPr>
            <w:r>
              <w:rPr>
                <w:sz w:val="24"/>
                <w:lang w:val="uk-UA"/>
              </w:rPr>
              <w:t>8</w:t>
            </w:r>
          </w:p>
        </w:tc>
      </w:tr>
      <w:tr w:rsidR="007D05F8" w:rsidRPr="007D05F8" w:rsidTr="00D8430E">
        <w:tc>
          <w:tcPr>
            <w:tcW w:w="578" w:type="dxa"/>
            <w:vAlign w:val="center"/>
          </w:tcPr>
          <w:p w:rsidR="007D05F8" w:rsidRPr="007D05F8" w:rsidRDefault="007D05F8" w:rsidP="007D05F8">
            <w:pPr>
              <w:jc w:val="center"/>
              <w:rPr>
                <w:sz w:val="24"/>
                <w:lang w:val="uk-UA"/>
              </w:rPr>
            </w:pPr>
            <w:r w:rsidRPr="007D05F8">
              <w:rPr>
                <w:sz w:val="24"/>
                <w:lang w:val="uk-UA"/>
              </w:rPr>
              <w:t>4</w:t>
            </w:r>
          </w:p>
        </w:tc>
        <w:tc>
          <w:tcPr>
            <w:tcW w:w="7785" w:type="dxa"/>
          </w:tcPr>
          <w:p w:rsidR="007D05F8" w:rsidRPr="007D05F8" w:rsidRDefault="007D05F8" w:rsidP="007D05F8">
            <w:pPr>
              <w:jc w:val="both"/>
              <w:rPr>
                <w:b/>
                <w:sz w:val="24"/>
                <w:lang w:val="uk-UA"/>
              </w:rPr>
            </w:pPr>
            <w:r w:rsidRPr="007D05F8">
              <w:rPr>
                <w:b/>
                <w:sz w:val="24"/>
                <w:lang w:val="uk-UA"/>
              </w:rPr>
              <w:t xml:space="preserve">Тема 4. Санітарні та ветеринарні заходи на кордоні. </w:t>
            </w:r>
            <w:r w:rsidRPr="007D05F8">
              <w:rPr>
                <w:sz w:val="24"/>
                <w:lang w:val="uk-UA"/>
              </w:rPr>
              <w:t>Правила пропу</w:t>
            </w:r>
            <w:r w:rsidRPr="007D05F8">
              <w:rPr>
                <w:sz w:val="24"/>
                <w:lang w:val="uk-UA"/>
              </w:rPr>
              <w:t>с</w:t>
            </w:r>
            <w:r w:rsidRPr="007D05F8">
              <w:rPr>
                <w:sz w:val="24"/>
                <w:lang w:val="uk-UA"/>
              </w:rPr>
              <w:t>ку вантажів. Проведення офіційного ветеринарного контролю. Інструм</w:t>
            </w:r>
            <w:r w:rsidRPr="007D05F8">
              <w:rPr>
                <w:sz w:val="24"/>
                <w:lang w:val="uk-UA"/>
              </w:rPr>
              <w:t>е</w:t>
            </w:r>
            <w:r w:rsidRPr="007D05F8">
              <w:rPr>
                <w:sz w:val="24"/>
                <w:lang w:val="uk-UA"/>
              </w:rPr>
              <w:t>нти міжнародної технічної допомоги, особливості їх використання.</w:t>
            </w:r>
          </w:p>
        </w:tc>
        <w:tc>
          <w:tcPr>
            <w:tcW w:w="1134" w:type="dxa"/>
          </w:tcPr>
          <w:p w:rsidR="007D05F8" w:rsidRPr="007D05F8" w:rsidRDefault="007D05F8" w:rsidP="007D05F8">
            <w:pPr>
              <w:jc w:val="center"/>
              <w:rPr>
                <w:sz w:val="24"/>
                <w:lang w:val="uk-UA"/>
              </w:rPr>
            </w:pPr>
            <w:r>
              <w:rPr>
                <w:sz w:val="24"/>
                <w:lang w:val="uk-UA"/>
              </w:rPr>
              <w:t>8</w:t>
            </w:r>
          </w:p>
        </w:tc>
      </w:tr>
      <w:tr w:rsidR="007D05F8" w:rsidRPr="007D05F8" w:rsidTr="00D8430E">
        <w:tc>
          <w:tcPr>
            <w:tcW w:w="578" w:type="dxa"/>
            <w:vAlign w:val="center"/>
          </w:tcPr>
          <w:p w:rsidR="007D05F8" w:rsidRPr="007D05F8" w:rsidRDefault="007D05F8" w:rsidP="007D05F8">
            <w:pPr>
              <w:jc w:val="center"/>
              <w:rPr>
                <w:sz w:val="24"/>
                <w:lang w:val="uk-UA"/>
              </w:rPr>
            </w:pPr>
            <w:r w:rsidRPr="007D05F8">
              <w:rPr>
                <w:sz w:val="24"/>
                <w:lang w:val="uk-UA"/>
              </w:rPr>
              <w:t>5</w:t>
            </w:r>
          </w:p>
        </w:tc>
        <w:tc>
          <w:tcPr>
            <w:tcW w:w="7785" w:type="dxa"/>
          </w:tcPr>
          <w:p w:rsidR="007D05F8" w:rsidRPr="007D05F8" w:rsidRDefault="007D05F8" w:rsidP="007D05F8">
            <w:pPr>
              <w:jc w:val="both"/>
              <w:rPr>
                <w:b/>
                <w:sz w:val="24"/>
                <w:lang w:val="uk-UA"/>
              </w:rPr>
            </w:pPr>
            <w:r w:rsidRPr="007D05F8">
              <w:rPr>
                <w:b/>
                <w:sz w:val="24"/>
                <w:lang w:val="uk-UA"/>
              </w:rPr>
              <w:t xml:space="preserve">Тема 5. </w:t>
            </w:r>
            <w:proofErr w:type="spellStart"/>
            <w:r w:rsidRPr="007D05F8">
              <w:rPr>
                <w:b/>
                <w:sz w:val="24"/>
                <w:lang w:val="uk-UA"/>
              </w:rPr>
              <w:t>Фітосанітарна</w:t>
            </w:r>
            <w:proofErr w:type="spellEnd"/>
            <w:r w:rsidRPr="007D05F8">
              <w:rPr>
                <w:b/>
                <w:sz w:val="24"/>
                <w:lang w:val="uk-UA"/>
              </w:rPr>
              <w:t xml:space="preserve"> безпека. </w:t>
            </w:r>
            <w:r w:rsidRPr="007D05F8">
              <w:rPr>
                <w:sz w:val="24"/>
                <w:lang w:val="uk-UA"/>
              </w:rPr>
              <w:t xml:space="preserve">Контроль в сфері насінництва і </w:t>
            </w:r>
            <w:proofErr w:type="spellStart"/>
            <w:r w:rsidRPr="007D05F8">
              <w:rPr>
                <w:sz w:val="24"/>
                <w:lang w:val="uk-UA"/>
              </w:rPr>
              <w:t>розса</w:t>
            </w:r>
            <w:r w:rsidRPr="007D05F8">
              <w:rPr>
                <w:sz w:val="24"/>
                <w:lang w:val="uk-UA"/>
              </w:rPr>
              <w:t>д</w:t>
            </w:r>
            <w:r w:rsidRPr="007D05F8">
              <w:rPr>
                <w:sz w:val="24"/>
                <w:lang w:val="uk-UA"/>
              </w:rPr>
              <w:t>ництва</w:t>
            </w:r>
            <w:proofErr w:type="spellEnd"/>
            <w:r w:rsidRPr="007D05F8">
              <w:rPr>
                <w:sz w:val="24"/>
                <w:lang w:val="uk-UA"/>
              </w:rPr>
              <w:t xml:space="preserve">. Відстеження кормової рослинної сировини. </w:t>
            </w:r>
            <w:proofErr w:type="spellStart"/>
            <w:r w:rsidRPr="007D05F8">
              <w:rPr>
                <w:sz w:val="24"/>
                <w:lang w:val="uk-UA"/>
              </w:rPr>
              <w:t>Фумігати</w:t>
            </w:r>
            <w:proofErr w:type="spellEnd"/>
            <w:r w:rsidRPr="007D05F8">
              <w:rPr>
                <w:sz w:val="24"/>
                <w:lang w:val="uk-UA"/>
              </w:rPr>
              <w:t>, дозволені в Україні. Карантинні та регульовані некарантинні шкідливі організми. Міжнародні стандарти у сфері захисту рослин та людей.</w:t>
            </w:r>
            <w:r w:rsidRPr="007D05F8">
              <w:rPr>
                <w:b/>
                <w:sz w:val="24"/>
                <w:lang w:val="uk-UA"/>
              </w:rPr>
              <w:t xml:space="preserve"> </w:t>
            </w:r>
          </w:p>
        </w:tc>
        <w:tc>
          <w:tcPr>
            <w:tcW w:w="1134" w:type="dxa"/>
          </w:tcPr>
          <w:p w:rsidR="007D05F8" w:rsidRPr="007D05F8" w:rsidRDefault="007D05F8" w:rsidP="007D05F8">
            <w:pPr>
              <w:jc w:val="center"/>
              <w:rPr>
                <w:sz w:val="24"/>
                <w:lang w:val="uk-UA"/>
              </w:rPr>
            </w:pPr>
            <w:r>
              <w:rPr>
                <w:sz w:val="24"/>
                <w:lang w:val="uk-UA"/>
              </w:rPr>
              <w:t>8</w:t>
            </w:r>
          </w:p>
        </w:tc>
      </w:tr>
      <w:tr w:rsidR="007D05F8" w:rsidRPr="007D05F8" w:rsidTr="00D8430E">
        <w:tc>
          <w:tcPr>
            <w:tcW w:w="578" w:type="dxa"/>
            <w:vAlign w:val="center"/>
          </w:tcPr>
          <w:p w:rsidR="007D05F8" w:rsidRPr="007D05F8" w:rsidRDefault="007D05F8" w:rsidP="007D05F8">
            <w:pPr>
              <w:jc w:val="center"/>
              <w:rPr>
                <w:sz w:val="24"/>
                <w:lang w:val="uk-UA"/>
              </w:rPr>
            </w:pPr>
            <w:r>
              <w:rPr>
                <w:sz w:val="24"/>
                <w:lang w:val="uk-UA"/>
              </w:rPr>
              <w:t>6</w:t>
            </w:r>
          </w:p>
        </w:tc>
        <w:tc>
          <w:tcPr>
            <w:tcW w:w="7785" w:type="dxa"/>
          </w:tcPr>
          <w:p w:rsidR="007D05F8" w:rsidRPr="007D05F8" w:rsidRDefault="007D05F8" w:rsidP="00D8430E">
            <w:pPr>
              <w:jc w:val="both"/>
              <w:rPr>
                <w:b/>
                <w:sz w:val="24"/>
                <w:lang w:val="uk-UA"/>
              </w:rPr>
            </w:pPr>
            <w:r w:rsidRPr="007D05F8">
              <w:rPr>
                <w:b/>
                <w:sz w:val="24"/>
                <w:lang w:val="uk-UA"/>
              </w:rPr>
              <w:t xml:space="preserve">Тема </w:t>
            </w:r>
            <w:r w:rsidR="00D8430E">
              <w:rPr>
                <w:b/>
                <w:sz w:val="24"/>
                <w:lang w:val="uk-UA"/>
              </w:rPr>
              <w:t>6</w:t>
            </w:r>
            <w:r w:rsidRPr="007D05F8">
              <w:rPr>
                <w:b/>
                <w:sz w:val="24"/>
                <w:lang w:val="uk-UA"/>
              </w:rPr>
              <w:t xml:space="preserve">. Моніторинг залишків ветеринарних препаратів та інших забруднювачів. </w:t>
            </w:r>
            <w:r w:rsidRPr="007D05F8">
              <w:rPr>
                <w:sz w:val="24"/>
                <w:lang w:val="uk-UA"/>
              </w:rPr>
              <w:t>Формування плану моніторингу залишків. Європейське законодавство в частині державного моніторингу залишків ветеринарних препаратів. Відбір зразків. Корегування планів у відповідності до отр</w:t>
            </w:r>
            <w:r w:rsidRPr="007D05F8">
              <w:rPr>
                <w:sz w:val="24"/>
                <w:lang w:val="uk-UA"/>
              </w:rPr>
              <w:t>и</w:t>
            </w:r>
            <w:r w:rsidRPr="007D05F8">
              <w:rPr>
                <w:sz w:val="24"/>
                <w:lang w:val="uk-UA"/>
              </w:rPr>
              <w:t>маних результатів.</w:t>
            </w:r>
          </w:p>
        </w:tc>
        <w:tc>
          <w:tcPr>
            <w:tcW w:w="1134" w:type="dxa"/>
          </w:tcPr>
          <w:p w:rsidR="007D05F8" w:rsidRPr="007D05F8" w:rsidRDefault="007D05F8" w:rsidP="007D05F8">
            <w:pPr>
              <w:jc w:val="center"/>
              <w:rPr>
                <w:sz w:val="24"/>
                <w:lang w:val="uk-UA"/>
              </w:rPr>
            </w:pPr>
            <w:r>
              <w:rPr>
                <w:sz w:val="24"/>
                <w:lang w:val="uk-UA"/>
              </w:rPr>
              <w:t>8</w:t>
            </w:r>
          </w:p>
        </w:tc>
      </w:tr>
      <w:tr w:rsidR="007D05F8" w:rsidRPr="007D05F8" w:rsidTr="00D8430E">
        <w:tc>
          <w:tcPr>
            <w:tcW w:w="578" w:type="dxa"/>
            <w:vAlign w:val="center"/>
          </w:tcPr>
          <w:p w:rsidR="007D05F8" w:rsidRPr="007D05F8" w:rsidRDefault="007D05F8" w:rsidP="007D05F8">
            <w:pPr>
              <w:jc w:val="center"/>
              <w:rPr>
                <w:sz w:val="24"/>
                <w:lang w:val="uk-UA"/>
              </w:rPr>
            </w:pPr>
            <w:r>
              <w:rPr>
                <w:sz w:val="24"/>
                <w:lang w:val="uk-UA"/>
              </w:rPr>
              <w:t>7</w:t>
            </w:r>
          </w:p>
        </w:tc>
        <w:tc>
          <w:tcPr>
            <w:tcW w:w="7785" w:type="dxa"/>
          </w:tcPr>
          <w:p w:rsidR="007D05F8" w:rsidRPr="007D05F8" w:rsidRDefault="007D05F8" w:rsidP="00D8430E">
            <w:pPr>
              <w:jc w:val="both"/>
              <w:rPr>
                <w:b/>
                <w:sz w:val="24"/>
                <w:lang w:val="uk-UA"/>
              </w:rPr>
            </w:pPr>
            <w:r w:rsidRPr="007D05F8">
              <w:rPr>
                <w:b/>
                <w:sz w:val="24"/>
                <w:lang w:val="uk-UA"/>
              </w:rPr>
              <w:t xml:space="preserve">Тема </w:t>
            </w:r>
            <w:r w:rsidR="00D8430E">
              <w:rPr>
                <w:b/>
                <w:sz w:val="24"/>
                <w:lang w:val="uk-UA"/>
              </w:rPr>
              <w:t>7</w:t>
            </w:r>
            <w:r w:rsidRPr="007D05F8">
              <w:rPr>
                <w:b/>
                <w:sz w:val="24"/>
                <w:lang w:val="uk-UA"/>
              </w:rPr>
              <w:t xml:space="preserve">. Безпечність харчових продуктів рослинного походження. </w:t>
            </w:r>
            <w:r w:rsidRPr="007D05F8">
              <w:rPr>
                <w:sz w:val="24"/>
                <w:lang w:val="uk-UA"/>
              </w:rPr>
              <w:t>Мікробіологічні параметри та методи контролю. Якісні та кількісні пок</w:t>
            </w:r>
            <w:r w:rsidRPr="007D05F8">
              <w:rPr>
                <w:sz w:val="24"/>
                <w:lang w:val="uk-UA"/>
              </w:rPr>
              <w:t>а</w:t>
            </w:r>
            <w:r w:rsidRPr="007D05F8">
              <w:rPr>
                <w:sz w:val="24"/>
                <w:lang w:val="uk-UA"/>
              </w:rPr>
              <w:t>зники. Нормативні вимоги. Залишкові кількості важких металів та пе</w:t>
            </w:r>
            <w:r w:rsidRPr="007D05F8">
              <w:rPr>
                <w:sz w:val="24"/>
                <w:lang w:val="uk-UA"/>
              </w:rPr>
              <w:t>с</w:t>
            </w:r>
            <w:r w:rsidRPr="007D05F8">
              <w:rPr>
                <w:sz w:val="24"/>
                <w:lang w:val="uk-UA"/>
              </w:rPr>
              <w:t>тицидів. Харчові добавки.</w:t>
            </w:r>
            <w:r w:rsidRPr="007D05F8">
              <w:rPr>
                <w:b/>
                <w:sz w:val="24"/>
                <w:lang w:val="uk-UA"/>
              </w:rPr>
              <w:t xml:space="preserve"> </w:t>
            </w:r>
          </w:p>
        </w:tc>
        <w:tc>
          <w:tcPr>
            <w:tcW w:w="1134" w:type="dxa"/>
          </w:tcPr>
          <w:p w:rsidR="007D05F8" w:rsidRPr="007D05F8" w:rsidRDefault="007D05F8" w:rsidP="007D05F8">
            <w:pPr>
              <w:jc w:val="center"/>
              <w:rPr>
                <w:sz w:val="24"/>
                <w:lang w:val="uk-UA"/>
              </w:rPr>
            </w:pPr>
            <w:r>
              <w:rPr>
                <w:sz w:val="24"/>
                <w:lang w:val="uk-UA"/>
              </w:rPr>
              <w:t>8</w:t>
            </w:r>
          </w:p>
        </w:tc>
      </w:tr>
      <w:tr w:rsidR="007D05F8" w:rsidRPr="007D05F8" w:rsidTr="00D8430E">
        <w:tc>
          <w:tcPr>
            <w:tcW w:w="578" w:type="dxa"/>
            <w:vAlign w:val="center"/>
          </w:tcPr>
          <w:p w:rsidR="007D05F8" w:rsidRPr="007D05F8" w:rsidRDefault="007D05F8" w:rsidP="007D05F8">
            <w:pPr>
              <w:jc w:val="center"/>
              <w:rPr>
                <w:sz w:val="24"/>
                <w:lang w:val="uk-UA"/>
              </w:rPr>
            </w:pPr>
            <w:r>
              <w:rPr>
                <w:sz w:val="24"/>
                <w:lang w:val="uk-UA"/>
              </w:rPr>
              <w:t>8</w:t>
            </w:r>
          </w:p>
        </w:tc>
        <w:tc>
          <w:tcPr>
            <w:tcW w:w="7785" w:type="dxa"/>
          </w:tcPr>
          <w:p w:rsidR="007D05F8" w:rsidRPr="007D05F8" w:rsidRDefault="007D05F8" w:rsidP="00D8430E">
            <w:pPr>
              <w:jc w:val="both"/>
              <w:rPr>
                <w:b/>
                <w:sz w:val="24"/>
                <w:lang w:val="uk-UA"/>
              </w:rPr>
            </w:pPr>
            <w:r w:rsidRPr="007D05F8">
              <w:rPr>
                <w:b/>
                <w:sz w:val="24"/>
                <w:lang w:val="uk-UA"/>
              </w:rPr>
              <w:t xml:space="preserve">Тема </w:t>
            </w:r>
            <w:r w:rsidR="00D8430E">
              <w:rPr>
                <w:b/>
                <w:sz w:val="24"/>
                <w:lang w:val="uk-UA"/>
              </w:rPr>
              <w:t>8</w:t>
            </w:r>
            <w:r w:rsidRPr="007D05F8">
              <w:rPr>
                <w:b/>
                <w:sz w:val="24"/>
                <w:lang w:val="uk-UA"/>
              </w:rPr>
              <w:t xml:space="preserve">. </w:t>
            </w:r>
            <w:r w:rsidR="00444AFD" w:rsidRPr="00444AFD">
              <w:rPr>
                <w:b/>
                <w:sz w:val="24"/>
                <w:lang w:val="uk-UA"/>
              </w:rPr>
              <w:t>Методи визначення токсикантів у харчових продуктах.</w:t>
            </w:r>
          </w:p>
        </w:tc>
        <w:tc>
          <w:tcPr>
            <w:tcW w:w="1134" w:type="dxa"/>
          </w:tcPr>
          <w:p w:rsidR="007D05F8" w:rsidRPr="007D05F8" w:rsidRDefault="007D05F8" w:rsidP="007D05F8">
            <w:pPr>
              <w:jc w:val="center"/>
              <w:rPr>
                <w:sz w:val="24"/>
                <w:lang w:val="uk-UA"/>
              </w:rPr>
            </w:pPr>
            <w:r w:rsidRPr="007D05F8">
              <w:rPr>
                <w:sz w:val="24"/>
                <w:lang w:val="uk-UA"/>
              </w:rPr>
              <w:t>8</w:t>
            </w:r>
          </w:p>
        </w:tc>
      </w:tr>
      <w:tr w:rsidR="007D05F8" w:rsidRPr="007D05F8" w:rsidTr="00D8430E">
        <w:tc>
          <w:tcPr>
            <w:tcW w:w="578" w:type="dxa"/>
            <w:vAlign w:val="center"/>
          </w:tcPr>
          <w:p w:rsidR="007D05F8" w:rsidRPr="007D05F8" w:rsidRDefault="007D05F8" w:rsidP="007D05F8">
            <w:pPr>
              <w:jc w:val="center"/>
              <w:rPr>
                <w:sz w:val="24"/>
                <w:lang w:val="uk-UA"/>
              </w:rPr>
            </w:pPr>
            <w:r>
              <w:rPr>
                <w:sz w:val="24"/>
                <w:lang w:val="uk-UA"/>
              </w:rPr>
              <w:t>9</w:t>
            </w:r>
            <w:r w:rsidRPr="007D05F8">
              <w:rPr>
                <w:sz w:val="24"/>
                <w:lang w:val="uk-UA"/>
              </w:rPr>
              <w:t>.</w:t>
            </w:r>
          </w:p>
        </w:tc>
        <w:tc>
          <w:tcPr>
            <w:tcW w:w="7785" w:type="dxa"/>
          </w:tcPr>
          <w:p w:rsidR="007D05F8" w:rsidRPr="007D05F8" w:rsidRDefault="007D05F8" w:rsidP="00444AFD">
            <w:pPr>
              <w:jc w:val="both"/>
              <w:rPr>
                <w:b/>
                <w:sz w:val="24"/>
                <w:lang w:val="uk-UA"/>
              </w:rPr>
            </w:pPr>
            <w:r w:rsidRPr="007D05F8">
              <w:rPr>
                <w:b/>
                <w:sz w:val="24"/>
                <w:lang w:val="uk-UA"/>
              </w:rPr>
              <w:t xml:space="preserve">Тема </w:t>
            </w:r>
            <w:r w:rsidR="00D8430E">
              <w:rPr>
                <w:b/>
                <w:sz w:val="24"/>
                <w:lang w:val="uk-UA"/>
              </w:rPr>
              <w:t>9</w:t>
            </w:r>
            <w:r w:rsidRPr="007D05F8">
              <w:rPr>
                <w:b/>
                <w:sz w:val="24"/>
                <w:lang w:val="uk-UA"/>
              </w:rPr>
              <w:t xml:space="preserve">. </w:t>
            </w:r>
            <w:r w:rsidR="00444AFD">
              <w:rPr>
                <w:b/>
                <w:sz w:val="24"/>
                <w:lang w:val="uk-UA"/>
              </w:rPr>
              <w:t>Ветеринарно-санітарне</w:t>
            </w:r>
            <w:r w:rsidR="00444AFD" w:rsidRPr="00444AFD">
              <w:rPr>
                <w:b/>
                <w:sz w:val="24"/>
                <w:lang w:val="uk-UA"/>
              </w:rPr>
              <w:t xml:space="preserve"> </w:t>
            </w:r>
            <w:r w:rsidR="00444AFD">
              <w:rPr>
                <w:b/>
                <w:sz w:val="24"/>
                <w:lang w:val="uk-UA"/>
              </w:rPr>
              <w:t>інспектування</w:t>
            </w:r>
            <w:r w:rsidR="00444AFD" w:rsidRPr="00444AFD">
              <w:rPr>
                <w:b/>
                <w:sz w:val="24"/>
                <w:lang w:val="uk-UA"/>
              </w:rPr>
              <w:t xml:space="preserve"> морських ссавців, бе</w:t>
            </w:r>
            <w:r w:rsidR="00444AFD" w:rsidRPr="00444AFD">
              <w:rPr>
                <w:b/>
                <w:sz w:val="24"/>
                <w:lang w:val="uk-UA"/>
              </w:rPr>
              <w:t>з</w:t>
            </w:r>
            <w:r w:rsidR="00444AFD" w:rsidRPr="00444AFD">
              <w:rPr>
                <w:b/>
                <w:sz w:val="24"/>
                <w:lang w:val="uk-UA"/>
              </w:rPr>
              <w:t>хребетних тварин та прісноводних раків</w:t>
            </w:r>
          </w:p>
        </w:tc>
        <w:tc>
          <w:tcPr>
            <w:tcW w:w="1134" w:type="dxa"/>
          </w:tcPr>
          <w:p w:rsidR="007D05F8" w:rsidRPr="007D05F8" w:rsidRDefault="007D05F8" w:rsidP="007D05F8">
            <w:pPr>
              <w:jc w:val="center"/>
              <w:rPr>
                <w:sz w:val="24"/>
                <w:lang w:val="uk-UA"/>
              </w:rPr>
            </w:pPr>
            <w:r w:rsidRPr="007D05F8">
              <w:rPr>
                <w:sz w:val="24"/>
                <w:lang w:val="uk-UA"/>
              </w:rPr>
              <w:t>8</w:t>
            </w:r>
          </w:p>
        </w:tc>
      </w:tr>
      <w:tr w:rsidR="007D05F8" w:rsidRPr="007D05F8" w:rsidTr="00D8430E">
        <w:tc>
          <w:tcPr>
            <w:tcW w:w="8363" w:type="dxa"/>
            <w:gridSpan w:val="2"/>
            <w:vAlign w:val="center"/>
          </w:tcPr>
          <w:p w:rsidR="007D05F8" w:rsidRPr="007D05F8" w:rsidRDefault="007D05F8" w:rsidP="00444AFD">
            <w:pPr>
              <w:rPr>
                <w:b/>
                <w:sz w:val="24"/>
              </w:rPr>
            </w:pPr>
            <w:proofErr w:type="spellStart"/>
            <w:r w:rsidRPr="007D05F8">
              <w:rPr>
                <w:b/>
                <w:sz w:val="24"/>
              </w:rPr>
              <w:t>Всього</w:t>
            </w:r>
            <w:proofErr w:type="spellEnd"/>
            <w:r w:rsidRPr="007D05F8">
              <w:rPr>
                <w:b/>
                <w:sz w:val="24"/>
              </w:rPr>
              <w:t xml:space="preserve"> годин </w:t>
            </w:r>
          </w:p>
        </w:tc>
        <w:tc>
          <w:tcPr>
            <w:tcW w:w="1134" w:type="dxa"/>
            <w:vAlign w:val="center"/>
          </w:tcPr>
          <w:p w:rsidR="007D05F8" w:rsidRPr="007D05F8" w:rsidRDefault="007D05F8" w:rsidP="007D05F8">
            <w:pPr>
              <w:jc w:val="center"/>
              <w:rPr>
                <w:sz w:val="24"/>
                <w:lang w:val="uk-UA"/>
              </w:rPr>
            </w:pPr>
            <w:r>
              <w:rPr>
                <w:b/>
                <w:sz w:val="24"/>
                <w:lang w:val="uk-UA"/>
              </w:rPr>
              <w:t>72</w:t>
            </w:r>
          </w:p>
        </w:tc>
      </w:tr>
    </w:tbl>
    <w:p w:rsidR="0047638B" w:rsidRPr="00F1679B" w:rsidRDefault="0047638B" w:rsidP="00DB793A">
      <w:pPr>
        <w:widowControl w:val="0"/>
        <w:ind w:firstLine="567"/>
        <w:rPr>
          <w:b/>
          <w:sz w:val="24"/>
          <w:lang w:val="uk-UA"/>
        </w:rPr>
      </w:pPr>
    </w:p>
    <w:p w:rsidR="005D6951" w:rsidRPr="00F1679B" w:rsidRDefault="006C2DA5" w:rsidP="00DB793A">
      <w:pPr>
        <w:widowControl w:val="0"/>
        <w:jc w:val="center"/>
        <w:rPr>
          <w:b/>
          <w:sz w:val="24"/>
          <w:lang w:val="uk-UA"/>
        </w:rPr>
      </w:pPr>
      <w:r w:rsidRPr="00F1679B">
        <w:rPr>
          <w:b/>
          <w:sz w:val="24"/>
          <w:lang w:val="uk-UA"/>
        </w:rPr>
        <w:t xml:space="preserve">4. </w:t>
      </w:r>
      <w:r w:rsidR="008D1B85" w:rsidRPr="00F1679B">
        <w:rPr>
          <w:b/>
          <w:sz w:val="24"/>
          <w:lang w:val="uk-UA"/>
        </w:rPr>
        <w:t>Індивідуальні завдання</w:t>
      </w:r>
    </w:p>
    <w:p w:rsidR="00D8430E" w:rsidRPr="00D8430E" w:rsidRDefault="00D8430E" w:rsidP="00D8430E">
      <w:pPr>
        <w:widowControl w:val="0"/>
        <w:ind w:firstLine="567"/>
        <w:jc w:val="both"/>
        <w:rPr>
          <w:sz w:val="24"/>
          <w:lang w:val="uk-UA"/>
        </w:rPr>
      </w:pPr>
      <w:r w:rsidRPr="00D8430E">
        <w:rPr>
          <w:sz w:val="24"/>
          <w:lang w:val="uk-UA"/>
        </w:rPr>
        <w:t xml:space="preserve">Індивідуальне завдання   виконується за бажанням </w:t>
      </w:r>
      <w:r>
        <w:rPr>
          <w:sz w:val="24"/>
          <w:lang w:val="uk-UA"/>
        </w:rPr>
        <w:t>аспіранта</w:t>
      </w:r>
      <w:r w:rsidRPr="00D8430E">
        <w:rPr>
          <w:sz w:val="24"/>
          <w:lang w:val="uk-UA"/>
        </w:rPr>
        <w:t xml:space="preserve"> з метою покращення балу поточного контролю на основі опрацювання реферату. </w:t>
      </w:r>
    </w:p>
    <w:p w:rsidR="00D8430E" w:rsidRPr="00D8430E" w:rsidRDefault="00D8430E" w:rsidP="00D8430E">
      <w:pPr>
        <w:widowControl w:val="0"/>
        <w:ind w:firstLine="567"/>
        <w:jc w:val="both"/>
        <w:rPr>
          <w:sz w:val="24"/>
          <w:lang w:val="uk-UA"/>
        </w:rPr>
      </w:pPr>
      <w:r w:rsidRPr="00D8430E">
        <w:rPr>
          <w:sz w:val="24"/>
          <w:lang w:val="uk-UA"/>
        </w:rPr>
        <w:t>Тематика індивідуальних завдань:</w:t>
      </w:r>
    </w:p>
    <w:p w:rsidR="00D8430E" w:rsidRPr="00D8430E" w:rsidRDefault="00D8430E" w:rsidP="00D8430E">
      <w:pPr>
        <w:widowControl w:val="0"/>
        <w:ind w:firstLine="567"/>
        <w:jc w:val="both"/>
        <w:rPr>
          <w:sz w:val="24"/>
          <w:lang w:val="uk-UA"/>
        </w:rPr>
      </w:pPr>
      <w:r w:rsidRPr="00D8430E">
        <w:rPr>
          <w:sz w:val="24"/>
          <w:lang w:val="uk-UA"/>
        </w:rPr>
        <w:t>1.</w:t>
      </w:r>
      <w:r w:rsidRPr="00D8430E">
        <w:rPr>
          <w:sz w:val="24"/>
          <w:lang w:val="uk-UA"/>
        </w:rPr>
        <w:tab/>
        <w:t>Санітарні та ветеринарні заходи на кордоні. Відбір проб державними інспект</w:t>
      </w:r>
      <w:r w:rsidRPr="00D8430E">
        <w:rPr>
          <w:sz w:val="24"/>
          <w:lang w:val="uk-UA"/>
        </w:rPr>
        <w:t>о</w:t>
      </w:r>
      <w:r w:rsidRPr="00D8430E">
        <w:rPr>
          <w:sz w:val="24"/>
          <w:lang w:val="uk-UA"/>
        </w:rPr>
        <w:t>рами на кордоні.</w:t>
      </w:r>
    </w:p>
    <w:p w:rsidR="00D8430E" w:rsidRPr="00D8430E" w:rsidRDefault="00D8430E" w:rsidP="00D8430E">
      <w:pPr>
        <w:widowControl w:val="0"/>
        <w:ind w:firstLine="567"/>
        <w:jc w:val="both"/>
        <w:rPr>
          <w:sz w:val="24"/>
          <w:lang w:val="uk-UA"/>
        </w:rPr>
      </w:pPr>
      <w:r w:rsidRPr="00D8430E">
        <w:rPr>
          <w:sz w:val="24"/>
          <w:lang w:val="uk-UA"/>
        </w:rPr>
        <w:t>2.</w:t>
      </w:r>
      <w:r w:rsidRPr="00D8430E">
        <w:rPr>
          <w:sz w:val="24"/>
          <w:lang w:val="uk-UA"/>
        </w:rPr>
        <w:tab/>
        <w:t>Обов’язки оператору ринку щодо контролю якості та безпечності продуктів х</w:t>
      </w:r>
      <w:r w:rsidRPr="00D8430E">
        <w:rPr>
          <w:sz w:val="24"/>
          <w:lang w:val="uk-UA"/>
        </w:rPr>
        <w:t>а</w:t>
      </w:r>
      <w:r w:rsidRPr="00D8430E">
        <w:rPr>
          <w:sz w:val="24"/>
          <w:lang w:val="uk-UA"/>
        </w:rPr>
        <w:t>рчування. Діяльність внутрішніх виробничих лабораторій. Вимоги та акредитація.</w:t>
      </w:r>
    </w:p>
    <w:p w:rsidR="00D8430E" w:rsidRPr="00D8430E" w:rsidRDefault="00D8430E" w:rsidP="00D8430E">
      <w:pPr>
        <w:widowControl w:val="0"/>
        <w:ind w:firstLine="567"/>
        <w:jc w:val="both"/>
        <w:rPr>
          <w:sz w:val="24"/>
          <w:lang w:val="uk-UA"/>
        </w:rPr>
      </w:pPr>
      <w:r w:rsidRPr="00D8430E">
        <w:rPr>
          <w:sz w:val="24"/>
          <w:lang w:val="uk-UA"/>
        </w:rPr>
        <w:t>3.</w:t>
      </w:r>
      <w:r w:rsidRPr="00D8430E">
        <w:rPr>
          <w:sz w:val="24"/>
          <w:lang w:val="uk-UA"/>
        </w:rPr>
        <w:tab/>
        <w:t>Критерії оцінки безпечності імпортованої сировини.</w:t>
      </w:r>
    </w:p>
    <w:p w:rsidR="00D8430E" w:rsidRPr="00D8430E" w:rsidRDefault="00D8430E" w:rsidP="00D8430E">
      <w:pPr>
        <w:widowControl w:val="0"/>
        <w:ind w:firstLine="567"/>
        <w:jc w:val="both"/>
        <w:rPr>
          <w:sz w:val="24"/>
          <w:lang w:val="uk-UA"/>
        </w:rPr>
      </w:pPr>
      <w:r w:rsidRPr="00D8430E">
        <w:rPr>
          <w:sz w:val="24"/>
          <w:lang w:val="uk-UA"/>
        </w:rPr>
        <w:t>4.</w:t>
      </w:r>
      <w:r w:rsidRPr="00D8430E">
        <w:rPr>
          <w:sz w:val="24"/>
          <w:lang w:val="uk-UA"/>
        </w:rPr>
        <w:tab/>
        <w:t>Державний контроль за підконтрольними вантажами на державному кордоні України та транспорті.</w:t>
      </w:r>
    </w:p>
    <w:p w:rsidR="008D1B85" w:rsidRPr="00F1679B" w:rsidRDefault="00D8430E" w:rsidP="00D8430E">
      <w:pPr>
        <w:widowControl w:val="0"/>
        <w:ind w:firstLine="567"/>
        <w:jc w:val="both"/>
        <w:rPr>
          <w:sz w:val="24"/>
          <w:lang w:val="uk-UA"/>
        </w:rPr>
      </w:pPr>
      <w:r w:rsidRPr="00D8430E">
        <w:rPr>
          <w:sz w:val="24"/>
          <w:lang w:val="uk-UA"/>
        </w:rPr>
        <w:t>5.</w:t>
      </w:r>
      <w:r w:rsidRPr="00D8430E">
        <w:rPr>
          <w:sz w:val="24"/>
          <w:lang w:val="uk-UA"/>
        </w:rPr>
        <w:tab/>
        <w:t>Законодавчі аспекти здійснення метрологічного нагляду.</w:t>
      </w:r>
    </w:p>
    <w:p w:rsidR="00D8430E" w:rsidRDefault="00D8430E" w:rsidP="00DB793A">
      <w:pPr>
        <w:widowControl w:val="0"/>
        <w:jc w:val="center"/>
        <w:rPr>
          <w:b/>
          <w:sz w:val="24"/>
          <w:lang w:val="uk-UA"/>
        </w:rPr>
      </w:pPr>
    </w:p>
    <w:p w:rsidR="00444AFD" w:rsidRDefault="00444AFD" w:rsidP="00DB793A">
      <w:pPr>
        <w:widowControl w:val="0"/>
        <w:jc w:val="center"/>
        <w:rPr>
          <w:b/>
          <w:sz w:val="24"/>
          <w:lang w:val="uk-UA"/>
        </w:rPr>
      </w:pPr>
    </w:p>
    <w:p w:rsidR="008D1B85" w:rsidRPr="00F1679B" w:rsidRDefault="006C2DA5" w:rsidP="00DB793A">
      <w:pPr>
        <w:widowControl w:val="0"/>
        <w:jc w:val="center"/>
        <w:rPr>
          <w:b/>
          <w:sz w:val="24"/>
          <w:lang w:val="uk-UA"/>
        </w:rPr>
      </w:pPr>
      <w:r w:rsidRPr="00F1679B">
        <w:rPr>
          <w:b/>
          <w:sz w:val="24"/>
          <w:lang w:val="uk-UA"/>
        </w:rPr>
        <w:lastRenderedPageBreak/>
        <w:t xml:space="preserve">5. </w:t>
      </w:r>
      <w:r w:rsidR="007E5B40" w:rsidRPr="00F1679B">
        <w:rPr>
          <w:b/>
          <w:sz w:val="24"/>
          <w:lang w:val="uk-UA"/>
        </w:rPr>
        <w:t>Методи навчання</w:t>
      </w:r>
    </w:p>
    <w:p w:rsidR="00D8430E" w:rsidRPr="00D8430E" w:rsidRDefault="00D8430E" w:rsidP="00D8430E">
      <w:pPr>
        <w:widowControl w:val="0"/>
        <w:spacing w:line="276" w:lineRule="auto"/>
        <w:ind w:firstLine="709"/>
        <w:jc w:val="both"/>
        <w:rPr>
          <w:sz w:val="24"/>
          <w:lang w:val="uk-UA"/>
        </w:rPr>
      </w:pPr>
      <w:r w:rsidRPr="00D8430E">
        <w:rPr>
          <w:sz w:val="24"/>
          <w:lang w:val="uk-UA"/>
        </w:rPr>
        <w:t>Під час вивчення предмету використовуються методи: проблемно-програмованого н</w:t>
      </w:r>
      <w:r w:rsidRPr="00D8430E">
        <w:rPr>
          <w:sz w:val="24"/>
          <w:lang w:val="uk-UA"/>
        </w:rPr>
        <w:t>а</w:t>
      </w:r>
      <w:r w:rsidRPr="00D8430E">
        <w:rPr>
          <w:sz w:val="24"/>
          <w:lang w:val="uk-UA"/>
        </w:rPr>
        <w:t>вчання, пошукові дослідницькі, спонукальні.</w:t>
      </w:r>
    </w:p>
    <w:p w:rsidR="00D8430E" w:rsidRPr="00D8430E" w:rsidRDefault="00D8430E" w:rsidP="00D8430E">
      <w:pPr>
        <w:widowControl w:val="0"/>
        <w:spacing w:line="276" w:lineRule="auto"/>
        <w:ind w:firstLine="709"/>
        <w:jc w:val="both"/>
        <w:rPr>
          <w:sz w:val="24"/>
          <w:lang w:val="uk-UA"/>
        </w:rPr>
      </w:pPr>
      <w:r w:rsidRPr="00D8430E">
        <w:rPr>
          <w:sz w:val="24"/>
          <w:lang w:val="uk-UA"/>
        </w:rPr>
        <w:t>Лекції проводяться у формі бесіди, дискусії, з використанням мультимедійних презе</w:t>
      </w:r>
      <w:r w:rsidRPr="00D8430E">
        <w:rPr>
          <w:sz w:val="24"/>
          <w:lang w:val="uk-UA"/>
        </w:rPr>
        <w:t>н</w:t>
      </w:r>
      <w:r w:rsidRPr="00D8430E">
        <w:rPr>
          <w:sz w:val="24"/>
          <w:lang w:val="uk-UA"/>
        </w:rPr>
        <w:t xml:space="preserve">тацій, схем, діаграм та різного роздаткового матеріалу. </w:t>
      </w:r>
    </w:p>
    <w:p w:rsidR="00D8430E" w:rsidRPr="00D8430E" w:rsidRDefault="00D8430E" w:rsidP="00D8430E">
      <w:pPr>
        <w:widowControl w:val="0"/>
        <w:spacing w:line="276" w:lineRule="auto"/>
        <w:ind w:firstLine="709"/>
        <w:jc w:val="both"/>
        <w:rPr>
          <w:b/>
          <w:sz w:val="24"/>
          <w:lang w:val="uk-UA"/>
        </w:rPr>
      </w:pPr>
      <w:r w:rsidRPr="00D8430E">
        <w:rPr>
          <w:sz w:val="24"/>
          <w:lang w:val="uk-UA"/>
        </w:rPr>
        <w:t>Лабораторні заняття проводяться у формі виконання лабораторних завдань, пошук</w:t>
      </w:r>
      <w:r w:rsidRPr="00D8430E">
        <w:rPr>
          <w:sz w:val="24"/>
          <w:lang w:val="uk-UA"/>
        </w:rPr>
        <w:t>о</w:t>
      </w:r>
      <w:r w:rsidRPr="00D8430E">
        <w:rPr>
          <w:sz w:val="24"/>
          <w:lang w:val="uk-UA"/>
        </w:rPr>
        <w:t>вих робіт, розв’язування задач.</w:t>
      </w:r>
    </w:p>
    <w:p w:rsidR="00D8430E" w:rsidRPr="00D8430E" w:rsidRDefault="00D8430E" w:rsidP="00D8430E">
      <w:pPr>
        <w:widowControl w:val="0"/>
        <w:autoSpaceDE w:val="0"/>
        <w:autoSpaceDN w:val="0"/>
        <w:adjustRightInd w:val="0"/>
        <w:spacing w:line="276" w:lineRule="auto"/>
        <w:ind w:firstLine="709"/>
        <w:jc w:val="both"/>
        <w:rPr>
          <w:b/>
          <w:sz w:val="24"/>
          <w:lang w:val="uk-UA"/>
        </w:rPr>
      </w:pPr>
      <w:r w:rsidRPr="00D8430E">
        <w:rPr>
          <w:rFonts w:eastAsia="Calibri"/>
          <w:sz w:val="24"/>
          <w:lang w:val="uk-UA"/>
        </w:rPr>
        <w:t>Самостійна робота (підготовка презентацій, рефератів, самостійно опрацювання дод</w:t>
      </w:r>
      <w:r w:rsidRPr="00D8430E">
        <w:rPr>
          <w:rFonts w:eastAsia="Calibri"/>
          <w:sz w:val="24"/>
          <w:lang w:val="uk-UA"/>
        </w:rPr>
        <w:t>а</w:t>
      </w:r>
      <w:r w:rsidRPr="00D8430E">
        <w:rPr>
          <w:rFonts w:eastAsia="Calibri"/>
          <w:sz w:val="24"/>
          <w:lang w:val="uk-UA"/>
        </w:rPr>
        <w:t>ткових питань за наведеним переліком літератури).</w:t>
      </w:r>
    </w:p>
    <w:p w:rsidR="007E5B40" w:rsidRPr="00F1679B" w:rsidRDefault="007E5B40" w:rsidP="00DB793A">
      <w:pPr>
        <w:widowControl w:val="0"/>
        <w:ind w:left="360"/>
        <w:jc w:val="both"/>
        <w:rPr>
          <w:sz w:val="24"/>
          <w:lang w:val="uk-UA"/>
        </w:rPr>
      </w:pPr>
    </w:p>
    <w:p w:rsidR="007E5B40" w:rsidRPr="00F1679B" w:rsidRDefault="006C2DA5" w:rsidP="00DB793A">
      <w:pPr>
        <w:widowControl w:val="0"/>
        <w:jc w:val="center"/>
        <w:rPr>
          <w:b/>
          <w:sz w:val="24"/>
          <w:lang w:val="uk-UA"/>
        </w:rPr>
      </w:pPr>
      <w:r w:rsidRPr="00F1679B">
        <w:rPr>
          <w:b/>
          <w:sz w:val="24"/>
          <w:lang w:val="uk-UA"/>
        </w:rPr>
        <w:t xml:space="preserve">6. </w:t>
      </w:r>
      <w:r w:rsidR="007E5B40" w:rsidRPr="00F1679B">
        <w:rPr>
          <w:b/>
          <w:sz w:val="24"/>
          <w:lang w:val="uk-UA"/>
        </w:rPr>
        <w:t>Методи контролю</w:t>
      </w:r>
    </w:p>
    <w:p w:rsidR="00D8430E" w:rsidRPr="00D8430E" w:rsidRDefault="00D8430E" w:rsidP="00D8430E">
      <w:pPr>
        <w:spacing w:line="276" w:lineRule="auto"/>
        <w:ind w:left="142" w:firstLine="425"/>
        <w:jc w:val="both"/>
        <w:rPr>
          <w:sz w:val="24"/>
          <w:lang w:val="uk-UA"/>
        </w:rPr>
      </w:pPr>
      <w:r w:rsidRPr="00D8430E">
        <w:rPr>
          <w:sz w:val="24"/>
          <w:lang w:val="uk-UA"/>
        </w:rPr>
        <w:t>Форми проведення поточної перевірки протягом семестру:</w:t>
      </w:r>
    </w:p>
    <w:p w:rsidR="00D8430E" w:rsidRPr="00D8430E" w:rsidRDefault="00D8430E" w:rsidP="00D8430E">
      <w:pPr>
        <w:numPr>
          <w:ilvl w:val="0"/>
          <w:numId w:val="10"/>
        </w:numPr>
        <w:spacing w:line="276" w:lineRule="auto"/>
        <w:jc w:val="both"/>
        <w:rPr>
          <w:sz w:val="24"/>
          <w:lang w:val="uk-UA"/>
        </w:rPr>
      </w:pPr>
      <w:r w:rsidRPr="00D8430E">
        <w:rPr>
          <w:sz w:val="24"/>
          <w:lang w:val="uk-UA"/>
        </w:rPr>
        <w:t>усна співбесіда;</w:t>
      </w:r>
    </w:p>
    <w:p w:rsidR="00D8430E" w:rsidRPr="00D8430E" w:rsidRDefault="00D8430E" w:rsidP="00D8430E">
      <w:pPr>
        <w:numPr>
          <w:ilvl w:val="0"/>
          <w:numId w:val="10"/>
        </w:numPr>
        <w:spacing w:line="276" w:lineRule="auto"/>
        <w:jc w:val="both"/>
        <w:rPr>
          <w:sz w:val="24"/>
          <w:lang w:val="uk-UA"/>
        </w:rPr>
      </w:pPr>
      <w:r w:rsidRPr="00D8430E">
        <w:rPr>
          <w:sz w:val="24"/>
          <w:lang w:val="uk-UA"/>
        </w:rPr>
        <w:t>письмове фронтальне опитування;</w:t>
      </w:r>
    </w:p>
    <w:p w:rsidR="00D8430E" w:rsidRPr="00D8430E" w:rsidRDefault="00D8430E" w:rsidP="00D8430E">
      <w:pPr>
        <w:numPr>
          <w:ilvl w:val="0"/>
          <w:numId w:val="10"/>
        </w:numPr>
        <w:spacing w:line="276" w:lineRule="auto"/>
        <w:jc w:val="both"/>
        <w:rPr>
          <w:sz w:val="24"/>
          <w:lang w:val="uk-UA"/>
        </w:rPr>
      </w:pPr>
      <w:r w:rsidRPr="00D8430E">
        <w:rPr>
          <w:sz w:val="24"/>
          <w:lang w:val="uk-UA"/>
        </w:rPr>
        <w:t>письмова перевірка з урахуванням специфіки предмету;</w:t>
      </w:r>
    </w:p>
    <w:p w:rsidR="00D8430E" w:rsidRPr="00D8430E" w:rsidRDefault="00D8430E" w:rsidP="00D8430E">
      <w:pPr>
        <w:numPr>
          <w:ilvl w:val="0"/>
          <w:numId w:val="10"/>
        </w:numPr>
        <w:spacing w:line="276" w:lineRule="auto"/>
        <w:jc w:val="both"/>
        <w:rPr>
          <w:sz w:val="24"/>
          <w:lang w:val="uk-UA"/>
        </w:rPr>
      </w:pPr>
      <w:r w:rsidRPr="00D8430E">
        <w:rPr>
          <w:sz w:val="24"/>
          <w:lang w:val="uk-UA"/>
        </w:rPr>
        <w:t>експрес-контроль;</w:t>
      </w:r>
    </w:p>
    <w:p w:rsidR="00D8430E" w:rsidRPr="00D8430E" w:rsidRDefault="00D8430E" w:rsidP="00D8430E">
      <w:pPr>
        <w:numPr>
          <w:ilvl w:val="0"/>
          <w:numId w:val="10"/>
        </w:numPr>
        <w:spacing w:line="276" w:lineRule="auto"/>
        <w:jc w:val="both"/>
        <w:rPr>
          <w:sz w:val="24"/>
          <w:lang w:val="uk-UA"/>
        </w:rPr>
      </w:pPr>
      <w:r w:rsidRPr="00D8430E">
        <w:rPr>
          <w:sz w:val="24"/>
          <w:lang w:val="uk-UA"/>
        </w:rPr>
        <w:t>колоквіуми;</w:t>
      </w:r>
    </w:p>
    <w:p w:rsidR="00D8430E" w:rsidRPr="00D8430E" w:rsidRDefault="00D8430E" w:rsidP="00D8430E">
      <w:pPr>
        <w:numPr>
          <w:ilvl w:val="0"/>
          <w:numId w:val="10"/>
        </w:numPr>
        <w:spacing w:line="276" w:lineRule="auto"/>
        <w:jc w:val="both"/>
        <w:rPr>
          <w:sz w:val="24"/>
          <w:lang w:val="uk-UA"/>
        </w:rPr>
      </w:pPr>
      <w:r w:rsidRPr="00D8430E">
        <w:rPr>
          <w:sz w:val="24"/>
          <w:lang w:val="uk-UA"/>
        </w:rPr>
        <w:t>консультації з метою контролю;</w:t>
      </w:r>
    </w:p>
    <w:p w:rsidR="00D8430E" w:rsidRPr="00D8430E" w:rsidRDefault="00D8430E" w:rsidP="00D8430E">
      <w:pPr>
        <w:numPr>
          <w:ilvl w:val="0"/>
          <w:numId w:val="10"/>
        </w:numPr>
        <w:spacing w:line="276" w:lineRule="auto"/>
        <w:jc w:val="both"/>
        <w:rPr>
          <w:sz w:val="24"/>
          <w:lang w:val="uk-UA"/>
        </w:rPr>
      </w:pPr>
      <w:r w:rsidRPr="00D8430E">
        <w:rPr>
          <w:sz w:val="24"/>
          <w:lang w:val="uk-UA"/>
        </w:rPr>
        <w:t>домашнє завдання групового чи індивідуального характеру;</w:t>
      </w:r>
    </w:p>
    <w:p w:rsidR="00D8430E" w:rsidRPr="00D8430E" w:rsidRDefault="00D8430E" w:rsidP="00D8430E">
      <w:pPr>
        <w:numPr>
          <w:ilvl w:val="0"/>
          <w:numId w:val="10"/>
        </w:numPr>
        <w:spacing w:line="276" w:lineRule="auto"/>
        <w:jc w:val="both"/>
        <w:rPr>
          <w:sz w:val="24"/>
          <w:lang w:val="uk-UA"/>
        </w:rPr>
      </w:pPr>
      <w:r w:rsidRPr="00D8430E">
        <w:rPr>
          <w:sz w:val="24"/>
          <w:lang w:val="uk-UA"/>
        </w:rPr>
        <w:t>перевірка виконання самостійної роботи.</w:t>
      </w:r>
    </w:p>
    <w:p w:rsidR="0093402C" w:rsidRPr="00F1679B" w:rsidRDefault="00D8430E" w:rsidP="00DB793A">
      <w:pPr>
        <w:widowControl w:val="0"/>
        <w:ind w:firstLine="709"/>
        <w:jc w:val="both"/>
        <w:rPr>
          <w:sz w:val="24"/>
          <w:lang w:val="uk-UA"/>
        </w:rPr>
      </w:pPr>
      <w:r>
        <w:rPr>
          <w:sz w:val="24"/>
          <w:lang w:val="uk-UA"/>
        </w:rPr>
        <w:t>Е</w:t>
      </w:r>
      <w:r w:rsidR="00DF0473">
        <w:rPr>
          <w:sz w:val="24"/>
          <w:lang w:val="uk-UA"/>
        </w:rPr>
        <w:t>кзамен</w:t>
      </w:r>
      <w:r w:rsidR="0093402C" w:rsidRPr="00F1679B">
        <w:rPr>
          <w:sz w:val="24"/>
          <w:lang w:val="uk-UA"/>
        </w:rPr>
        <w:t xml:space="preserve"> провод</w:t>
      </w:r>
      <w:r w:rsidR="00DF0473">
        <w:rPr>
          <w:sz w:val="24"/>
          <w:lang w:val="uk-UA"/>
        </w:rPr>
        <w:t>я</w:t>
      </w:r>
      <w:r w:rsidR="0093402C" w:rsidRPr="00F1679B">
        <w:rPr>
          <w:sz w:val="24"/>
          <w:lang w:val="uk-UA"/>
        </w:rPr>
        <w:t>ться в письмово-усній формі. Для цього розроблено пакет</w:t>
      </w:r>
      <w:r w:rsidR="00DF0473">
        <w:rPr>
          <w:sz w:val="24"/>
          <w:lang w:val="uk-UA"/>
        </w:rPr>
        <w:t>и</w:t>
      </w:r>
      <w:r w:rsidR="0093402C" w:rsidRPr="00F1679B">
        <w:rPr>
          <w:sz w:val="24"/>
          <w:lang w:val="uk-UA"/>
        </w:rPr>
        <w:t xml:space="preserve"> контр</w:t>
      </w:r>
      <w:r w:rsidR="0093402C" w:rsidRPr="00F1679B">
        <w:rPr>
          <w:sz w:val="24"/>
          <w:lang w:val="uk-UA"/>
        </w:rPr>
        <w:t>о</w:t>
      </w:r>
      <w:r w:rsidR="0093402C" w:rsidRPr="00F1679B">
        <w:rPr>
          <w:sz w:val="24"/>
          <w:lang w:val="uk-UA"/>
        </w:rPr>
        <w:t>льних завдань (паперова та електронна версії).</w:t>
      </w:r>
    </w:p>
    <w:p w:rsidR="0093402C" w:rsidRPr="00F1679B" w:rsidRDefault="0093402C" w:rsidP="00DB793A">
      <w:pPr>
        <w:widowControl w:val="0"/>
        <w:autoSpaceDE w:val="0"/>
        <w:autoSpaceDN w:val="0"/>
        <w:adjustRightInd w:val="0"/>
        <w:ind w:firstLine="709"/>
        <w:jc w:val="both"/>
        <w:rPr>
          <w:sz w:val="24"/>
          <w:lang w:val="uk-UA"/>
        </w:rPr>
      </w:pPr>
      <w:r w:rsidRPr="00F1679B">
        <w:rPr>
          <w:sz w:val="24"/>
          <w:lang w:val="uk-UA"/>
        </w:rPr>
        <w:t>Підсумковий семестровий контроль визначається за сумою фактично набраних рейт</w:t>
      </w:r>
      <w:r w:rsidRPr="00F1679B">
        <w:rPr>
          <w:sz w:val="24"/>
          <w:lang w:val="uk-UA"/>
        </w:rPr>
        <w:t>и</w:t>
      </w:r>
      <w:r w:rsidRPr="00F1679B">
        <w:rPr>
          <w:sz w:val="24"/>
          <w:lang w:val="uk-UA"/>
        </w:rPr>
        <w:t>нгових балів з поточного контролю та екзамену.</w:t>
      </w:r>
    </w:p>
    <w:p w:rsidR="0093402C" w:rsidRPr="00F1679B" w:rsidRDefault="0093402C" w:rsidP="00DB793A">
      <w:pPr>
        <w:widowControl w:val="0"/>
        <w:ind w:left="360"/>
        <w:jc w:val="both"/>
        <w:rPr>
          <w:sz w:val="24"/>
          <w:lang w:val="uk-UA"/>
        </w:rPr>
      </w:pPr>
    </w:p>
    <w:p w:rsidR="00D95AC6" w:rsidRPr="00F1679B" w:rsidRDefault="00A85B50" w:rsidP="00DB793A">
      <w:pPr>
        <w:widowControl w:val="0"/>
        <w:jc w:val="center"/>
        <w:rPr>
          <w:b/>
          <w:sz w:val="24"/>
          <w:lang w:val="uk-UA"/>
        </w:rPr>
      </w:pPr>
      <w:r w:rsidRPr="00F1679B">
        <w:rPr>
          <w:b/>
          <w:sz w:val="24"/>
          <w:lang w:val="uk-UA"/>
        </w:rPr>
        <w:t xml:space="preserve">7. </w:t>
      </w:r>
      <w:r w:rsidR="00D95AC6" w:rsidRPr="00F1679B">
        <w:rPr>
          <w:b/>
          <w:sz w:val="24"/>
          <w:lang w:val="uk-UA"/>
        </w:rPr>
        <w:t xml:space="preserve">Критерії оцінювання результатів навчання </w:t>
      </w:r>
      <w:r w:rsidR="00D8430E">
        <w:rPr>
          <w:b/>
          <w:sz w:val="24"/>
          <w:lang w:val="uk-UA"/>
        </w:rPr>
        <w:t>аспірантів</w:t>
      </w:r>
    </w:p>
    <w:p w:rsidR="00D8430E" w:rsidRPr="00D8430E" w:rsidRDefault="00D8430E" w:rsidP="00D8430E">
      <w:pPr>
        <w:tabs>
          <w:tab w:val="left" w:pos="3333"/>
        </w:tabs>
        <w:spacing w:line="276" w:lineRule="auto"/>
        <w:ind w:firstLine="709"/>
        <w:jc w:val="both"/>
        <w:rPr>
          <w:sz w:val="24"/>
          <w:lang w:val="uk-UA" w:eastAsia="uk-UA"/>
        </w:rPr>
      </w:pPr>
      <w:r w:rsidRPr="00D8430E">
        <w:rPr>
          <w:sz w:val="24"/>
          <w:lang w:val="uk-UA" w:eastAsia="uk-UA"/>
        </w:rPr>
        <w:t xml:space="preserve">Контроль результатів навчання </w:t>
      </w:r>
      <w:r>
        <w:rPr>
          <w:sz w:val="24"/>
          <w:lang w:val="uk-UA" w:eastAsia="uk-UA"/>
        </w:rPr>
        <w:t>аспірантів</w:t>
      </w:r>
      <w:r w:rsidRPr="00D8430E">
        <w:rPr>
          <w:sz w:val="24"/>
          <w:lang w:val="uk-UA" w:eastAsia="uk-UA"/>
        </w:rPr>
        <w:t xml:space="preserve"> є необхідним елементом освітнього проц</w:t>
      </w:r>
      <w:r w:rsidRPr="00D8430E">
        <w:rPr>
          <w:sz w:val="24"/>
          <w:lang w:val="uk-UA" w:eastAsia="uk-UA"/>
        </w:rPr>
        <w:t>е</w:t>
      </w:r>
      <w:r w:rsidRPr="00D8430E">
        <w:rPr>
          <w:sz w:val="24"/>
          <w:lang w:val="uk-UA" w:eastAsia="uk-UA"/>
        </w:rPr>
        <w:t>су. Контроль забезпечує об’єктивну оцінку якості освітньої діяльності. Суть контролю пол</w:t>
      </w:r>
      <w:r w:rsidRPr="00D8430E">
        <w:rPr>
          <w:sz w:val="24"/>
          <w:lang w:val="uk-UA" w:eastAsia="uk-UA"/>
        </w:rPr>
        <w:t>я</w:t>
      </w:r>
      <w:r w:rsidRPr="00D8430E">
        <w:rPr>
          <w:sz w:val="24"/>
          <w:lang w:val="uk-UA" w:eastAsia="uk-UA"/>
        </w:rPr>
        <w:t xml:space="preserve">гає у виявленні та вимірюванні компетентностей </w:t>
      </w:r>
      <w:r>
        <w:rPr>
          <w:sz w:val="24"/>
          <w:lang w:val="uk-UA" w:eastAsia="uk-UA"/>
        </w:rPr>
        <w:t>аспірантів</w:t>
      </w:r>
      <w:r w:rsidRPr="00D8430E">
        <w:rPr>
          <w:sz w:val="24"/>
          <w:lang w:val="uk-UA" w:eastAsia="uk-UA"/>
        </w:rPr>
        <w:t xml:space="preserve">, у взаємопов’язаній діяльності викладача і </w:t>
      </w:r>
      <w:r>
        <w:rPr>
          <w:sz w:val="24"/>
          <w:lang w:val="uk-UA" w:eastAsia="uk-UA"/>
        </w:rPr>
        <w:t>аспіранта</w:t>
      </w:r>
      <w:r w:rsidRPr="00D8430E">
        <w:rPr>
          <w:sz w:val="24"/>
          <w:lang w:val="uk-UA" w:eastAsia="uk-UA"/>
        </w:rPr>
        <w:t>.</w:t>
      </w:r>
    </w:p>
    <w:p w:rsidR="00D8430E" w:rsidRPr="00D8430E" w:rsidRDefault="00D8430E" w:rsidP="00D8430E">
      <w:pPr>
        <w:tabs>
          <w:tab w:val="left" w:pos="3333"/>
        </w:tabs>
        <w:spacing w:line="276" w:lineRule="auto"/>
        <w:ind w:firstLine="709"/>
        <w:jc w:val="both"/>
        <w:rPr>
          <w:spacing w:val="-4"/>
          <w:sz w:val="24"/>
          <w:lang w:val="uk-UA" w:eastAsia="uk-UA"/>
        </w:rPr>
      </w:pPr>
      <w:r w:rsidRPr="00D8430E">
        <w:rPr>
          <w:spacing w:val="-4"/>
          <w:sz w:val="24"/>
          <w:lang w:val="uk-UA" w:eastAsia="uk-UA"/>
        </w:rPr>
        <w:t>Оцінювання результатів навчання здійснюється шляхом проведення поточного та підс</w:t>
      </w:r>
      <w:r w:rsidRPr="00D8430E">
        <w:rPr>
          <w:spacing w:val="-4"/>
          <w:sz w:val="24"/>
          <w:lang w:val="uk-UA" w:eastAsia="uk-UA"/>
        </w:rPr>
        <w:t>у</w:t>
      </w:r>
      <w:r w:rsidRPr="00D8430E">
        <w:rPr>
          <w:spacing w:val="-4"/>
          <w:sz w:val="24"/>
          <w:lang w:val="uk-UA" w:eastAsia="uk-UA"/>
        </w:rPr>
        <w:t>мкового контролю (екзаменаційного) і  оцінюється в балах, максимальна кількість яких за пі</w:t>
      </w:r>
      <w:r w:rsidRPr="00D8430E">
        <w:rPr>
          <w:spacing w:val="-4"/>
          <w:sz w:val="24"/>
          <w:lang w:val="uk-UA" w:eastAsia="uk-UA"/>
        </w:rPr>
        <w:t>д</w:t>
      </w:r>
      <w:r w:rsidRPr="00D8430E">
        <w:rPr>
          <w:spacing w:val="-4"/>
          <w:sz w:val="24"/>
          <w:lang w:val="uk-UA" w:eastAsia="uk-UA"/>
        </w:rPr>
        <w:t>сумковий контроль становить 100. Кожній сумі балів відповідає оцінка за національною шкалою та шкалою ЄКТС (табл. 1).</w:t>
      </w:r>
    </w:p>
    <w:p w:rsidR="00D8430E" w:rsidRPr="00D8430E" w:rsidRDefault="00D8430E" w:rsidP="00D8430E">
      <w:pPr>
        <w:spacing w:line="276" w:lineRule="auto"/>
        <w:ind w:firstLine="709"/>
        <w:jc w:val="center"/>
        <w:rPr>
          <w:b/>
          <w:bCs/>
          <w:sz w:val="24"/>
          <w:lang w:val="uk-UA"/>
        </w:rPr>
      </w:pPr>
      <w:r w:rsidRPr="00D8430E">
        <w:rPr>
          <w:sz w:val="24"/>
          <w:lang w:val="uk-UA"/>
        </w:rPr>
        <w:t xml:space="preserve">Таблиця 1 – </w:t>
      </w:r>
      <w:r w:rsidRPr="00D8430E">
        <w:rPr>
          <w:b/>
          <w:bCs/>
          <w:sz w:val="24"/>
          <w:lang w:val="uk-UA"/>
        </w:rPr>
        <w:t xml:space="preserve">Шкала оцінювання успішності </w:t>
      </w:r>
      <w:r>
        <w:rPr>
          <w:b/>
          <w:bCs/>
          <w:sz w:val="24"/>
          <w:lang w:val="uk-UA"/>
        </w:rPr>
        <w:t>аспірантів</w:t>
      </w:r>
    </w:p>
    <w:tbl>
      <w:tblPr>
        <w:tblW w:w="0" w:type="auto"/>
        <w:tblInd w:w="-8" w:type="dxa"/>
        <w:tblLayout w:type="fixed"/>
        <w:tblCellMar>
          <w:left w:w="10" w:type="dxa"/>
          <w:right w:w="10" w:type="dxa"/>
        </w:tblCellMar>
        <w:tblLook w:val="00A0" w:firstRow="1" w:lastRow="0" w:firstColumn="1" w:lastColumn="0" w:noHBand="0" w:noVBand="0"/>
      </w:tblPr>
      <w:tblGrid>
        <w:gridCol w:w="1658"/>
        <w:gridCol w:w="3105"/>
        <w:gridCol w:w="2235"/>
        <w:gridCol w:w="2659"/>
      </w:tblGrid>
      <w:tr w:rsidR="00D8430E" w:rsidRPr="00D8430E" w:rsidTr="00D8430E">
        <w:trPr>
          <w:trHeight w:val="428"/>
        </w:trPr>
        <w:tc>
          <w:tcPr>
            <w:tcW w:w="1658" w:type="dxa"/>
            <w:vMerge w:val="restart"/>
            <w:tcBorders>
              <w:top w:val="single" w:sz="4" w:space="0" w:color="auto"/>
              <w:left w:val="single" w:sz="4" w:space="0" w:color="auto"/>
              <w:right w:val="single" w:sz="4" w:space="0" w:color="auto"/>
            </w:tcBorders>
            <w:shd w:val="clear" w:color="auto" w:fill="FFFFFF"/>
            <w:vAlign w:val="center"/>
          </w:tcPr>
          <w:p w:rsidR="00D8430E" w:rsidRPr="00D8430E" w:rsidRDefault="00D8430E" w:rsidP="00D8430E">
            <w:pPr>
              <w:spacing w:line="276" w:lineRule="auto"/>
              <w:jc w:val="center"/>
              <w:rPr>
                <w:sz w:val="24"/>
                <w:lang w:val="uk-UA"/>
              </w:rPr>
            </w:pPr>
            <w:r w:rsidRPr="00D8430E">
              <w:rPr>
                <w:sz w:val="24"/>
                <w:lang w:val="uk-UA"/>
              </w:rPr>
              <w:t>За 100–бальною шк</w:t>
            </w:r>
            <w:r w:rsidRPr="00D8430E">
              <w:rPr>
                <w:sz w:val="24"/>
                <w:lang w:val="uk-UA"/>
              </w:rPr>
              <w:t>а</w:t>
            </w:r>
            <w:r w:rsidRPr="00D8430E">
              <w:rPr>
                <w:sz w:val="24"/>
                <w:lang w:val="uk-UA"/>
              </w:rPr>
              <w:t>лою</w:t>
            </w:r>
          </w:p>
        </w:tc>
        <w:tc>
          <w:tcPr>
            <w:tcW w:w="534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8430E" w:rsidRPr="00D8430E" w:rsidRDefault="00D8430E" w:rsidP="00D8430E">
            <w:pPr>
              <w:spacing w:line="276" w:lineRule="auto"/>
              <w:ind w:firstLine="709"/>
              <w:jc w:val="center"/>
              <w:rPr>
                <w:sz w:val="24"/>
                <w:lang w:val="uk-UA"/>
              </w:rPr>
            </w:pPr>
            <w:r w:rsidRPr="00D8430E">
              <w:rPr>
                <w:sz w:val="24"/>
                <w:lang w:val="uk-UA"/>
              </w:rPr>
              <w:t>За національною шкалою</w:t>
            </w:r>
          </w:p>
        </w:tc>
        <w:tc>
          <w:tcPr>
            <w:tcW w:w="2659" w:type="dxa"/>
            <w:vMerge w:val="restart"/>
            <w:tcBorders>
              <w:top w:val="single" w:sz="4" w:space="0" w:color="auto"/>
              <w:left w:val="single" w:sz="4" w:space="0" w:color="auto"/>
              <w:right w:val="single" w:sz="4" w:space="0" w:color="auto"/>
            </w:tcBorders>
            <w:shd w:val="clear" w:color="auto" w:fill="FFFFFF"/>
            <w:vAlign w:val="center"/>
          </w:tcPr>
          <w:p w:rsidR="00D8430E" w:rsidRPr="00D8430E" w:rsidRDefault="00D8430E" w:rsidP="00D8430E">
            <w:pPr>
              <w:spacing w:line="276" w:lineRule="auto"/>
              <w:jc w:val="center"/>
              <w:rPr>
                <w:sz w:val="24"/>
                <w:lang w:val="uk-UA"/>
              </w:rPr>
            </w:pPr>
            <w:r w:rsidRPr="00D8430E">
              <w:rPr>
                <w:sz w:val="24"/>
                <w:lang w:val="uk-UA"/>
              </w:rPr>
              <w:t>За шкалою Е</w:t>
            </w:r>
            <w:r w:rsidRPr="00D8430E">
              <w:rPr>
                <w:sz w:val="24"/>
                <w:lang w:val="en-US"/>
              </w:rPr>
              <w:t>CTS</w:t>
            </w:r>
          </w:p>
        </w:tc>
      </w:tr>
      <w:tr w:rsidR="00D8430E" w:rsidRPr="00D8430E" w:rsidTr="00D8430E">
        <w:trPr>
          <w:trHeight w:val="750"/>
        </w:trPr>
        <w:tc>
          <w:tcPr>
            <w:tcW w:w="1658" w:type="dxa"/>
            <w:vMerge/>
            <w:tcBorders>
              <w:left w:val="single" w:sz="4" w:space="0" w:color="auto"/>
              <w:bottom w:val="single" w:sz="4" w:space="0" w:color="auto"/>
              <w:right w:val="single" w:sz="4" w:space="0" w:color="auto"/>
            </w:tcBorders>
            <w:shd w:val="clear" w:color="auto" w:fill="FFFFFF"/>
            <w:vAlign w:val="center"/>
          </w:tcPr>
          <w:p w:rsidR="00D8430E" w:rsidRPr="00D8430E" w:rsidRDefault="00D8430E" w:rsidP="00D8430E">
            <w:pPr>
              <w:spacing w:line="276" w:lineRule="auto"/>
              <w:ind w:firstLine="709"/>
              <w:jc w:val="center"/>
              <w:rPr>
                <w:sz w:val="24"/>
                <w:lang w:val="uk-UA"/>
              </w:rPr>
            </w:pPr>
          </w:p>
        </w:tc>
        <w:tc>
          <w:tcPr>
            <w:tcW w:w="3105" w:type="dxa"/>
            <w:tcBorders>
              <w:top w:val="single" w:sz="4" w:space="0" w:color="auto"/>
              <w:left w:val="single" w:sz="4" w:space="0" w:color="auto"/>
              <w:bottom w:val="single" w:sz="4" w:space="0" w:color="auto"/>
              <w:right w:val="single" w:sz="4" w:space="0" w:color="auto"/>
            </w:tcBorders>
            <w:shd w:val="clear" w:color="auto" w:fill="FFFFFF"/>
            <w:vAlign w:val="center"/>
          </w:tcPr>
          <w:p w:rsidR="00D8430E" w:rsidRPr="00D8430E" w:rsidRDefault="00D8430E" w:rsidP="00D8430E">
            <w:pPr>
              <w:spacing w:line="276" w:lineRule="auto"/>
              <w:ind w:left="220"/>
              <w:jc w:val="center"/>
              <w:rPr>
                <w:sz w:val="24"/>
                <w:lang w:val="uk-UA"/>
              </w:rPr>
            </w:pPr>
            <w:r w:rsidRPr="00D8430E">
              <w:rPr>
                <w:sz w:val="24"/>
                <w:lang w:val="uk-UA"/>
              </w:rPr>
              <w:t>Екзамен, диференційов</w:t>
            </w:r>
            <w:r w:rsidRPr="00D8430E">
              <w:rPr>
                <w:sz w:val="24"/>
                <w:lang w:val="uk-UA"/>
              </w:rPr>
              <w:t>а</w:t>
            </w:r>
            <w:r w:rsidRPr="00D8430E">
              <w:rPr>
                <w:sz w:val="24"/>
                <w:lang w:val="uk-UA"/>
              </w:rPr>
              <w:t>ний залік</w:t>
            </w:r>
          </w:p>
        </w:tc>
        <w:tc>
          <w:tcPr>
            <w:tcW w:w="2235" w:type="dxa"/>
            <w:tcBorders>
              <w:top w:val="single" w:sz="4" w:space="0" w:color="auto"/>
              <w:left w:val="single" w:sz="4" w:space="0" w:color="auto"/>
              <w:bottom w:val="single" w:sz="4" w:space="0" w:color="auto"/>
              <w:right w:val="single" w:sz="4" w:space="0" w:color="auto"/>
            </w:tcBorders>
            <w:shd w:val="clear" w:color="auto" w:fill="FFFFFF"/>
            <w:vAlign w:val="center"/>
          </w:tcPr>
          <w:p w:rsidR="00D8430E" w:rsidRPr="00D8430E" w:rsidRDefault="00D8430E" w:rsidP="00D8430E">
            <w:pPr>
              <w:spacing w:line="276" w:lineRule="auto"/>
              <w:jc w:val="center"/>
              <w:rPr>
                <w:sz w:val="24"/>
                <w:lang w:val="uk-UA"/>
              </w:rPr>
            </w:pPr>
            <w:r w:rsidRPr="00D8430E">
              <w:rPr>
                <w:sz w:val="24"/>
                <w:lang w:val="uk-UA"/>
              </w:rPr>
              <w:t>Залік</w:t>
            </w:r>
          </w:p>
        </w:tc>
        <w:tc>
          <w:tcPr>
            <w:tcW w:w="2659" w:type="dxa"/>
            <w:vMerge/>
            <w:tcBorders>
              <w:left w:val="single" w:sz="4" w:space="0" w:color="auto"/>
              <w:bottom w:val="single" w:sz="4" w:space="0" w:color="auto"/>
              <w:right w:val="single" w:sz="4" w:space="0" w:color="auto"/>
            </w:tcBorders>
            <w:shd w:val="clear" w:color="auto" w:fill="FFFFFF"/>
            <w:vAlign w:val="center"/>
          </w:tcPr>
          <w:p w:rsidR="00D8430E" w:rsidRPr="00D8430E" w:rsidRDefault="00D8430E" w:rsidP="00D8430E">
            <w:pPr>
              <w:spacing w:line="276" w:lineRule="auto"/>
              <w:ind w:firstLine="709"/>
              <w:jc w:val="center"/>
              <w:rPr>
                <w:sz w:val="24"/>
                <w:lang w:val="uk-UA"/>
              </w:rPr>
            </w:pPr>
          </w:p>
        </w:tc>
      </w:tr>
      <w:tr w:rsidR="00D8430E" w:rsidRPr="00D8430E" w:rsidTr="00D8430E">
        <w:trPr>
          <w:trHeight w:val="344"/>
        </w:trPr>
        <w:tc>
          <w:tcPr>
            <w:tcW w:w="1658" w:type="dxa"/>
            <w:tcBorders>
              <w:top w:val="single" w:sz="4" w:space="0" w:color="auto"/>
              <w:left w:val="single" w:sz="4" w:space="0" w:color="auto"/>
              <w:bottom w:val="single" w:sz="4" w:space="0" w:color="auto"/>
              <w:right w:val="single" w:sz="4" w:space="0" w:color="auto"/>
            </w:tcBorders>
            <w:shd w:val="clear" w:color="auto" w:fill="FFFFFF"/>
          </w:tcPr>
          <w:p w:rsidR="00D8430E" w:rsidRPr="00D8430E" w:rsidRDefault="00D8430E" w:rsidP="00D8430E">
            <w:pPr>
              <w:spacing w:line="276" w:lineRule="auto"/>
              <w:jc w:val="center"/>
              <w:rPr>
                <w:sz w:val="24"/>
                <w:lang w:val="uk-UA"/>
              </w:rPr>
            </w:pPr>
            <w:r w:rsidRPr="00D8430E">
              <w:rPr>
                <w:sz w:val="24"/>
                <w:lang w:val="uk-UA"/>
              </w:rPr>
              <w:t>90-100</w:t>
            </w:r>
          </w:p>
        </w:tc>
        <w:tc>
          <w:tcPr>
            <w:tcW w:w="3105" w:type="dxa"/>
            <w:tcBorders>
              <w:top w:val="single" w:sz="4" w:space="0" w:color="auto"/>
              <w:left w:val="single" w:sz="4" w:space="0" w:color="auto"/>
              <w:bottom w:val="single" w:sz="4" w:space="0" w:color="auto"/>
              <w:right w:val="single" w:sz="4" w:space="0" w:color="auto"/>
            </w:tcBorders>
            <w:shd w:val="clear" w:color="auto" w:fill="FFFFFF"/>
          </w:tcPr>
          <w:p w:rsidR="00D8430E" w:rsidRPr="00D8430E" w:rsidRDefault="00D8430E" w:rsidP="00D8430E">
            <w:pPr>
              <w:spacing w:line="276" w:lineRule="auto"/>
              <w:ind w:left="220" w:firstLine="709"/>
              <w:rPr>
                <w:sz w:val="24"/>
                <w:lang w:val="uk-UA"/>
              </w:rPr>
            </w:pPr>
            <w:r w:rsidRPr="00D8430E">
              <w:rPr>
                <w:sz w:val="24"/>
                <w:lang w:val="uk-UA"/>
              </w:rPr>
              <w:t>Відмінно</w:t>
            </w:r>
          </w:p>
        </w:tc>
        <w:tc>
          <w:tcPr>
            <w:tcW w:w="2235" w:type="dxa"/>
            <w:vMerge w:val="restart"/>
            <w:tcBorders>
              <w:top w:val="single" w:sz="4" w:space="0" w:color="auto"/>
              <w:left w:val="single" w:sz="4" w:space="0" w:color="auto"/>
              <w:right w:val="single" w:sz="4" w:space="0" w:color="auto"/>
            </w:tcBorders>
            <w:shd w:val="clear" w:color="auto" w:fill="FFFFFF"/>
          </w:tcPr>
          <w:p w:rsidR="00D8430E" w:rsidRPr="00D8430E" w:rsidRDefault="00D8430E" w:rsidP="00D8430E">
            <w:pPr>
              <w:spacing w:line="276" w:lineRule="auto"/>
              <w:jc w:val="center"/>
              <w:rPr>
                <w:sz w:val="24"/>
                <w:lang w:val="uk-UA"/>
              </w:rPr>
            </w:pPr>
            <w:r w:rsidRPr="00D8430E">
              <w:rPr>
                <w:sz w:val="24"/>
                <w:lang w:val="uk-UA"/>
              </w:rPr>
              <w:t>Зараховано</w:t>
            </w:r>
          </w:p>
        </w:tc>
        <w:tc>
          <w:tcPr>
            <w:tcW w:w="2659" w:type="dxa"/>
            <w:tcBorders>
              <w:top w:val="single" w:sz="4" w:space="0" w:color="auto"/>
              <w:left w:val="single" w:sz="4" w:space="0" w:color="auto"/>
              <w:bottom w:val="single" w:sz="4" w:space="0" w:color="auto"/>
              <w:right w:val="single" w:sz="4" w:space="0" w:color="auto"/>
            </w:tcBorders>
            <w:shd w:val="clear" w:color="auto" w:fill="FFFFFF"/>
          </w:tcPr>
          <w:p w:rsidR="00D8430E" w:rsidRPr="00D8430E" w:rsidRDefault="00D8430E" w:rsidP="00D8430E">
            <w:pPr>
              <w:spacing w:line="276" w:lineRule="auto"/>
              <w:ind w:left="142" w:hanging="538"/>
              <w:jc w:val="center"/>
              <w:rPr>
                <w:sz w:val="24"/>
                <w:lang w:val="uk-UA"/>
              </w:rPr>
            </w:pPr>
            <w:r w:rsidRPr="00D8430E">
              <w:rPr>
                <w:sz w:val="24"/>
                <w:lang w:val="uk-UA"/>
              </w:rPr>
              <w:t>А</w:t>
            </w:r>
          </w:p>
        </w:tc>
      </w:tr>
      <w:tr w:rsidR="00D8430E" w:rsidRPr="00D8430E" w:rsidTr="00D8430E">
        <w:trPr>
          <w:trHeight w:val="208"/>
        </w:trPr>
        <w:tc>
          <w:tcPr>
            <w:tcW w:w="1658" w:type="dxa"/>
            <w:tcBorders>
              <w:top w:val="single" w:sz="4" w:space="0" w:color="auto"/>
              <w:left w:val="single" w:sz="4" w:space="0" w:color="auto"/>
              <w:bottom w:val="single" w:sz="4" w:space="0" w:color="auto"/>
              <w:right w:val="single" w:sz="4" w:space="0" w:color="auto"/>
            </w:tcBorders>
            <w:shd w:val="clear" w:color="auto" w:fill="FFFFFF"/>
          </w:tcPr>
          <w:p w:rsidR="00D8430E" w:rsidRPr="00D8430E" w:rsidRDefault="00D8430E" w:rsidP="00D8430E">
            <w:pPr>
              <w:spacing w:line="276" w:lineRule="auto"/>
              <w:jc w:val="center"/>
              <w:rPr>
                <w:sz w:val="24"/>
                <w:lang w:val="uk-UA"/>
              </w:rPr>
            </w:pPr>
            <w:r w:rsidRPr="00D8430E">
              <w:rPr>
                <w:spacing w:val="30"/>
                <w:sz w:val="24"/>
                <w:lang w:val="uk-UA"/>
              </w:rPr>
              <w:t>82-89</w:t>
            </w:r>
          </w:p>
        </w:tc>
        <w:tc>
          <w:tcPr>
            <w:tcW w:w="3105" w:type="dxa"/>
            <w:vMerge w:val="restart"/>
            <w:tcBorders>
              <w:top w:val="single" w:sz="4" w:space="0" w:color="auto"/>
              <w:left w:val="single" w:sz="4" w:space="0" w:color="auto"/>
              <w:right w:val="single" w:sz="4" w:space="0" w:color="auto"/>
            </w:tcBorders>
            <w:shd w:val="clear" w:color="auto" w:fill="FFFFFF"/>
          </w:tcPr>
          <w:p w:rsidR="00D8430E" w:rsidRPr="00D8430E" w:rsidRDefault="00D8430E" w:rsidP="00D8430E">
            <w:pPr>
              <w:spacing w:line="276" w:lineRule="auto"/>
              <w:ind w:left="220" w:firstLine="709"/>
              <w:rPr>
                <w:sz w:val="24"/>
                <w:lang w:val="uk-UA"/>
              </w:rPr>
            </w:pPr>
            <w:r w:rsidRPr="00D8430E">
              <w:rPr>
                <w:sz w:val="24"/>
                <w:lang w:val="uk-UA"/>
              </w:rPr>
              <w:t>Добре</w:t>
            </w:r>
          </w:p>
        </w:tc>
        <w:tc>
          <w:tcPr>
            <w:tcW w:w="2235" w:type="dxa"/>
            <w:vMerge/>
            <w:tcBorders>
              <w:left w:val="single" w:sz="4" w:space="0" w:color="auto"/>
              <w:right w:val="single" w:sz="4" w:space="0" w:color="auto"/>
            </w:tcBorders>
            <w:shd w:val="clear" w:color="auto" w:fill="FFFFFF"/>
          </w:tcPr>
          <w:p w:rsidR="00D8430E" w:rsidRPr="00D8430E" w:rsidRDefault="00D8430E" w:rsidP="00D8430E">
            <w:pPr>
              <w:spacing w:line="276" w:lineRule="auto"/>
              <w:ind w:firstLine="709"/>
              <w:rPr>
                <w:sz w:val="24"/>
                <w:lang w:val="uk-UA"/>
              </w:rPr>
            </w:pPr>
          </w:p>
        </w:tc>
        <w:tc>
          <w:tcPr>
            <w:tcW w:w="2659" w:type="dxa"/>
            <w:tcBorders>
              <w:top w:val="single" w:sz="4" w:space="0" w:color="auto"/>
              <w:left w:val="single" w:sz="4" w:space="0" w:color="auto"/>
              <w:bottom w:val="single" w:sz="4" w:space="0" w:color="auto"/>
              <w:right w:val="single" w:sz="4" w:space="0" w:color="auto"/>
            </w:tcBorders>
            <w:shd w:val="clear" w:color="auto" w:fill="FFFFFF"/>
          </w:tcPr>
          <w:p w:rsidR="00D8430E" w:rsidRPr="00D8430E" w:rsidRDefault="00D8430E" w:rsidP="00D8430E">
            <w:pPr>
              <w:spacing w:line="276" w:lineRule="auto"/>
              <w:ind w:left="142" w:hanging="538"/>
              <w:jc w:val="center"/>
              <w:rPr>
                <w:sz w:val="24"/>
                <w:lang w:val="uk-UA"/>
              </w:rPr>
            </w:pPr>
            <w:r w:rsidRPr="00D8430E">
              <w:rPr>
                <w:sz w:val="24"/>
                <w:lang w:val="uk-UA"/>
              </w:rPr>
              <w:t>В</w:t>
            </w:r>
          </w:p>
        </w:tc>
      </w:tr>
      <w:tr w:rsidR="00D8430E" w:rsidRPr="00D8430E" w:rsidTr="00D8430E">
        <w:trPr>
          <w:trHeight w:val="328"/>
        </w:trPr>
        <w:tc>
          <w:tcPr>
            <w:tcW w:w="1658" w:type="dxa"/>
            <w:tcBorders>
              <w:top w:val="single" w:sz="4" w:space="0" w:color="auto"/>
              <w:left w:val="single" w:sz="4" w:space="0" w:color="auto"/>
              <w:bottom w:val="single" w:sz="4" w:space="0" w:color="auto"/>
              <w:right w:val="single" w:sz="4" w:space="0" w:color="auto"/>
            </w:tcBorders>
            <w:shd w:val="clear" w:color="auto" w:fill="FFFFFF"/>
          </w:tcPr>
          <w:p w:rsidR="00D8430E" w:rsidRPr="00D8430E" w:rsidRDefault="00D8430E" w:rsidP="00D8430E">
            <w:pPr>
              <w:spacing w:line="276" w:lineRule="auto"/>
              <w:jc w:val="center"/>
              <w:rPr>
                <w:sz w:val="24"/>
                <w:lang w:val="uk-UA"/>
              </w:rPr>
            </w:pPr>
            <w:r w:rsidRPr="00D8430E">
              <w:rPr>
                <w:spacing w:val="30"/>
                <w:sz w:val="24"/>
                <w:lang w:val="uk-UA"/>
              </w:rPr>
              <w:t>74-81</w:t>
            </w:r>
          </w:p>
        </w:tc>
        <w:tc>
          <w:tcPr>
            <w:tcW w:w="3105" w:type="dxa"/>
            <w:vMerge/>
            <w:tcBorders>
              <w:left w:val="single" w:sz="4" w:space="0" w:color="auto"/>
              <w:bottom w:val="single" w:sz="4" w:space="0" w:color="auto"/>
              <w:right w:val="single" w:sz="4" w:space="0" w:color="auto"/>
            </w:tcBorders>
            <w:shd w:val="clear" w:color="auto" w:fill="FFFFFF"/>
          </w:tcPr>
          <w:p w:rsidR="00D8430E" w:rsidRPr="00D8430E" w:rsidRDefault="00D8430E" w:rsidP="00D8430E">
            <w:pPr>
              <w:spacing w:line="276" w:lineRule="auto"/>
              <w:ind w:firstLine="709"/>
              <w:rPr>
                <w:sz w:val="24"/>
                <w:lang w:val="uk-UA"/>
              </w:rPr>
            </w:pPr>
          </w:p>
        </w:tc>
        <w:tc>
          <w:tcPr>
            <w:tcW w:w="2235" w:type="dxa"/>
            <w:vMerge/>
            <w:tcBorders>
              <w:left w:val="single" w:sz="4" w:space="0" w:color="auto"/>
              <w:right w:val="single" w:sz="4" w:space="0" w:color="auto"/>
            </w:tcBorders>
            <w:shd w:val="clear" w:color="auto" w:fill="FFFFFF"/>
          </w:tcPr>
          <w:p w:rsidR="00D8430E" w:rsidRPr="00D8430E" w:rsidRDefault="00D8430E" w:rsidP="00D8430E">
            <w:pPr>
              <w:spacing w:line="276" w:lineRule="auto"/>
              <w:ind w:firstLine="709"/>
              <w:rPr>
                <w:sz w:val="24"/>
                <w:lang w:val="uk-UA"/>
              </w:rPr>
            </w:pPr>
          </w:p>
        </w:tc>
        <w:tc>
          <w:tcPr>
            <w:tcW w:w="2659" w:type="dxa"/>
            <w:tcBorders>
              <w:top w:val="single" w:sz="4" w:space="0" w:color="auto"/>
              <w:left w:val="single" w:sz="4" w:space="0" w:color="auto"/>
              <w:bottom w:val="single" w:sz="4" w:space="0" w:color="auto"/>
              <w:right w:val="single" w:sz="4" w:space="0" w:color="auto"/>
            </w:tcBorders>
            <w:shd w:val="clear" w:color="auto" w:fill="FFFFFF"/>
          </w:tcPr>
          <w:p w:rsidR="00D8430E" w:rsidRPr="00D8430E" w:rsidRDefault="00D8430E" w:rsidP="00D8430E">
            <w:pPr>
              <w:spacing w:line="276" w:lineRule="auto"/>
              <w:ind w:left="142" w:hanging="538"/>
              <w:jc w:val="center"/>
              <w:rPr>
                <w:sz w:val="24"/>
                <w:lang w:val="uk-UA"/>
              </w:rPr>
            </w:pPr>
            <w:r w:rsidRPr="00D8430E">
              <w:rPr>
                <w:sz w:val="24"/>
                <w:lang w:val="uk-UA"/>
              </w:rPr>
              <w:t>С</w:t>
            </w:r>
          </w:p>
        </w:tc>
      </w:tr>
      <w:tr w:rsidR="00D8430E" w:rsidRPr="00D8430E" w:rsidTr="00D8430E">
        <w:trPr>
          <w:trHeight w:val="320"/>
        </w:trPr>
        <w:tc>
          <w:tcPr>
            <w:tcW w:w="1658" w:type="dxa"/>
            <w:tcBorders>
              <w:top w:val="single" w:sz="4" w:space="0" w:color="auto"/>
              <w:left w:val="single" w:sz="4" w:space="0" w:color="auto"/>
              <w:bottom w:val="single" w:sz="4" w:space="0" w:color="auto"/>
              <w:right w:val="single" w:sz="4" w:space="0" w:color="auto"/>
            </w:tcBorders>
            <w:shd w:val="clear" w:color="auto" w:fill="FFFFFF"/>
          </w:tcPr>
          <w:p w:rsidR="00D8430E" w:rsidRPr="00D8430E" w:rsidRDefault="00D8430E" w:rsidP="00D8430E">
            <w:pPr>
              <w:spacing w:line="276" w:lineRule="auto"/>
              <w:jc w:val="center"/>
              <w:rPr>
                <w:sz w:val="24"/>
                <w:lang w:val="uk-UA"/>
              </w:rPr>
            </w:pPr>
            <w:r w:rsidRPr="00D8430E">
              <w:rPr>
                <w:spacing w:val="30"/>
                <w:sz w:val="24"/>
                <w:lang w:val="uk-UA"/>
              </w:rPr>
              <w:t>64-73</w:t>
            </w:r>
          </w:p>
        </w:tc>
        <w:tc>
          <w:tcPr>
            <w:tcW w:w="3105" w:type="dxa"/>
            <w:vMerge w:val="restart"/>
            <w:tcBorders>
              <w:top w:val="single" w:sz="4" w:space="0" w:color="auto"/>
              <w:left w:val="single" w:sz="4" w:space="0" w:color="auto"/>
              <w:right w:val="single" w:sz="4" w:space="0" w:color="auto"/>
            </w:tcBorders>
            <w:shd w:val="clear" w:color="auto" w:fill="FFFFFF"/>
          </w:tcPr>
          <w:p w:rsidR="00D8430E" w:rsidRPr="00D8430E" w:rsidRDefault="00D8430E" w:rsidP="00D8430E">
            <w:pPr>
              <w:spacing w:line="276" w:lineRule="auto"/>
              <w:jc w:val="center"/>
              <w:rPr>
                <w:sz w:val="24"/>
                <w:lang w:val="uk-UA"/>
              </w:rPr>
            </w:pPr>
            <w:r w:rsidRPr="00D8430E">
              <w:rPr>
                <w:sz w:val="24"/>
                <w:lang w:val="uk-UA"/>
              </w:rPr>
              <w:t>Задовільно</w:t>
            </w:r>
          </w:p>
        </w:tc>
        <w:tc>
          <w:tcPr>
            <w:tcW w:w="2235" w:type="dxa"/>
            <w:vMerge/>
            <w:tcBorders>
              <w:left w:val="single" w:sz="4" w:space="0" w:color="auto"/>
              <w:right w:val="single" w:sz="4" w:space="0" w:color="auto"/>
            </w:tcBorders>
            <w:shd w:val="clear" w:color="auto" w:fill="FFFFFF"/>
          </w:tcPr>
          <w:p w:rsidR="00D8430E" w:rsidRPr="00D8430E" w:rsidRDefault="00D8430E" w:rsidP="00D8430E">
            <w:pPr>
              <w:spacing w:line="276" w:lineRule="auto"/>
              <w:ind w:firstLine="709"/>
              <w:rPr>
                <w:sz w:val="24"/>
                <w:lang w:val="uk-UA"/>
              </w:rPr>
            </w:pPr>
          </w:p>
        </w:tc>
        <w:tc>
          <w:tcPr>
            <w:tcW w:w="2659" w:type="dxa"/>
            <w:tcBorders>
              <w:top w:val="single" w:sz="4" w:space="0" w:color="auto"/>
              <w:left w:val="single" w:sz="4" w:space="0" w:color="auto"/>
              <w:bottom w:val="single" w:sz="4" w:space="0" w:color="auto"/>
              <w:right w:val="single" w:sz="4" w:space="0" w:color="auto"/>
            </w:tcBorders>
            <w:shd w:val="clear" w:color="auto" w:fill="FFFFFF"/>
          </w:tcPr>
          <w:p w:rsidR="00D8430E" w:rsidRPr="00D8430E" w:rsidRDefault="00D8430E" w:rsidP="00D8430E">
            <w:pPr>
              <w:spacing w:line="276" w:lineRule="auto"/>
              <w:ind w:left="142" w:hanging="538"/>
              <w:jc w:val="center"/>
              <w:rPr>
                <w:sz w:val="24"/>
                <w:lang w:val="uk-UA"/>
              </w:rPr>
            </w:pPr>
            <w:r w:rsidRPr="00D8430E">
              <w:rPr>
                <w:sz w:val="24"/>
                <w:lang w:val="en-US"/>
              </w:rPr>
              <w:t>D</w:t>
            </w:r>
          </w:p>
        </w:tc>
      </w:tr>
      <w:tr w:rsidR="00D8430E" w:rsidRPr="00D8430E" w:rsidTr="00D8430E">
        <w:trPr>
          <w:trHeight w:val="326"/>
        </w:trPr>
        <w:tc>
          <w:tcPr>
            <w:tcW w:w="1658" w:type="dxa"/>
            <w:tcBorders>
              <w:top w:val="single" w:sz="4" w:space="0" w:color="auto"/>
              <w:left w:val="single" w:sz="4" w:space="0" w:color="auto"/>
              <w:bottom w:val="single" w:sz="4" w:space="0" w:color="auto"/>
              <w:right w:val="single" w:sz="4" w:space="0" w:color="auto"/>
            </w:tcBorders>
            <w:shd w:val="clear" w:color="auto" w:fill="FFFFFF"/>
          </w:tcPr>
          <w:p w:rsidR="00D8430E" w:rsidRPr="00D8430E" w:rsidRDefault="00D8430E" w:rsidP="00D8430E">
            <w:pPr>
              <w:spacing w:line="276" w:lineRule="auto"/>
              <w:jc w:val="center"/>
              <w:rPr>
                <w:sz w:val="24"/>
                <w:lang w:val="uk-UA"/>
              </w:rPr>
            </w:pPr>
            <w:r w:rsidRPr="00D8430E">
              <w:rPr>
                <w:spacing w:val="30"/>
                <w:sz w:val="24"/>
                <w:lang w:val="uk-UA"/>
              </w:rPr>
              <w:t>60-63</w:t>
            </w:r>
          </w:p>
        </w:tc>
        <w:tc>
          <w:tcPr>
            <w:tcW w:w="3105" w:type="dxa"/>
            <w:vMerge/>
            <w:tcBorders>
              <w:left w:val="single" w:sz="4" w:space="0" w:color="auto"/>
              <w:bottom w:val="single" w:sz="4" w:space="0" w:color="auto"/>
              <w:right w:val="single" w:sz="4" w:space="0" w:color="auto"/>
            </w:tcBorders>
            <w:shd w:val="clear" w:color="auto" w:fill="FFFFFF"/>
          </w:tcPr>
          <w:p w:rsidR="00D8430E" w:rsidRPr="00D8430E" w:rsidRDefault="00D8430E" w:rsidP="00D8430E">
            <w:pPr>
              <w:spacing w:line="276" w:lineRule="auto"/>
              <w:ind w:firstLine="709"/>
              <w:rPr>
                <w:sz w:val="24"/>
                <w:lang w:val="uk-UA"/>
              </w:rPr>
            </w:pPr>
          </w:p>
        </w:tc>
        <w:tc>
          <w:tcPr>
            <w:tcW w:w="2235" w:type="dxa"/>
            <w:vMerge/>
            <w:tcBorders>
              <w:left w:val="single" w:sz="4" w:space="0" w:color="auto"/>
              <w:bottom w:val="single" w:sz="4" w:space="0" w:color="auto"/>
              <w:right w:val="single" w:sz="4" w:space="0" w:color="auto"/>
            </w:tcBorders>
            <w:shd w:val="clear" w:color="auto" w:fill="FFFFFF"/>
          </w:tcPr>
          <w:p w:rsidR="00D8430E" w:rsidRPr="00D8430E" w:rsidRDefault="00D8430E" w:rsidP="00D8430E">
            <w:pPr>
              <w:spacing w:line="276" w:lineRule="auto"/>
              <w:ind w:firstLine="709"/>
              <w:rPr>
                <w:sz w:val="24"/>
                <w:lang w:val="uk-UA"/>
              </w:rPr>
            </w:pPr>
          </w:p>
        </w:tc>
        <w:tc>
          <w:tcPr>
            <w:tcW w:w="2659" w:type="dxa"/>
            <w:tcBorders>
              <w:top w:val="single" w:sz="4" w:space="0" w:color="auto"/>
              <w:left w:val="single" w:sz="4" w:space="0" w:color="auto"/>
              <w:bottom w:val="single" w:sz="4" w:space="0" w:color="auto"/>
              <w:right w:val="single" w:sz="4" w:space="0" w:color="auto"/>
            </w:tcBorders>
            <w:shd w:val="clear" w:color="auto" w:fill="FFFFFF"/>
          </w:tcPr>
          <w:p w:rsidR="00D8430E" w:rsidRPr="00D8430E" w:rsidRDefault="00D8430E" w:rsidP="00D8430E">
            <w:pPr>
              <w:spacing w:line="276" w:lineRule="auto"/>
              <w:ind w:left="142" w:hanging="538"/>
              <w:jc w:val="center"/>
              <w:rPr>
                <w:sz w:val="24"/>
                <w:lang w:val="uk-UA"/>
              </w:rPr>
            </w:pPr>
            <w:r w:rsidRPr="00D8430E">
              <w:rPr>
                <w:sz w:val="24"/>
                <w:lang w:val="uk-UA"/>
              </w:rPr>
              <w:t>Е</w:t>
            </w:r>
          </w:p>
        </w:tc>
      </w:tr>
      <w:tr w:rsidR="00D8430E" w:rsidRPr="00D8430E" w:rsidTr="00D8430E">
        <w:trPr>
          <w:trHeight w:val="601"/>
        </w:trPr>
        <w:tc>
          <w:tcPr>
            <w:tcW w:w="1658" w:type="dxa"/>
            <w:tcBorders>
              <w:top w:val="single" w:sz="4" w:space="0" w:color="auto"/>
              <w:left w:val="single" w:sz="4" w:space="0" w:color="auto"/>
              <w:bottom w:val="single" w:sz="4" w:space="0" w:color="auto"/>
              <w:right w:val="single" w:sz="4" w:space="0" w:color="auto"/>
            </w:tcBorders>
            <w:shd w:val="clear" w:color="auto" w:fill="FFFFFF"/>
          </w:tcPr>
          <w:p w:rsidR="00D8430E" w:rsidRPr="00D8430E" w:rsidRDefault="00D8430E" w:rsidP="00D8430E">
            <w:pPr>
              <w:spacing w:line="276" w:lineRule="auto"/>
              <w:jc w:val="center"/>
              <w:rPr>
                <w:sz w:val="24"/>
                <w:lang w:val="uk-UA"/>
              </w:rPr>
            </w:pPr>
            <w:r w:rsidRPr="00D8430E">
              <w:rPr>
                <w:sz w:val="24"/>
                <w:lang w:val="uk-UA"/>
              </w:rPr>
              <w:t>35-59</w:t>
            </w:r>
          </w:p>
        </w:tc>
        <w:tc>
          <w:tcPr>
            <w:tcW w:w="5340" w:type="dxa"/>
            <w:gridSpan w:val="2"/>
            <w:tcBorders>
              <w:top w:val="single" w:sz="4" w:space="0" w:color="auto"/>
              <w:left w:val="single" w:sz="4" w:space="0" w:color="auto"/>
              <w:bottom w:val="single" w:sz="4" w:space="0" w:color="auto"/>
              <w:right w:val="single" w:sz="4" w:space="0" w:color="auto"/>
            </w:tcBorders>
            <w:shd w:val="clear" w:color="auto" w:fill="FFFFFF"/>
          </w:tcPr>
          <w:p w:rsidR="00D8430E" w:rsidRPr="00D8430E" w:rsidRDefault="00D8430E" w:rsidP="00D8430E">
            <w:pPr>
              <w:spacing w:line="276" w:lineRule="auto"/>
              <w:jc w:val="center"/>
              <w:rPr>
                <w:sz w:val="24"/>
                <w:lang w:val="uk-UA"/>
              </w:rPr>
            </w:pPr>
            <w:r w:rsidRPr="00D8430E">
              <w:rPr>
                <w:sz w:val="24"/>
                <w:lang w:val="uk-UA"/>
              </w:rPr>
              <w:t>Незадовільно (не зараховано) з можливістю повт</w:t>
            </w:r>
            <w:r w:rsidRPr="00D8430E">
              <w:rPr>
                <w:sz w:val="24"/>
                <w:lang w:val="uk-UA"/>
              </w:rPr>
              <w:t>о</w:t>
            </w:r>
            <w:r w:rsidRPr="00D8430E">
              <w:rPr>
                <w:sz w:val="24"/>
                <w:lang w:val="uk-UA"/>
              </w:rPr>
              <w:t>рного складання</w:t>
            </w:r>
          </w:p>
        </w:tc>
        <w:tc>
          <w:tcPr>
            <w:tcW w:w="2659" w:type="dxa"/>
            <w:tcBorders>
              <w:top w:val="single" w:sz="4" w:space="0" w:color="auto"/>
              <w:left w:val="single" w:sz="4" w:space="0" w:color="auto"/>
              <w:bottom w:val="single" w:sz="4" w:space="0" w:color="auto"/>
              <w:right w:val="single" w:sz="4" w:space="0" w:color="auto"/>
            </w:tcBorders>
            <w:shd w:val="clear" w:color="auto" w:fill="FFFFFF"/>
          </w:tcPr>
          <w:p w:rsidR="00D8430E" w:rsidRPr="00D8430E" w:rsidRDefault="00D8430E" w:rsidP="00D8430E">
            <w:pPr>
              <w:spacing w:line="276" w:lineRule="auto"/>
              <w:ind w:left="142" w:hanging="538"/>
              <w:jc w:val="center"/>
              <w:rPr>
                <w:sz w:val="24"/>
                <w:lang w:val="uk-UA"/>
              </w:rPr>
            </w:pPr>
            <w:r w:rsidRPr="00D8430E">
              <w:rPr>
                <w:sz w:val="24"/>
                <w:lang w:val="en-US"/>
              </w:rPr>
              <w:t>FX</w:t>
            </w:r>
          </w:p>
        </w:tc>
      </w:tr>
      <w:tr w:rsidR="00D8430E" w:rsidRPr="00D8430E" w:rsidTr="00D8430E">
        <w:trPr>
          <w:trHeight w:val="263"/>
        </w:trPr>
        <w:tc>
          <w:tcPr>
            <w:tcW w:w="1658" w:type="dxa"/>
            <w:tcBorders>
              <w:top w:val="single" w:sz="4" w:space="0" w:color="auto"/>
              <w:left w:val="single" w:sz="4" w:space="0" w:color="auto"/>
              <w:bottom w:val="single" w:sz="4" w:space="0" w:color="auto"/>
              <w:right w:val="single" w:sz="4" w:space="0" w:color="auto"/>
            </w:tcBorders>
            <w:shd w:val="clear" w:color="auto" w:fill="FFFFFF"/>
          </w:tcPr>
          <w:p w:rsidR="00D8430E" w:rsidRPr="00D8430E" w:rsidRDefault="00D8430E" w:rsidP="00D8430E">
            <w:pPr>
              <w:spacing w:line="276" w:lineRule="auto"/>
              <w:jc w:val="center"/>
              <w:rPr>
                <w:sz w:val="24"/>
                <w:lang w:val="uk-UA"/>
              </w:rPr>
            </w:pPr>
            <w:r w:rsidRPr="00D8430E">
              <w:rPr>
                <w:spacing w:val="30"/>
                <w:sz w:val="24"/>
                <w:lang w:val="uk-UA"/>
              </w:rPr>
              <w:t>0-34</w:t>
            </w:r>
          </w:p>
        </w:tc>
        <w:tc>
          <w:tcPr>
            <w:tcW w:w="5340" w:type="dxa"/>
            <w:gridSpan w:val="2"/>
            <w:tcBorders>
              <w:top w:val="single" w:sz="4" w:space="0" w:color="auto"/>
              <w:left w:val="single" w:sz="4" w:space="0" w:color="auto"/>
              <w:bottom w:val="single" w:sz="4" w:space="0" w:color="auto"/>
              <w:right w:val="single" w:sz="4" w:space="0" w:color="auto"/>
            </w:tcBorders>
            <w:shd w:val="clear" w:color="auto" w:fill="FFFFFF"/>
          </w:tcPr>
          <w:p w:rsidR="00D8430E" w:rsidRPr="00D8430E" w:rsidRDefault="00D8430E" w:rsidP="00D8430E">
            <w:pPr>
              <w:spacing w:line="276" w:lineRule="auto"/>
              <w:jc w:val="center"/>
              <w:rPr>
                <w:sz w:val="24"/>
                <w:lang w:val="uk-UA"/>
              </w:rPr>
            </w:pPr>
            <w:r w:rsidRPr="00D8430E">
              <w:rPr>
                <w:sz w:val="24"/>
                <w:lang w:val="uk-UA"/>
              </w:rPr>
              <w:t>Незадовільно (не зараховано) з обов’язковим п</w:t>
            </w:r>
            <w:r w:rsidRPr="00D8430E">
              <w:rPr>
                <w:sz w:val="24"/>
                <w:lang w:val="uk-UA"/>
              </w:rPr>
              <w:t>о</w:t>
            </w:r>
            <w:r w:rsidRPr="00D8430E">
              <w:rPr>
                <w:sz w:val="24"/>
                <w:lang w:val="uk-UA"/>
              </w:rPr>
              <w:t>вторним вивченням дисципліни</w:t>
            </w:r>
          </w:p>
        </w:tc>
        <w:tc>
          <w:tcPr>
            <w:tcW w:w="2659" w:type="dxa"/>
            <w:tcBorders>
              <w:top w:val="single" w:sz="4" w:space="0" w:color="auto"/>
              <w:left w:val="single" w:sz="4" w:space="0" w:color="auto"/>
              <w:bottom w:val="single" w:sz="4" w:space="0" w:color="auto"/>
              <w:right w:val="single" w:sz="4" w:space="0" w:color="auto"/>
            </w:tcBorders>
            <w:shd w:val="clear" w:color="auto" w:fill="FFFFFF"/>
          </w:tcPr>
          <w:p w:rsidR="00D8430E" w:rsidRPr="00D8430E" w:rsidRDefault="00D8430E" w:rsidP="00D8430E">
            <w:pPr>
              <w:spacing w:line="276" w:lineRule="auto"/>
              <w:ind w:left="142" w:hanging="538"/>
              <w:jc w:val="center"/>
              <w:rPr>
                <w:sz w:val="24"/>
                <w:lang w:val="uk-UA"/>
              </w:rPr>
            </w:pPr>
            <w:r w:rsidRPr="00D8430E">
              <w:rPr>
                <w:sz w:val="24"/>
                <w:lang w:val="en-US"/>
              </w:rPr>
              <w:t>F</w:t>
            </w:r>
          </w:p>
        </w:tc>
      </w:tr>
    </w:tbl>
    <w:p w:rsidR="00D8430E" w:rsidRPr="00D8430E" w:rsidRDefault="00D8430E" w:rsidP="00444AFD">
      <w:pPr>
        <w:widowControl w:val="0"/>
        <w:spacing w:line="276" w:lineRule="auto"/>
        <w:ind w:firstLine="709"/>
        <w:jc w:val="both"/>
        <w:rPr>
          <w:b/>
          <w:sz w:val="24"/>
          <w:lang w:val="uk-UA"/>
        </w:rPr>
      </w:pPr>
      <w:r w:rsidRPr="00D8430E">
        <w:rPr>
          <w:b/>
          <w:sz w:val="24"/>
          <w:lang w:val="uk-UA"/>
        </w:rPr>
        <w:lastRenderedPageBreak/>
        <w:t xml:space="preserve">                            Критерії поточної оцінки знань </w:t>
      </w:r>
      <w:r>
        <w:rPr>
          <w:b/>
          <w:sz w:val="24"/>
          <w:lang w:val="uk-UA"/>
        </w:rPr>
        <w:t>аспірант</w:t>
      </w:r>
      <w:r w:rsidRPr="00D8430E">
        <w:rPr>
          <w:b/>
          <w:sz w:val="24"/>
          <w:lang w:val="uk-UA"/>
        </w:rPr>
        <w:t>ів</w:t>
      </w:r>
    </w:p>
    <w:p w:rsidR="00D8430E" w:rsidRPr="00D8430E" w:rsidRDefault="00D8430E" w:rsidP="00D8430E">
      <w:pPr>
        <w:widowControl w:val="0"/>
        <w:spacing w:line="276" w:lineRule="auto"/>
        <w:ind w:firstLine="709"/>
        <w:jc w:val="both"/>
        <w:rPr>
          <w:sz w:val="24"/>
          <w:lang w:val="uk-UA"/>
        </w:rPr>
      </w:pPr>
      <w:r w:rsidRPr="00D8430E">
        <w:rPr>
          <w:sz w:val="24"/>
          <w:lang w:val="uk-UA"/>
        </w:rPr>
        <w:t>Усний виступ та виконання письмового завдання, тестування:</w:t>
      </w:r>
    </w:p>
    <w:p w:rsidR="00D8430E" w:rsidRPr="00D8430E" w:rsidRDefault="00D8430E" w:rsidP="00D8430E">
      <w:pPr>
        <w:widowControl w:val="0"/>
        <w:spacing w:line="276" w:lineRule="auto"/>
        <w:ind w:firstLine="709"/>
        <w:jc w:val="both"/>
        <w:rPr>
          <w:sz w:val="24"/>
          <w:lang w:val="uk-UA"/>
        </w:rPr>
      </w:pPr>
      <w:r w:rsidRPr="00D8430E">
        <w:rPr>
          <w:sz w:val="24"/>
          <w:lang w:val="uk-UA"/>
        </w:rPr>
        <w:t>Оцінка «відмінно» (5) – в повному обсязі володіє навчальним матеріалом, вільно с</w:t>
      </w:r>
      <w:r w:rsidRPr="00D8430E">
        <w:rPr>
          <w:sz w:val="24"/>
          <w:lang w:val="uk-UA"/>
        </w:rPr>
        <w:t>а</w:t>
      </w:r>
      <w:r w:rsidRPr="00D8430E">
        <w:rPr>
          <w:sz w:val="24"/>
          <w:lang w:val="uk-UA"/>
        </w:rPr>
        <w:t>мостійно та аргументовано його викладає під час усних виступів та письмових відповідей, глибоко та всебічно розкриває зміст теоретичних питань та практичних завдань, використ</w:t>
      </w:r>
      <w:r w:rsidRPr="00D8430E">
        <w:rPr>
          <w:sz w:val="24"/>
          <w:lang w:val="uk-UA"/>
        </w:rPr>
        <w:t>о</w:t>
      </w:r>
      <w:r w:rsidRPr="00D8430E">
        <w:rPr>
          <w:sz w:val="24"/>
          <w:lang w:val="uk-UA"/>
        </w:rPr>
        <w:t>вуючи при цьому обов’язкову та додаткову літературу. Правильно вирішив усі тестові з</w:t>
      </w:r>
      <w:r w:rsidRPr="00D8430E">
        <w:rPr>
          <w:sz w:val="24"/>
          <w:lang w:val="uk-UA"/>
        </w:rPr>
        <w:t>а</w:t>
      </w:r>
      <w:r w:rsidRPr="00D8430E">
        <w:rPr>
          <w:sz w:val="24"/>
          <w:lang w:val="uk-UA"/>
        </w:rPr>
        <w:t>вдання.</w:t>
      </w:r>
    </w:p>
    <w:p w:rsidR="00D8430E" w:rsidRPr="00D8430E" w:rsidRDefault="00D8430E" w:rsidP="00D8430E">
      <w:pPr>
        <w:widowControl w:val="0"/>
        <w:spacing w:line="276" w:lineRule="auto"/>
        <w:ind w:firstLine="709"/>
        <w:jc w:val="both"/>
        <w:rPr>
          <w:sz w:val="24"/>
          <w:lang w:val="uk-UA"/>
        </w:rPr>
      </w:pPr>
      <w:r w:rsidRPr="00D8430E">
        <w:rPr>
          <w:sz w:val="24"/>
          <w:lang w:val="uk-UA"/>
        </w:rPr>
        <w:t>Оцінка «добре» (4) – достатньо повно володіє навчальним матеріалом, обґрунтовано його викладає під час усних виступів та письмових відповідей, в основному розкриває зміст теоретичних питань та практичних завдань, використовуючи при цьому обов’язкову літер</w:t>
      </w:r>
      <w:r w:rsidRPr="00D8430E">
        <w:rPr>
          <w:sz w:val="24"/>
          <w:lang w:val="uk-UA"/>
        </w:rPr>
        <w:t>а</w:t>
      </w:r>
      <w:r w:rsidRPr="00D8430E">
        <w:rPr>
          <w:sz w:val="24"/>
          <w:lang w:val="uk-UA"/>
        </w:rPr>
        <w:t>туру. Але при викладанні деяких питань не вистачає достатньої глибини та аргументації, д</w:t>
      </w:r>
      <w:r w:rsidRPr="00D8430E">
        <w:rPr>
          <w:sz w:val="24"/>
          <w:lang w:val="uk-UA"/>
        </w:rPr>
        <w:t>о</w:t>
      </w:r>
      <w:r w:rsidRPr="00D8430E">
        <w:rPr>
          <w:sz w:val="24"/>
          <w:lang w:val="uk-UA"/>
        </w:rPr>
        <w:t>пускаються при цьому окремі несуттєві неточності та незначні помилки. Правильно вирішив більшість тестових завдань.</w:t>
      </w:r>
    </w:p>
    <w:p w:rsidR="00D8430E" w:rsidRPr="00D8430E" w:rsidRDefault="00D8430E" w:rsidP="00D8430E">
      <w:pPr>
        <w:widowControl w:val="0"/>
        <w:spacing w:line="276" w:lineRule="auto"/>
        <w:ind w:firstLine="709"/>
        <w:jc w:val="both"/>
        <w:rPr>
          <w:sz w:val="24"/>
          <w:lang w:val="uk-UA"/>
        </w:rPr>
      </w:pPr>
      <w:r w:rsidRPr="00D8430E">
        <w:rPr>
          <w:sz w:val="24"/>
          <w:lang w:val="uk-UA"/>
        </w:rPr>
        <w:t>Оцінка «задовільно» (3) – в цілому володіє навчальним матеріалом викладає його о</w:t>
      </w:r>
      <w:r w:rsidRPr="00D8430E">
        <w:rPr>
          <w:sz w:val="24"/>
          <w:lang w:val="uk-UA"/>
        </w:rPr>
        <w:t>с</w:t>
      </w:r>
      <w:r w:rsidRPr="00D8430E">
        <w:rPr>
          <w:sz w:val="24"/>
          <w:lang w:val="uk-UA"/>
        </w:rPr>
        <w:t>новний зміст під час усних виступів та письмових відповідей, але без глибокого всебічного аналізу, обґрунтування та аргументації, без використання необхідної літератури допускаючи при цьому окремі суттєві неточності та помилки. Правильно вирішив половину тестових з</w:t>
      </w:r>
      <w:r w:rsidRPr="00D8430E">
        <w:rPr>
          <w:sz w:val="24"/>
          <w:lang w:val="uk-UA"/>
        </w:rPr>
        <w:t>а</w:t>
      </w:r>
      <w:r w:rsidRPr="00D8430E">
        <w:rPr>
          <w:sz w:val="24"/>
          <w:lang w:val="uk-UA"/>
        </w:rPr>
        <w:t>вдань.</w:t>
      </w:r>
    </w:p>
    <w:p w:rsidR="00D8430E" w:rsidRPr="00D8430E" w:rsidRDefault="00D8430E" w:rsidP="00D8430E">
      <w:pPr>
        <w:widowControl w:val="0"/>
        <w:spacing w:line="276" w:lineRule="auto"/>
        <w:ind w:firstLine="709"/>
        <w:jc w:val="both"/>
        <w:rPr>
          <w:sz w:val="24"/>
          <w:lang w:val="uk-UA"/>
        </w:rPr>
      </w:pPr>
      <w:r w:rsidRPr="00D8430E">
        <w:rPr>
          <w:sz w:val="24"/>
          <w:lang w:val="uk-UA"/>
        </w:rPr>
        <w:t>Оцінка «незадовільно» (2) – не в повному обсязі володіє навчальним матеріалом. Фр</w:t>
      </w:r>
      <w:r w:rsidRPr="00D8430E">
        <w:rPr>
          <w:sz w:val="24"/>
          <w:lang w:val="uk-UA"/>
        </w:rPr>
        <w:t>а</w:t>
      </w:r>
      <w:r w:rsidRPr="00D8430E">
        <w:rPr>
          <w:sz w:val="24"/>
          <w:lang w:val="uk-UA"/>
        </w:rPr>
        <w:t>гментарно, поверхово (без аргументації та обґрунтування) викладає його під час усних в</w:t>
      </w:r>
      <w:r w:rsidRPr="00D8430E">
        <w:rPr>
          <w:sz w:val="24"/>
          <w:lang w:val="uk-UA"/>
        </w:rPr>
        <w:t>и</w:t>
      </w:r>
      <w:r w:rsidRPr="00D8430E">
        <w:rPr>
          <w:sz w:val="24"/>
          <w:lang w:val="uk-UA"/>
        </w:rPr>
        <w:t>ступів та письмових відповідей, недостатньо розкриває зміст теоретичних питань та практ</w:t>
      </w:r>
      <w:r w:rsidRPr="00D8430E">
        <w:rPr>
          <w:sz w:val="24"/>
          <w:lang w:val="uk-UA"/>
        </w:rPr>
        <w:t>и</w:t>
      </w:r>
      <w:r w:rsidRPr="00D8430E">
        <w:rPr>
          <w:sz w:val="24"/>
          <w:lang w:val="uk-UA"/>
        </w:rPr>
        <w:t>чних завдань, допускаючи при цьому суттєві неточності, правильно вирішив меншість тест</w:t>
      </w:r>
      <w:r w:rsidRPr="00D8430E">
        <w:rPr>
          <w:sz w:val="24"/>
          <w:lang w:val="uk-UA"/>
        </w:rPr>
        <w:t>о</w:t>
      </w:r>
      <w:r w:rsidRPr="00D8430E">
        <w:rPr>
          <w:sz w:val="24"/>
          <w:lang w:val="uk-UA"/>
        </w:rPr>
        <w:t>вих завдань.</w:t>
      </w:r>
    </w:p>
    <w:p w:rsidR="00D8430E" w:rsidRPr="00D8430E" w:rsidRDefault="00D8430E" w:rsidP="00D8430E">
      <w:pPr>
        <w:spacing w:line="276" w:lineRule="auto"/>
        <w:ind w:firstLine="709"/>
        <w:jc w:val="both"/>
        <w:rPr>
          <w:sz w:val="24"/>
          <w:lang w:val="uk-UA" w:eastAsia="uk-UA"/>
        </w:rPr>
      </w:pPr>
      <w:r w:rsidRPr="00D8430E">
        <w:rPr>
          <w:sz w:val="24"/>
          <w:lang w:val="uk-UA" w:eastAsia="uk-UA"/>
        </w:rPr>
        <w:t xml:space="preserve"> В кінці семестру обчислюється середнє арифметичне значення (САЗ) усіх отриманих </w:t>
      </w:r>
      <w:r>
        <w:rPr>
          <w:sz w:val="24"/>
          <w:lang w:val="uk-UA" w:eastAsia="uk-UA"/>
        </w:rPr>
        <w:t>аспірант</w:t>
      </w:r>
      <w:r w:rsidRPr="00D8430E">
        <w:rPr>
          <w:sz w:val="24"/>
          <w:lang w:val="uk-UA" w:eastAsia="uk-UA"/>
        </w:rPr>
        <w:t>ом оцінок з наступним переведенням його у бали за формулою:</w:t>
      </w:r>
    </w:p>
    <w:p w:rsidR="00D8430E" w:rsidRPr="00D8430E" w:rsidRDefault="00D8430E" w:rsidP="00D8430E">
      <w:pPr>
        <w:spacing w:line="276" w:lineRule="auto"/>
        <w:ind w:firstLine="709"/>
        <w:jc w:val="center"/>
        <w:rPr>
          <w:position w:val="-24"/>
          <w:sz w:val="24"/>
          <w:lang w:val="uk-UA" w:eastAsia="uk-UA"/>
        </w:rPr>
      </w:pPr>
      <w:r w:rsidRPr="00D8430E">
        <w:rPr>
          <w:position w:val="-24"/>
          <w:sz w:val="24"/>
          <w:lang w:val="uk-UA" w:eastAsia="uk-UA"/>
        </w:rPr>
        <w:object w:dxaOrig="262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1.25pt;height:30.75pt" o:ole="">
            <v:imagedata r:id="rId11" o:title=""/>
          </v:shape>
          <o:OLEObject Type="Embed" ProgID="Equation.3" ShapeID="_x0000_i1025" DrawAspect="Content" ObjectID="_1679730463" r:id="rId12"/>
        </w:object>
      </w:r>
    </w:p>
    <w:p w:rsidR="00D8430E" w:rsidRPr="00D8430E" w:rsidRDefault="00D8430E" w:rsidP="00D8430E">
      <w:pPr>
        <w:spacing w:line="276" w:lineRule="auto"/>
        <w:ind w:firstLine="709"/>
        <w:jc w:val="both"/>
        <w:rPr>
          <w:sz w:val="24"/>
          <w:lang w:val="uk-UA" w:eastAsia="uk-UA"/>
        </w:rPr>
      </w:pPr>
      <w:r w:rsidRPr="00D8430E">
        <w:rPr>
          <w:sz w:val="24"/>
          <w:lang w:val="uk-UA" w:eastAsia="uk-UA"/>
        </w:rPr>
        <w:t>Бал з поточного контролю може бути змінений за рахунок заохочувальних балів:</w:t>
      </w:r>
    </w:p>
    <w:p w:rsidR="00D8430E" w:rsidRPr="00D8430E" w:rsidRDefault="00D8430E" w:rsidP="00D8430E">
      <w:pPr>
        <w:numPr>
          <w:ilvl w:val="0"/>
          <w:numId w:val="11"/>
        </w:numPr>
        <w:tabs>
          <w:tab w:val="left" w:pos="1438"/>
        </w:tabs>
        <w:spacing w:line="276" w:lineRule="auto"/>
        <w:ind w:firstLine="709"/>
        <w:jc w:val="both"/>
        <w:rPr>
          <w:sz w:val="24"/>
          <w:lang w:val="uk-UA" w:eastAsia="uk-UA"/>
        </w:rPr>
      </w:pPr>
      <w:r>
        <w:rPr>
          <w:sz w:val="24"/>
          <w:lang w:val="uk-UA" w:eastAsia="uk-UA"/>
        </w:rPr>
        <w:t>аспірант</w:t>
      </w:r>
      <w:r w:rsidRPr="00D8430E">
        <w:rPr>
          <w:sz w:val="24"/>
          <w:lang w:val="uk-UA" w:eastAsia="uk-UA"/>
        </w:rPr>
        <w:t>ам, які не мають пропусків занять протягом семестру (додається 2 б</w:t>
      </w:r>
      <w:r w:rsidRPr="00D8430E">
        <w:rPr>
          <w:sz w:val="24"/>
          <w:lang w:val="uk-UA" w:eastAsia="uk-UA"/>
        </w:rPr>
        <w:t>а</w:t>
      </w:r>
      <w:r w:rsidRPr="00D8430E">
        <w:rPr>
          <w:sz w:val="24"/>
          <w:lang w:val="uk-UA" w:eastAsia="uk-UA"/>
        </w:rPr>
        <w:t>ли);</w:t>
      </w:r>
    </w:p>
    <w:p w:rsidR="00D8430E" w:rsidRPr="00D8430E" w:rsidRDefault="00D8430E" w:rsidP="00D8430E">
      <w:pPr>
        <w:numPr>
          <w:ilvl w:val="0"/>
          <w:numId w:val="11"/>
        </w:numPr>
        <w:tabs>
          <w:tab w:val="left" w:pos="1445"/>
        </w:tabs>
        <w:spacing w:line="276" w:lineRule="auto"/>
        <w:ind w:firstLine="709"/>
        <w:jc w:val="both"/>
        <w:rPr>
          <w:sz w:val="24"/>
          <w:lang w:val="uk-UA" w:eastAsia="uk-UA"/>
        </w:rPr>
      </w:pPr>
      <w:r w:rsidRPr="00D8430E">
        <w:rPr>
          <w:sz w:val="24"/>
          <w:lang w:val="uk-UA" w:eastAsia="uk-UA"/>
        </w:rPr>
        <w:t xml:space="preserve">за участь в університетських </w:t>
      </w:r>
      <w:r>
        <w:rPr>
          <w:sz w:val="24"/>
          <w:lang w:val="uk-UA" w:eastAsia="uk-UA"/>
        </w:rPr>
        <w:t>аспірант</w:t>
      </w:r>
      <w:r w:rsidRPr="00D8430E">
        <w:rPr>
          <w:sz w:val="24"/>
          <w:lang w:val="uk-UA" w:eastAsia="uk-UA"/>
        </w:rPr>
        <w:t>ських олімпіадах, наукових конференціях (додається 2 бали), на міжвузівському- рівні (додається 5 балів);</w:t>
      </w:r>
    </w:p>
    <w:p w:rsidR="00D8430E" w:rsidRPr="00D8430E" w:rsidRDefault="00D8430E" w:rsidP="00D8430E">
      <w:pPr>
        <w:widowControl w:val="0"/>
        <w:spacing w:line="276" w:lineRule="auto"/>
        <w:ind w:firstLine="709"/>
        <w:jc w:val="both"/>
        <w:rPr>
          <w:sz w:val="24"/>
          <w:lang w:val="uk-UA"/>
        </w:rPr>
      </w:pPr>
      <w:r w:rsidRPr="00D8430E">
        <w:rPr>
          <w:sz w:val="24"/>
          <w:lang w:val="uk-UA"/>
        </w:rPr>
        <w:t>- за інші види навчально-дослідної роботи бали додаються за рішенням кафедри.</w:t>
      </w:r>
    </w:p>
    <w:p w:rsidR="00D8430E" w:rsidRDefault="00D8430E" w:rsidP="00D8430E">
      <w:pPr>
        <w:widowControl w:val="0"/>
        <w:spacing w:line="276" w:lineRule="auto"/>
        <w:ind w:firstLine="709"/>
        <w:jc w:val="center"/>
        <w:rPr>
          <w:b/>
          <w:sz w:val="24"/>
          <w:lang w:val="uk-UA"/>
        </w:rPr>
      </w:pPr>
    </w:p>
    <w:p w:rsidR="00D8430E" w:rsidRPr="00D8430E" w:rsidRDefault="00D8430E" w:rsidP="00D8430E">
      <w:pPr>
        <w:widowControl w:val="0"/>
        <w:spacing w:line="276" w:lineRule="auto"/>
        <w:ind w:firstLine="709"/>
        <w:jc w:val="center"/>
        <w:rPr>
          <w:b/>
          <w:sz w:val="24"/>
          <w:lang w:val="uk-UA"/>
        </w:rPr>
      </w:pPr>
      <w:r w:rsidRPr="00D8430E">
        <w:rPr>
          <w:b/>
          <w:sz w:val="24"/>
          <w:lang w:val="uk-UA"/>
        </w:rPr>
        <w:t>Критерії оцінки знань з дисципліни на екзамені</w:t>
      </w:r>
    </w:p>
    <w:p w:rsidR="00D8430E" w:rsidRPr="00D8430E" w:rsidRDefault="00D8430E" w:rsidP="00D8430E">
      <w:pPr>
        <w:widowControl w:val="0"/>
        <w:spacing w:line="276" w:lineRule="auto"/>
        <w:ind w:firstLine="709"/>
        <w:jc w:val="both"/>
        <w:rPr>
          <w:sz w:val="24"/>
          <w:lang w:val="uk-UA"/>
        </w:rPr>
      </w:pPr>
      <w:r w:rsidRPr="00D8430E">
        <w:rPr>
          <w:sz w:val="24"/>
          <w:lang w:val="uk-UA"/>
        </w:rPr>
        <w:t>Виконання  завдання  потребує  повної  аналітичної і змістовної  відповіді (оцінюється від 0 до 50 балів) .</w:t>
      </w:r>
    </w:p>
    <w:p w:rsidR="00D8430E" w:rsidRPr="00D8430E" w:rsidRDefault="00D8430E" w:rsidP="00D8430E">
      <w:pPr>
        <w:widowControl w:val="0"/>
        <w:spacing w:line="276" w:lineRule="auto"/>
        <w:ind w:firstLine="709"/>
        <w:jc w:val="both"/>
        <w:rPr>
          <w:sz w:val="24"/>
          <w:lang w:val="uk-UA"/>
        </w:rPr>
      </w:pPr>
      <w:r w:rsidRPr="00D8430E">
        <w:rPr>
          <w:sz w:val="24"/>
          <w:lang w:val="uk-UA"/>
        </w:rPr>
        <w:t xml:space="preserve">45-50 балів отримують </w:t>
      </w:r>
      <w:r>
        <w:rPr>
          <w:sz w:val="24"/>
          <w:lang w:val="uk-UA"/>
        </w:rPr>
        <w:t>аспірант</w:t>
      </w:r>
      <w:r w:rsidRPr="00D8430E">
        <w:rPr>
          <w:sz w:val="24"/>
          <w:lang w:val="uk-UA"/>
        </w:rPr>
        <w:t>и, які повно та ґрунтовно розкрили теоретичне пита</w:t>
      </w:r>
      <w:r w:rsidRPr="00D8430E">
        <w:rPr>
          <w:sz w:val="24"/>
          <w:lang w:val="uk-UA"/>
        </w:rPr>
        <w:t>н</w:t>
      </w:r>
      <w:r w:rsidRPr="00D8430E">
        <w:rPr>
          <w:sz w:val="24"/>
          <w:lang w:val="uk-UA"/>
        </w:rPr>
        <w:t>ня, використавши при цьому не лише обов’язкову, а й додаткову літературу.</w:t>
      </w:r>
    </w:p>
    <w:p w:rsidR="00D8430E" w:rsidRPr="00D8430E" w:rsidRDefault="00D8430E" w:rsidP="00D8430E">
      <w:pPr>
        <w:widowControl w:val="0"/>
        <w:spacing w:line="276" w:lineRule="auto"/>
        <w:ind w:firstLine="709"/>
        <w:jc w:val="both"/>
        <w:rPr>
          <w:sz w:val="24"/>
          <w:lang w:val="uk-UA"/>
        </w:rPr>
      </w:pPr>
      <w:r w:rsidRPr="00D8430E">
        <w:rPr>
          <w:sz w:val="24"/>
          <w:lang w:val="uk-UA"/>
        </w:rPr>
        <w:t xml:space="preserve">41-44 отримують </w:t>
      </w:r>
      <w:r>
        <w:rPr>
          <w:sz w:val="24"/>
          <w:lang w:val="uk-UA"/>
        </w:rPr>
        <w:t>аспірант</w:t>
      </w:r>
      <w:r w:rsidRPr="00D8430E">
        <w:rPr>
          <w:sz w:val="24"/>
          <w:lang w:val="uk-UA"/>
        </w:rPr>
        <w:t>и, які в цілому розкрили теоретичне питання, однак не по</w:t>
      </w:r>
      <w:r w:rsidRPr="00D8430E">
        <w:rPr>
          <w:sz w:val="24"/>
          <w:lang w:val="uk-UA"/>
        </w:rPr>
        <w:t>в</w:t>
      </w:r>
      <w:r w:rsidRPr="00D8430E">
        <w:rPr>
          <w:sz w:val="24"/>
          <w:lang w:val="uk-UA"/>
        </w:rPr>
        <w:t xml:space="preserve">но і допустивши деякі неточності. При цьому не використав на достатньому рівні обов’язкову літературу. </w:t>
      </w:r>
    </w:p>
    <w:p w:rsidR="00D8430E" w:rsidRPr="00D8430E" w:rsidRDefault="00D8430E" w:rsidP="00D8430E">
      <w:pPr>
        <w:widowControl w:val="0"/>
        <w:spacing w:line="276" w:lineRule="auto"/>
        <w:ind w:firstLine="709"/>
        <w:jc w:val="both"/>
        <w:rPr>
          <w:sz w:val="24"/>
          <w:lang w:val="uk-UA"/>
        </w:rPr>
      </w:pPr>
      <w:r w:rsidRPr="00D8430E">
        <w:rPr>
          <w:sz w:val="24"/>
          <w:lang w:val="uk-UA"/>
        </w:rPr>
        <w:t xml:space="preserve">37-40 балів отримують </w:t>
      </w:r>
      <w:r>
        <w:rPr>
          <w:sz w:val="24"/>
          <w:lang w:val="uk-UA"/>
        </w:rPr>
        <w:t>аспірант</w:t>
      </w:r>
      <w:r w:rsidRPr="00D8430E">
        <w:rPr>
          <w:sz w:val="24"/>
          <w:lang w:val="uk-UA"/>
        </w:rPr>
        <w:t>и, які правильно визначили сутність питання, але ро</w:t>
      </w:r>
      <w:r w:rsidRPr="00D8430E">
        <w:rPr>
          <w:sz w:val="24"/>
          <w:lang w:val="uk-UA"/>
        </w:rPr>
        <w:t>з</w:t>
      </w:r>
      <w:r w:rsidRPr="00D8430E">
        <w:rPr>
          <w:sz w:val="24"/>
          <w:lang w:val="uk-UA"/>
        </w:rPr>
        <w:t xml:space="preserve">крили його не повністю, допустивши деякі незначні помилки. </w:t>
      </w:r>
    </w:p>
    <w:p w:rsidR="00D8430E" w:rsidRPr="00D8430E" w:rsidRDefault="00D8430E" w:rsidP="00D8430E">
      <w:pPr>
        <w:widowControl w:val="0"/>
        <w:spacing w:line="276" w:lineRule="auto"/>
        <w:ind w:firstLine="709"/>
        <w:jc w:val="both"/>
        <w:rPr>
          <w:sz w:val="24"/>
          <w:lang w:val="uk-UA"/>
        </w:rPr>
      </w:pPr>
      <w:r w:rsidRPr="00D8430E">
        <w:rPr>
          <w:sz w:val="24"/>
          <w:lang w:val="uk-UA"/>
        </w:rPr>
        <w:t xml:space="preserve">34-36 балів отримують </w:t>
      </w:r>
      <w:r>
        <w:rPr>
          <w:sz w:val="24"/>
          <w:lang w:val="uk-UA"/>
        </w:rPr>
        <w:t>аспірант</w:t>
      </w:r>
      <w:r w:rsidRPr="00D8430E">
        <w:rPr>
          <w:sz w:val="24"/>
          <w:lang w:val="uk-UA"/>
        </w:rPr>
        <w:t>и, які правильно визначили сутність питання, розкр</w:t>
      </w:r>
      <w:r w:rsidRPr="00D8430E">
        <w:rPr>
          <w:sz w:val="24"/>
          <w:lang w:val="uk-UA"/>
        </w:rPr>
        <w:t>и</w:t>
      </w:r>
      <w:r w:rsidRPr="00D8430E">
        <w:rPr>
          <w:sz w:val="24"/>
          <w:lang w:val="uk-UA"/>
        </w:rPr>
        <w:t xml:space="preserve">вши його лише частково і допустивши при цьому окремі помилки, котрі не впливають на загальне розуміння питання. </w:t>
      </w:r>
    </w:p>
    <w:p w:rsidR="00D8430E" w:rsidRPr="00D8430E" w:rsidRDefault="00D8430E" w:rsidP="00D8430E">
      <w:pPr>
        <w:widowControl w:val="0"/>
        <w:spacing w:line="276" w:lineRule="auto"/>
        <w:ind w:firstLine="709"/>
        <w:jc w:val="both"/>
        <w:rPr>
          <w:sz w:val="24"/>
          <w:lang w:val="uk-UA"/>
        </w:rPr>
      </w:pPr>
      <w:r w:rsidRPr="00D8430E">
        <w:rPr>
          <w:sz w:val="24"/>
          <w:lang w:val="uk-UA"/>
        </w:rPr>
        <w:lastRenderedPageBreak/>
        <w:t xml:space="preserve">30-33 балів отримують </w:t>
      </w:r>
      <w:r>
        <w:rPr>
          <w:sz w:val="24"/>
          <w:lang w:val="uk-UA"/>
        </w:rPr>
        <w:t>аспірант</w:t>
      </w:r>
      <w:r w:rsidRPr="00D8430E">
        <w:rPr>
          <w:sz w:val="24"/>
          <w:lang w:val="uk-UA"/>
        </w:rPr>
        <w:t>и, які правильно визначили сутність питання, недост</w:t>
      </w:r>
      <w:r w:rsidRPr="00D8430E">
        <w:rPr>
          <w:sz w:val="24"/>
          <w:lang w:val="uk-UA"/>
        </w:rPr>
        <w:t>а</w:t>
      </w:r>
      <w:r w:rsidRPr="00D8430E">
        <w:rPr>
          <w:sz w:val="24"/>
          <w:lang w:val="uk-UA"/>
        </w:rPr>
        <w:t>тньо або поверхово розкривши більшість його окремих положень і допустивши при цьому окремі помилки, які частково вплинули на загальне розуміння проблеми.. 0-29 балів отр</w:t>
      </w:r>
      <w:r w:rsidRPr="00D8430E">
        <w:rPr>
          <w:sz w:val="24"/>
          <w:lang w:val="uk-UA"/>
        </w:rPr>
        <w:t>и</w:t>
      </w:r>
      <w:r w:rsidRPr="00D8430E">
        <w:rPr>
          <w:sz w:val="24"/>
          <w:lang w:val="uk-UA"/>
        </w:rPr>
        <w:t xml:space="preserve">мують </w:t>
      </w:r>
      <w:r>
        <w:rPr>
          <w:sz w:val="24"/>
          <w:lang w:val="uk-UA"/>
        </w:rPr>
        <w:t>аспірант</w:t>
      </w:r>
      <w:r w:rsidRPr="00D8430E">
        <w:rPr>
          <w:sz w:val="24"/>
          <w:lang w:val="uk-UA"/>
        </w:rPr>
        <w:t>и, які частково та поверхово розкрили лише окремі положення питання і д</w:t>
      </w:r>
      <w:r w:rsidRPr="00D8430E">
        <w:rPr>
          <w:sz w:val="24"/>
          <w:lang w:val="uk-UA"/>
        </w:rPr>
        <w:t>о</w:t>
      </w:r>
      <w:r w:rsidRPr="00D8430E">
        <w:rPr>
          <w:sz w:val="24"/>
          <w:lang w:val="uk-UA"/>
        </w:rPr>
        <w:t>пустили при цьому певні суттєві помилки, котрі значно вплинули на загальне розуміння п</w:t>
      </w:r>
      <w:r w:rsidRPr="00D8430E">
        <w:rPr>
          <w:sz w:val="24"/>
          <w:lang w:val="uk-UA"/>
        </w:rPr>
        <w:t>и</w:t>
      </w:r>
      <w:r w:rsidRPr="00D8430E">
        <w:rPr>
          <w:sz w:val="24"/>
          <w:lang w:val="uk-UA"/>
        </w:rPr>
        <w:t>тання.</w:t>
      </w:r>
    </w:p>
    <w:p w:rsidR="00064B37" w:rsidRPr="00F1679B" w:rsidRDefault="00064B37" w:rsidP="00DB793A">
      <w:pPr>
        <w:widowControl w:val="0"/>
        <w:jc w:val="right"/>
        <w:rPr>
          <w:sz w:val="24"/>
          <w:lang w:val="uk-UA"/>
        </w:rPr>
      </w:pPr>
    </w:p>
    <w:p w:rsidR="00700C30" w:rsidRPr="00444AFD" w:rsidRDefault="000F1F0D" w:rsidP="00444AFD">
      <w:pPr>
        <w:widowControl w:val="0"/>
        <w:jc w:val="center"/>
        <w:rPr>
          <w:b/>
          <w:sz w:val="24"/>
          <w:lang w:val="uk-UA"/>
        </w:rPr>
      </w:pPr>
      <w:r>
        <w:rPr>
          <w:b/>
          <w:sz w:val="24"/>
          <w:lang w:val="uk-UA"/>
        </w:rPr>
        <w:t>8</w:t>
      </w:r>
      <w:r w:rsidR="00A85B50" w:rsidRPr="00F1679B">
        <w:rPr>
          <w:b/>
          <w:sz w:val="24"/>
          <w:lang w:val="uk-UA"/>
        </w:rPr>
        <w:t xml:space="preserve">. </w:t>
      </w:r>
      <w:r w:rsidR="00700C30" w:rsidRPr="00444AFD">
        <w:rPr>
          <w:b/>
          <w:sz w:val="24"/>
          <w:lang w:val="uk-UA"/>
        </w:rPr>
        <w:t>Навчально-методичне забезпечення</w:t>
      </w:r>
    </w:p>
    <w:p w:rsidR="00D8430E" w:rsidRPr="00444AFD" w:rsidRDefault="00D8430E" w:rsidP="00444AFD">
      <w:pPr>
        <w:shd w:val="clear" w:color="auto" w:fill="FFFFFF"/>
        <w:tabs>
          <w:tab w:val="num" w:pos="0"/>
        </w:tabs>
        <w:ind w:firstLine="709"/>
        <w:jc w:val="center"/>
        <w:rPr>
          <w:b/>
          <w:bCs/>
          <w:color w:val="000000"/>
          <w:spacing w:val="1"/>
          <w:sz w:val="24"/>
          <w:lang w:val="uk-UA"/>
        </w:rPr>
      </w:pPr>
      <w:r w:rsidRPr="00444AFD">
        <w:rPr>
          <w:b/>
          <w:bCs/>
          <w:color w:val="000000"/>
          <w:spacing w:val="1"/>
          <w:sz w:val="24"/>
          <w:lang w:val="uk-UA"/>
        </w:rPr>
        <w:t>Базова</w:t>
      </w:r>
    </w:p>
    <w:p w:rsidR="00444AFD" w:rsidRPr="00444AFD" w:rsidRDefault="00D8430E" w:rsidP="00444AFD">
      <w:pPr>
        <w:pStyle w:val="a5"/>
        <w:numPr>
          <w:ilvl w:val="0"/>
          <w:numId w:val="13"/>
        </w:numPr>
        <w:tabs>
          <w:tab w:val="left" w:pos="851"/>
        </w:tabs>
        <w:ind w:left="0" w:right="-1" w:firstLine="567"/>
        <w:jc w:val="both"/>
        <w:rPr>
          <w:iCs/>
          <w:color w:val="000000"/>
          <w:sz w:val="24"/>
          <w:lang w:val="uk-UA"/>
        </w:rPr>
      </w:pPr>
      <w:r w:rsidRPr="00444AFD">
        <w:rPr>
          <w:rFonts w:eastAsia="Calibri"/>
          <w:sz w:val="24"/>
          <w:lang w:val="uk-UA" w:eastAsia="uk-UA"/>
        </w:rPr>
        <w:t xml:space="preserve">1. </w:t>
      </w:r>
      <w:r w:rsidR="00444AFD" w:rsidRPr="00444AFD">
        <w:rPr>
          <w:sz w:val="24"/>
          <w:lang w:val="uk-UA"/>
        </w:rPr>
        <w:t xml:space="preserve">Перелік тестових питань з </w:t>
      </w:r>
      <w:r w:rsidR="00444AFD" w:rsidRPr="00444AFD">
        <w:rPr>
          <w:iCs/>
          <w:color w:val="000000"/>
          <w:sz w:val="24"/>
          <w:lang w:val="uk-UA"/>
        </w:rPr>
        <w:t>ветеринарно-санітарної експертизи для студентів 6 ку</w:t>
      </w:r>
      <w:r w:rsidR="00444AFD" w:rsidRPr="00444AFD">
        <w:rPr>
          <w:iCs/>
          <w:color w:val="000000"/>
          <w:sz w:val="24"/>
          <w:lang w:val="uk-UA"/>
        </w:rPr>
        <w:t>р</w:t>
      </w:r>
      <w:r w:rsidR="00444AFD" w:rsidRPr="00444AFD">
        <w:rPr>
          <w:iCs/>
          <w:color w:val="000000"/>
          <w:sz w:val="24"/>
          <w:lang w:val="uk-UA"/>
        </w:rPr>
        <w:t>су напряму 6.110101 «Ветеринарна медицина». Львів. – 2012. – 52 с.</w:t>
      </w:r>
    </w:p>
    <w:p w:rsidR="00444AFD" w:rsidRPr="00444AFD" w:rsidRDefault="00444AFD" w:rsidP="00444AFD">
      <w:pPr>
        <w:numPr>
          <w:ilvl w:val="0"/>
          <w:numId w:val="13"/>
        </w:numPr>
        <w:tabs>
          <w:tab w:val="left" w:pos="851"/>
        </w:tabs>
        <w:ind w:left="0" w:right="-1" w:firstLine="567"/>
        <w:contextualSpacing/>
        <w:jc w:val="both"/>
        <w:rPr>
          <w:iCs/>
          <w:color w:val="000000"/>
          <w:sz w:val="24"/>
          <w:lang w:val="uk-UA"/>
        </w:rPr>
      </w:pPr>
      <w:r w:rsidRPr="00444AFD">
        <w:rPr>
          <w:sz w:val="24"/>
          <w:lang w:val="uk-UA"/>
        </w:rPr>
        <w:t xml:space="preserve">Ветеринарно-санітарна експертиза з основами технології і стандартизації продуктів тваринництва. </w:t>
      </w:r>
      <w:proofErr w:type="spellStart"/>
      <w:r w:rsidRPr="00444AFD">
        <w:rPr>
          <w:iCs/>
          <w:color w:val="000000"/>
          <w:sz w:val="24"/>
          <w:lang w:val="uk-UA"/>
        </w:rPr>
        <w:t>Семанюк</w:t>
      </w:r>
      <w:proofErr w:type="spellEnd"/>
      <w:r w:rsidRPr="00444AFD">
        <w:rPr>
          <w:iCs/>
          <w:color w:val="000000"/>
          <w:sz w:val="24"/>
          <w:lang w:val="uk-UA"/>
        </w:rPr>
        <w:t xml:space="preserve"> В.І., </w:t>
      </w:r>
      <w:proofErr w:type="spellStart"/>
      <w:r w:rsidRPr="00444AFD">
        <w:rPr>
          <w:iCs/>
          <w:color w:val="000000"/>
          <w:sz w:val="24"/>
          <w:lang w:val="uk-UA"/>
        </w:rPr>
        <w:t>Салата</w:t>
      </w:r>
      <w:proofErr w:type="spellEnd"/>
      <w:r w:rsidRPr="00444AFD">
        <w:rPr>
          <w:iCs/>
          <w:color w:val="000000"/>
          <w:sz w:val="24"/>
          <w:lang w:val="uk-UA"/>
        </w:rPr>
        <w:t xml:space="preserve"> В.З., </w:t>
      </w:r>
      <w:proofErr w:type="spellStart"/>
      <w:r w:rsidRPr="00444AFD">
        <w:rPr>
          <w:iCs/>
          <w:color w:val="000000"/>
          <w:sz w:val="24"/>
          <w:lang w:val="uk-UA"/>
        </w:rPr>
        <w:t>Бінкевич</w:t>
      </w:r>
      <w:proofErr w:type="spellEnd"/>
      <w:r w:rsidRPr="00444AFD">
        <w:rPr>
          <w:iCs/>
          <w:color w:val="000000"/>
          <w:sz w:val="24"/>
          <w:lang w:val="uk-UA"/>
        </w:rPr>
        <w:t xml:space="preserve"> В.Я., </w:t>
      </w:r>
      <w:proofErr w:type="spellStart"/>
      <w:r w:rsidRPr="00444AFD">
        <w:rPr>
          <w:iCs/>
          <w:color w:val="000000"/>
          <w:sz w:val="24"/>
          <w:lang w:val="uk-UA"/>
        </w:rPr>
        <w:t>Фреюк</w:t>
      </w:r>
      <w:proofErr w:type="spellEnd"/>
      <w:r w:rsidRPr="00444AFD">
        <w:rPr>
          <w:iCs/>
          <w:color w:val="000000"/>
          <w:sz w:val="24"/>
          <w:lang w:val="uk-UA"/>
        </w:rPr>
        <w:t xml:space="preserve"> Д.В. Тестові завдання для модуля №1. Львів. – 2011. – 55с. </w:t>
      </w:r>
    </w:p>
    <w:p w:rsidR="00444AFD" w:rsidRPr="00444AFD" w:rsidRDefault="00444AFD" w:rsidP="00444AFD">
      <w:pPr>
        <w:numPr>
          <w:ilvl w:val="0"/>
          <w:numId w:val="13"/>
        </w:numPr>
        <w:tabs>
          <w:tab w:val="left" w:pos="851"/>
        </w:tabs>
        <w:ind w:left="0" w:right="-1" w:firstLine="567"/>
        <w:contextualSpacing/>
        <w:jc w:val="both"/>
        <w:rPr>
          <w:iCs/>
          <w:color w:val="000000"/>
          <w:sz w:val="24"/>
          <w:lang w:val="uk-UA"/>
        </w:rPr>
      </w:pPr>
      <w:r w:rsidRPr="00444AFD">
        <w:rPr>
          <w:sz w:val="24"/>
          <w:lang w:val="uk-UA"/>
        </w:rPr>
        <w:t xml:space="preserve"> </w:t>
      </w:r>
      <w:r w:rsidRPr="00444AFD">
        <w:rPr>
          <w:iCs/>
          <w:color w:val="000000"/>
          <w:sz w:val="24"/>
          <w:lang w:val="uk-UA"/>
        </w:rPr>
        <w:t xml:space="preserve">Ветеринарно-санітарна експертиза меду і продуктів бджільництва. </w:t>
      </w:r>
      <w:proofErr w:type="spellStart"/>
      <w:r w:rsidRPr="00444AFD">
        <w:rPr>
          <w:iCs/>
          <w:color w:val="000000"/>
          <w:sz w:val="24"/>
          <w:lang w:val="uk-UA"/>
        </w:rPr>
        <w:t>Семанюк</w:t>
      </w:r>
      <w:proofErr w:type="spellEnd"/>
      <w:r w:rsidRPr="00444AFD">
        <w:rPr>
          <w:iCs/>
          <w:color w:val="000000"/>
          <w:sz w:val="24"/>
          <w:lang w:val="uk-UA"/>
        </w:rPr>
        <w:t xml:space="preserve"> В.І., </w:t>
      </w:r>
      <w:proofErr w:type="spellStart"/>
      <w:r w:rsidRPr="00444AFD">
        <w:rPr>
          <w:iCs/>
          <w:color w:val="000000"/>
          <w:sz w:val="24"/>
          <w:lang w:val="uk-UA"/>
        </w:rPr>
        <w:t>Салата</w:t>
      </w:r>
      <w:proofErr w:type="spellEnd"/>
      <w:r w:rsidRPr="00444AFD">
        <w:rPr>
          <w:iCs/>
          <w:color w:val="000000"/>
          <w:sz w:val="24"/>
          <w:lang w:val="uk-UA"/>
        </w:rPr>
        <w:t xml:space="preserve"> В.З., </w:t>
      </w:r>
      <w:proofErr w:type="spellStart"/>
      <w:r w:rsidRPr="00444AFD">
        <w:rPr>
          <w:iCs/>
          <w:color w:val="000000"/>
          <w:sz w:val="24"/>
          <w:lang w:val="uk-UA"/>
        </w:rPr>
        <w:t>Бінкевич</w:t>
      </w:r>
      <w:proofErr w:type="spellEnd"/>
      <w:r w:rsidRPr="00444AFD">
        <w:rPr>
          <w:iCs/>
          <w:color w:val="000000"/>
          <w:sz w:val="24"/>
          <w:lang w:val="uk-UA"/>
        </w:rPr>
        <w:t xml:space="preserve"> В.Я., </w:t>
      </w:r>
      <w:proofErr w:type="spellStart"/>
      <w:r w:rsidRPr="00444AFD">
        <w:rPr>
          <w:iCs/>
          <w:color w:val="000000"/>
          <w:sz w:val="24"/>
          <w:lang w:val="uk-UA"/>
        </w:rPr>
        <w:t>Фреюк</w:t>
      </w:r>
      <w:proofErr w:type="spellEnd"/>
      <w:r w:rsidRPr="00444AFD">
        <w:rPr>
          <w:iCs/>
          <w:color w:val="000000"/>
          <w:sz w:val="24"/>
          <w:lang w:val="uk-UA"/>
        </w:rPr>
        <w:t xml:space="preserve"> Д.В. Методичні вказівки для виконання лабораторних робіт студентами напряму 6.110101 «Ветеринарна медицина». Львів. – 2010. – 51 с. Лабор</w:t>
      </w:r>
      <w:r w:rsidRPr="00444AFD">
        <w:rPr>
          <w:iCs/>
          <w:color w:val="000000"/>
          <w:sz w:val="24"/>
          <w:lang w:val="uk-UA"/>
        </w:rPr>
        <w:t>а</w:t>
      </w:r>
      <w:r w:rsidRPr="00444AFD">
        <w:rPr>
          <w:iCs/>
          <w:color w:val="000000"/>
          <w:sz w:val="24"/>
          <w:lang w:val="uk-UA"/>
        </w:rPr>
        <w:t>торні методи контролю якості жирів рослинного походження.</w:t>
      </w:r>
    </w:p>
    <w:p w:rsidR="00444AFD" w:rsidRPr="00444AFD" w:rsidRDefault="00444AFD" w:rsidP="00444AFD">
      <w:pPr>
        <w:numPr>
          <w:ilvl w:val="0"/>
          <w:numId w:val="13"/>
        </w:numPr>
        <w:tabs>
          <w:tab w:val="left" w:pos="851"/>
        </w:tabs>
        <w:ind w:left="0" w:right="-1" w:firstLine="567"/>
        <w:contextualSpacing/>
        <w:jc w:val="both"/>
        <w:rPr>
          <w:iCs/>
          <w:color w:val="000000"/>
          <w:sz w:val="24"/>
          <w:lang w:val="uk-UA"/>
        </w:rPr>
      </w:pPr>
      <w:proofErr w:type="spellStart"/>
      <w:r w:rsidRPr="00444AFD">
        <w:rPr>
          <w:iCs/>
          <w:color w:val="000000"/>
          <w:sz w:val="24"/>
          <w:lang w:val="uk-UA"/>
        </w:rPr>
        <w:t>Семанюк</w:t>
      </w:r>
      <w:proofErr w:type="spellEnd"/>
      <w:r w:rsidRPr="00444AFD">
        <w:rPr>
          <w:iCs/>
          <w:color w:val="000000"/>
          <w:sz w:val="24"/>
          <w:lang w:val="uk-UA"/>
        </w:rPr>
        <w:t xml:space="preserve"> В.І., </w:t>
      </w:r>
      <w:proofErr w:type="spellStart"/>
      <w:r w:rsidRPr="00444AFD">
        <w:rPr>
          <w:iCs/>
          <w:color w:val="000000"/>
          <w:sz w:val="24"/>
          <w:lang w:val="uk-UA"/>
        </w:rPr>
        <w:t>Салата</w:t>
      </w:r>
      <w:proofErr w:type="spellEnd"/>
      <w:r w:rsidRPr="00444AFD">
        <w:rPr>
          <w:iCs/>
          <w:color w:val="000000"/>
          <w:sz w:val="24"/>
          <w:lang w:val="uk-UA"/>
        </w:rPr>
        <w:t xml:space="preserve"> В.З., </w:t>
      </w:r>
      <w:proofErr w:type="spellStart"/>
      <w:r w:rsidRPr="00444AFD">
        <w:rPr>
          <w:iCs/>
          <w:color w:val="000000"/>
          <w:sz w:val="24"/>
          <w:lang w:val="uk-UA"/>
        </w:rPr>
        <w:t>Бінкевич</w:t>
      </w:r>
      <w:proofErr w:type="spellEnd"/>
      <w:r w:rsidRPr="00444AFD">
        <w:rPr>
          <w:iCs/>
          <w:color w:val="000000"/>
          <w:sz w:val="24"/>
          <w:lang w:val="uk-UA"/>
        </w:rPr>
        <w:t xml:space="preserve"> В.Я., </w:t>
      </w:r>
      <w:proofErr w:type="spellStart"/>
      <w:r w:rsidRPr="00444AFD">
        <w:rPr>
          <w:iCs/>
          <w:color w:val="000000"/>
          <w:sz w:val="24"/>
          <w:lang w:val="uk-UA"/>
        </w:rPr>
        <w:t>Фреюк</w:t>
      </w:r>
      <w:proofErr w:type="spellEnd"/>
      <w:r w:rsidRPr="00444AFD">
        <w:rPr>
          <w:iCs/>
          <w:color w:val="000000"/>
          <w:sz w:val="24"/>
          <w:lang w:val="uk-UA"/>
        </w:rPr>
        <w:t xml:space="preserve"> Д.В. Методичні вказівки для вик</w:t>
      </w:r>
      <w:r w:rsidRPr="00444AFD">
        <w:rPr>
          <w:iCs/>
          <w:color w:val="000000"/>
          <w:sz w:val="24"/>
          <w:lang w:val="uk-UA"/>
        </w:rPr>
        <w:t>о</w:t>
      </w:r>
      <w:r w:rsidRPr="00444AFD">
        <w:rPr>
          <w:iCs/>
          <w:color w:val="000000"/>
          <w:sz w:val="24"/>
          <w:lang w:val="uk-UA"/>
        </w:rPr>
        <w:t>нання лабораторних робіт студентами напряму 6.110101 «Ветеринарна медицина». Львів. – 2010. – 38 с.</w:t>
      </w:r>
    </w:p>
    <w:p w:rsidR="00444AFD" w:rsidRPr="00444AFD" w:rsidRDefault="00444AFD" w:rsidP="00444AFD">
      <w:pPr>
        <w:numPr>
          <w:ilvl w:val="0"/>
          <w:numId w:val="13"/>
        </w:numPr>
        <w:tabs>
          <w:tab w:val="left" w:pos="851"/>
        </w:tabs>
        <w:ind w:left="0" w:right="-1" w:firstLine="567"/>
        <w:contextualSpacing/>
        <w:jc w:val="both"/>
        <w:rPr>
          <w:iCs/>
          <w:color w:val="000000"/>
          <w:sz w:val="24"/>
          <w:lang w:val="uk-UA"/>
        </w:rPr>
      </w:pPr>
      <w:r w:rsidRPr="00444AFD">
        <w:rPr>
          <w:sz w:val="24"/>
          <w:lang w:val="uk-UA"/>
        </w:rPr>
        <w:t>Ветеринарно-санітарна експертиза яєць і яєчних продуктів.</w:t>
      </w:r>
      <w:r w:rsidRPr="00444AFD">
        <w:rPr>
          <w:iCs/>
          <w:color w:val="000000"/>
          <w:sz w:val="24"/>
          <w:lang w:val="uk-UA"/>
        </w:rPr>
        <w:t xml:space="preserve"> </w:t>
      </w:r>
      <w:proofErr w:type="spellStart"/>
      <w:r w:rsidRPr="00444AFD">
        <w:rPr>
          <w:iCs/>
          <w:color w:val="000000"/>
          <w:sz w:val="24"/>
          <w:lang w:val="uk-UA"/>
        </w:rPr>
        <w:t>Семанюк</w:t>
      </w:r>
      <w:proofErr w:type="spellEnd"/>
      <w:r w:rsidRPr="00444AFD">
        <w:rPr>
          <w:iCs/>
          <w:color w:val="000000"/>
          <w:sz w:val="24"/>
          <w:lang w:val="uk-UA"/>
        </w:rPr>
        <w:t xml:space="preserve"> В.І., </w:t>
      </w:r>
      <w:proofErr w:type="spellStart"/>
      <w:r w:rsidRPr="00444AFD">
        <w:rPr>
          <w:iCs/>
          <w:color w:val="000000"/>
          <w:sz w:val="24"/>
          <w:lang w:val="uk-UA"/>
        </w:rPr>
        <w:t>Салата</w:t>
      </w:r>
      <w:proofErr w:type="spellEnd"/>
      <w:r w:rsidRPr="00444AFD">
        <w:rPr>
          <w:iCs/>
          <w:color w:val="000000"/>
          <w:sz w:val="24"/>
          <w:lang w:val="uk-UA"/>
        </w:rPr>
        <w:t xml:space="preserve"> В.З., </w:t>
      </w:r>
      <w:proofErr w:type="spellStart"/>
      <w:r w:rsidRPr="00444AFD">
        <w:rPr>
          <w:iCs/>
          <w:color w:val="000000"/>
          <w:sz w:val="24"/>
          <w:lang w:val="uk-UA"/>
        </w:rPr>
        <w:t>Бінкевич</w:t>
      </w:r>
      <w:proofErr w:type="spellEnd"/>
      <w:r w:rsidRPr="00444AFD">
        <w:rPr>
          <w:iCs/>
          <w:color w:val="000000"/>
          <w:sz w:val="24"/>
          <w:lang w:val="uk-UA"/>
        </w:rPr>
        <w:t xml:space="preserve"> В.Я., </w:t>
      </w:r>
      <w:proofErr w:type="spellStart"/>
      <w:r w:rsidRPr="00444AFD">
        <w:rPr>
          <w:iCs/>
          <w:color w:val="000000"/>
          <w:sz w:val="24"/>
          <w:lang w:val="uk-UA"/>
        </w:rPr>
        <w:t>Фреюк</w:t>
      </w:r>
      <w:proofErr w:type="spellEnd"/>
      <w:r w:rsidRPr="00444AFD">
        <w:rPr>
          <w:iCs/>
          <w:color w:val="000000"/>
          <w:sz w:val="24"/>
          <w:lang w:val="uk-UA"/>
        </w:rPr>
        <w:t xml:space="preserve"> Д.В. Методичні вказівки для виконання лабораторних робіт ст</w:t>
      </w:r>
      <w:r w:rsidRPr="00444AFD">
        <w:rPr>
          <w:iCs/>
          <w:color w:val="000000"/>
          <w:sz w:val="24"/>
          <w:lang w:val="uk-UA"/>
        </w:rPr>
        <w:t>у</w:t>
      </w:r>
      <w:r w:rsidRPr="00444AFD">
        <w:rPr>
          <w:iCs/>
          <w:color w:val="000000"/>
          <w:sz w:val="24"/>
          <w:lang w:val="uk-UA"/>
        </w:rPr>
        <w:t>дентами напряму 6.110101 «Ветеринарна медицина». Львів. – 2010. – 30 с.</w:t>
      </w:r>
    </w:p>
    <w:p w:rsidR="00444AFD" w:rsidRPr="00444AFD" w:rsidRDefault="00444AFD" w:rsidP="00444AFD">
      <w:pPr>
        <w:numPr>
          <w:ilvl w:val="0"/>
          <w:numId w:val="13"/>
        </w:numPr>
        <w:tabs>
          <w:tab w:val="left" w:pos="851"/>
        </w:tabs>
        <w:ind w:left="0" w:right="-1" w:firstLine="567"/>
        <w:contextualSpacing/>
        <w:jc w:val="both"/>
        <w:rPr>
          <w:iCs/>
          <w:color w:val="000000"/>
          <w:sz w:val="24"/>
          <w:lang w:val="uk-UA"/>
        </w:rPr>
      </w:pPr>
      <w:r w:rsidRPr="00444AFD">
        <w:rPr>
          <w:sz w:val="24"/>
          <w:lang w:val="uk-UA"/>
        </w:rPr>
        <w:t xml:space="preserve">Ветеринарно-санітарна експертиза продукції рослинного походження. </w:t>
      </w:r>
      <w:proofErr w:type="spellStart"/>
      <w:r w:rsidRPr="00444AFD">
        <w:rPr>
          <w:iCs/>
          <w:color w:val="000000"/>
          <w:sz w:val="24"/>
          <w:lang w:val="uk-UA"/>
        </w:rPr>
        <w:t>Семанюк</w:t>
      </w:r>
      <w:proofErr w:type="spellEnd"/>
      <w:r w:rsidRPr="00444AFD">
        <w:rPr>
          <w:iCs/>
          <w:color w:val="000000"/>
          <w:sz w:val="24"/>
          <w:lang w:val="uk-UA"/>
        </w:rPr>
        <w:t xml:space="preserve"> В.І., </w:t>
      </w:r>
      <w:proofErr w:type="spellStart"/>
      <w:r w:rsidRPr="00444AFD">
        <w:rPr>
          <w:iCs/>
          <w:color w:val="000000"/>
          <w:sz w:val="24"/>
          <w:lang w:val="uk-UA"/>
        </w:rPr>
        <w:t>Салата</w:t>
      </w:r>
      <w:proofErr w:type="spellEnd"/>
      <w:r w:rsidRPr="00444AFD">
        <w:rPr>
          <w:iCs/>
          <w:color w:val="000000"/>
          <w:sz w:val="24"/>
          <w:lang w:val="uk-UA"/>
        </w:rPr>
        <w:t xml:space="preserve"> В.З., </w:t>
      </w:r>
      <w:proofErr w:type="spellStart"/>
      <w:r w:rsidRPr="00444AFD">
        <w:rPr>
          <w:iCs/>
          <w:color w:val="000000"/>
          <w:sz w:val="24"/>
          <w:lang w:val="uk-UA"/>
        </w:rPr>
        <w:t>Бінкевич</w:t>
      </w:r>
      <w:proofErr w:type="spellEnd"/>
      <w:r w:rsidRPr="00444AFD">
        <w:rPr>
          <w:iCs/>
          <w:color w:val="000000"/>
          <w:sz w:val="24"/>
          <w:lang w:val="uk-UA"/>
        </w:rPr>
        <w:t xml:space="preserve"> В.Я., </w:t>
      </w:r>
      <w:proofErr w:type="spellStart"/>
      <w:r w:rsidRPr="00444AFD">
        <w:rPr>
          <w:iCs/>
          <w:color w:val="000000"/>
          <w:sz w:val="24"/>
          <w:lang w:val="uk-UA"/>
        </w:rPr>
        <w:t>Фреюк</w:t>
      </w:r>
      <w:proofErr w:type="spellEnd"/>
      <w:r w:rsidRPr="00444AFD">
        <w:rPr>
          <w:iCs/>
          <w:color w:val="000000"/>
          <w:sz w:val="24"/>
          <w:lang w:val="uk-UA"/>
        </w:rPr>
        <w:t xml:space="preserve"> Д.В.   Методичні вказівки для виконання лабораторних робіт студентами напряму 6.110101 «Ветеринарна медицина». Львів. – 2010. – 38 с.</w:t>
      </w:r>
    </w:p>
    <w:p w:rsidR="00444AFD" w:rsidRPr="00444AFD" w:rsidRDefault="00444AFD" w:rsidP="00444AFD">
      <w:pPr>
        <w:numPr>
          <w:ilvl w:val="0"/>
          <w:numId w:val="13"/>
        </w:numPr>
        <w:tabs>
          <w:tab w:val="left" w:pos="851"/>
        </w:tabs>
        <w:ind w:left="0" w:firstLine="567"/>
        <w:contextualSpacing/>
        <w:jc w:val="both"/>
        <w:rPr>
          <w:sz w:val="24"/>
          <w:lang w:val="uk-UA"/>
        </w:rPr>
      </w:pPr>
      <w:r w:rsidRPr="00444AFD">
        <w:rPr>
          <w:sz w:val="24"/>
          <w:lang w:val="uk-UA"/>
        </w:rPr>
        <w:t xml:space="preserve">Кравців Р.Й., </w:t>
      </w:r>
      <w:proofErr w:type="spellStart"/>
      <w:r w:rsidRPr="00444AFD">
        <w:rPr>
          <w:sz w:val="24"/>
          <w:lang w:val="uk-UA"/>
        </w:rPr>
        <w:t>Остап’юк</w:t>
      </w:r>
      <w:proofErr w:type="spellEnd"/>
      <w:r w:rsidRPr="00444AFD">
        <w:rPr>
          <w:sz w:val="24"/>
          <w:lang w:val="uk-UA"/>
        </w:rPr>
        <w:t xml:space="preserve"> Ю.І., </w:t>
      </w:r>
      <w:proofErr w:type="spellStart"/>
      <w:r w:rsidRPr="00444AFD">
        <w:rPr>
          <w:sz w:val="24"/>
          <w:lang w:val="uk-UA"/>
        </w:rPr>
        <w:t>Осередчук</w:t>
      </w:r>
      <w:proofErr w:type="spellEnd"/>
      <w:r w:rsidRPr="00444AFD">
        <w:rPr>
          <w:sz w:val="24"/>
          <w:lang w:val="uk-UA"/>
        </w:rPr>
        <w:t xml:space="preserve"> Р.С., </w:t>
      </w:r>
      <w:proofErr w:type="spellStart"/>
      <w:r w:rsidRPr="00444AFD">
        <w:rPr>
          <w:sz w:val="24"/>
          <w:lang w:val="uk-UA"/>
        </w:rPr>
        <w:t>Бінкевич</w:t>
      </w:r>
      <w:proofErr w:type="spellEnd"/>
      <w:r w:rsidRPr="00444AFD">
        <w:rPr>
          <w:sz w:val="24"/>
          <w:lang w:val="uk-UA"/>
        </w:rPr>
        <w:t xml:space="preserve"> В.</w:t>
      </w:r>
      <w:proofErr w:type="spellStart"/>
      <w:r w:rsidRPr="00444AFD">
        <w:rPr>
          <w:sz w:val="24"/>
          <w:lang w:val="uk-UA"/>
        </w:rPr>
        <w:t>Я.та</w:t>
      </w:r>
      <w:proofErr w:type="spellEnd"/>
      <w:r w:rsidRPr="00444AFD">
        <w:rPr>
          <w:sz w:val="24"/>
          <w:lang w:val="uk-UA"/>
        </w:rPr>
        <w:t xml:space="preserve"> ін.. </w:t>
      </w:r>
      <w:proofErr w:type="spellStart"/>
      <w:r w:rsidRPr="00444AFD">
        <w:rPr>
          <w:sz w:val="24"/>
        </w:rPr>
        <w:t>Навчально-методичний</w:t>
      </w:r>
      <w:proofErr w:type="spellEnd"/>
      <w:r w:rsidRPr="00444AFD">
        <w:rPr>
          <w:sz w:val="24"/>
        </w:rPr>
        <w:t xml:space="preserve"> </w:t>
      </w:r>
      <w:proofErr w:type="spellStart"/>
      <w:proofErr w:type="gramStart"/>
      <w:r w:rsidRPr="00444AFD">
        <w:rPr>
          <w:sz w:val="24"/>
        </w:rPr>
        <w:t>пос</w:t>
      </w:r>
      <w:proofErr w:type="gramEnd"/>
      <w:r w:rsidRPr="00444AFD">
        <w:rPr>
          <w:sz w:val="24"/>
        </w:rPr>
        <w:t>ібник</w:t>
      </w:r>
      <w:proofErr w:type="spellEnd"/>
      <w:r w:rsidRPr="00444AFD">
        <w:rPr>
          <w:sz w:val="24"/>
        </w:rPr>
        <w:t xml:space="preserve"> для лабораторно-</w:t>
      </w:r>
      <w:proofErr w:type="spellStart"/>
      <w:r w:rsidRPr="00444AFD">
        <w:rPr>
          <w:sz w:val="24"/>
        </w:rPr>
        <w:t>практичних</w:t>
      </w:r>
      <w:proofErr w:type="spellEnd"/>
      <w:r w:rsidRPr="00444AFD">
        <w:rPr>
          <w:sz w:val="24"/>
        </w:rPr>
        <w:t xml:space="preserve"> занять з </w:t>
      </w:r>
      <w:proofErr w:type="spellStart"/>
      <w:r w:rsidRPr="00444AFD">
        <w:rPr>
          <w:sz w:val="24"/>
        </w:rPr>
        <w:t>технології</w:t>
      </w:r>
      <w:proofErr w:type="spellEnd"/>
      <w:r w:rsidRPr="00444AFD">
        <w:rPr>
          <w:sz w:val="24"/>
        </w:rPr>
        <w:t xml:space="preserve"> </w:t>
      </w:r>
      <w:proofErr w:type="spellStart"/>
      <w:r w:rsidRPr="00444AFD">
        <w:rPr>
          <w:sz w:val="24"/>
        </w:rPr>
        <w:t>продуктів</w:t>
      </w:r>
      <w:proofErr w:type="spellEnd"/>
      <w:r w:rsidRPr="00444AFD">
        <w:rPr>
          <w:sz w:val="24"/>
        </w:rPr>
        <w:t xml:space="preserve"> забою </w:t>
      </w:r>
      <w:proofErr w:type="spellStart"/>
      <w:r w:rsidRPr="00444AFD">
        <w:rPr>
          <w:sz w:val="24"/>
        </w:rPr>
        <w:t>тв</w:t>
      </w:r>
      <w:r w:rsidRPr="00444AFD">
        <w:rPr>
          <w:sz w:val="24"/>
        </w:rPr>
        <w:t>а</w:t>
      </w:r>
      <w:r w:rsidRPr="00444AFD">
        <w:rPr>
          <w:sz w:val="24"/>
        </w:rPr>
        <w:t>рин</w:t>
      </w:r>
      <w:proofErr w:type="spellEnd"/>
      <w:r w:rsidRPr="00444AFD">
        <w:rPr>
          <w:sz w:val="24"/>
        </w:rPr>
        <w:t xml:space="preserve">. </w:t>
      </w:r>
      <w:proofErr w:type="spellStart"/>
      <w:r w:rsidRPr="00444AFD">
        <w:rPr>
          <w:sz w:val="24"/>
        </w:rPr>
        <w:t>Львів</w:t>
      </w:r>
      <w:proofErr w:type="spellEnd"/>
      <w:r w:rsidRPr="00444AFD">
        <w:rPr>
          <w:sz w:val="24"/>
          <w:lang w:val="uk-UA"/>
        </w:rPr>
        <w:t>. –</w:t>
      </w:r>
      <w:r w:rsidRPr="00444AFD">
        <w:rPr>
          <w:sz w:val="24"/>
        </w:rPr>
        <w:t xml:space="preserve"> 200</w:t>
      </w:r>
      <w:r w:rsidRPr="00444AFD">
        <w:rPr>
          <w:sz w:val="24"/>
          <w:lang w:val="uk-UA"/>
        </w:rPr>
        <w:t>9</w:t>
      </w:r>
      <w:r w:rsidRPr="00444AFD">
        <w:rPr>
          <w:sz w:val="24"/>
        </w:rPr>
        <w:t>.</w:t>
      </w:r>
      <w:r w:rsidRPr="00444AFD">
        <w:rPr>
          <w:sz w:val="24"/>
          <w:lang w:val="uk-UA"/>
        </w:rPr>
        <w:t xml:space="preserve"> –</w:t>
      </w:r>
      <w:r w:rsidRPr="00444AFD">
        <w:rPr>
          <w:sz w:val="24"/>
        </w:rPr>
        <w:t xml:space="preserve"> 10</w:t>
      </w:r>
      <w:r w:rsidRPr="00444AFD">
        <w:rPr>
          <w:sz w:val="24"/>
          <w:lang w:val="uk-UA"/>
        </w:rPr>
        <w:t>4</w:t>
      </w:r>
      <w:r w:rsidRPr="00444AFD">
        <w:rPr>
          <w:sz w:val="24"/>
        </w:rPr>
        <w:t xml:space="preserve"> с.</w:t>
      </w:r>
    </w:p>
    <w:p w:rsidR="00444AFD" w:rsidRPr="00444AFD" w:rsidRDefault="00444AFD" w:rsidP="00444AFD">
      <w:pPr>
        <w:widowControl w:val="0"/>
        <w:numPr>
          <w:ilvl w:val="0"/>
          <w:numId w:val="13"/>
        </w:numPr>
        <w:shd w:val="clear" w:color="auto" w:fill="FFFFFF"/>
        <w:tabs>
          <w:tab w:val="left" w:pos="0"/>
          <w:tab w:val="left" w:pos="851"/>
          <w:tab w:val="left" w:pos="1310"/>
        </w:tabs>
        <w:autoSpaceDE w:val="0"/>
        <w:autoSpaceDN w:val="0"/>
        <w:adjustRightInd w:val="0"/>
        <w:ind w:left="0" w:firstLine="567"/>
        <w:jc w:val="both"/>
        <w:rPr>
          <w:sz w:val="24"/>
          <w:lang w:val="uk-UA"/>
        </w:rPr>
      </w:pPr>
      <w:r w:rsidRPr="00444AFD">
        <w:rPr>
          <w:sz w:val="24"/>
          <w:lang w:val="uk-UA"/>
        </w:rPr>
        <w:t xml:space="preserve">Кравців Р.Й., </w:t>
      </w:r>
      <w:proofErr w:type="spellStart"/>
      <w:r w:rsidRPr="00444AFD">
        <w:rPr>
          <w:sz w:val="24"/>
          <w:lang w:val="uk-UA"/>
        </w:rPr>
        <w:t>Біленчук</w:t>
      </w:r>
      <w:proofErr w:type="spellEnd"/>
      <w:r w:rsidRPr="00444AFD">
        <w:rPr>
          <w:sz w:val="24"/>
          <w:lang w:val="uk-UA"/>
        </w:rPr>
        <w:t xml:space="preserve"> Р.В. </w:t>
      </w:r>
      <w:proofErr w:type="spellStart"/>
      <w:r w:rsidRPr="00444AFD">
        <w:rPr>
          <w:sz w:val="24"/>
          <w:lang w:val="uk-UA"/>
        </w:rPr>
        <w:t>Остап’юк</w:t>
      </w:r>
      <w:proofErr w:type="spellEnd"/>
      <w:r w:rsidRPr="00444AFD">
        <w:rPr>
          <w:sz w:val="24"/>
          <w:lang w:val="uk-UA"/>
        </w:rPr>
        <w:t xml:space="preserve"> Ю.І., Козак М.В. та ін..</w:t>
      </w:r>
      <w:r w:rsidRPr="00444AFD">
        <w:rPr>
          <w:sz w:val="24"/>
          <w:lang w:val="uk-UA"/>
        </w:rPr>
        <w:br/>
        <w:t>Застосування системи НАССР (ХАССП) при виробництві та переробці</w:t>
      </w:r>
      <w:r w:rsidRPr="00444AFD">
        <w:rPr>
          <w:sz w:val="24"/>
          <w:lang w:val="uk-UA"/>
        </w:rPr>
        <w:br/>
        <w:t>молока. Навчально-методичний посібник. Львів, 2007. – 51 с.</w:t>
      </w:r>
    </w:p>
    <w:p w:rsidR="00444AFD" w:rsidRPr="00444AFD" w:rsidRDefault="00444AFD" w:rsidP="00444AFD">
      <w:pPr>
        <w:widowControl w:val="0"/>
        <w:numPr>
          <w:ilvl w:val="0"/>
          <w:numId w:val="13"/>
        </w:numPr>
        <w:shd w:val="clear" w:color="auto" w:fill="FFFFFF"/>
        <w:tabs>
          <w:tab w:val="left" w:pos="0"/>
          <w:tab w:val="left" w:pos="851"/>
          <w:tab w:val="left" w:pos="1310"/>
        </w:tabs>
        <w:autoSpaceDE w:val="0"/>
        <w:autoSpaceDN w:val="0"/>
        <w:adjustRightInd w:val="0"/>
        <w:ind w:left="0" w:firstLine="567"/>
        <w:jc w:val="both"/>
        <w:rPr>
          <w:sz w:val="24"/>
          <w:lang w:val="uk-UA"/>
        </w:rPr>
      </w:pPr>
      <w:r w:rsidRPr="00444AFD">
        <w:rPr>
          <w:sz w:val="24"/>
          <w:lang w:val="uk-UA"/>
        </w:rPr>
        <w:t xml:space="preserve">Кравців Р.Й., </w:t>
      </w:r>
      <w:proofErr w:type="spellStart"/>
      <w:r w:rsidRPr="00444AFD">
        <w:rPr>
          <w:sz w:val="24"/>
          <w:lang w:val="uk-UA"/>
        </w:rPr>
        <w:t>Біленчук</w:t>
      </w:r>
      <w:proofErr w:type="spellEnd"/>
      <w:r w:rsidRPr="00444AFD">
        <w:rPr>
          <w:sz w:val="24"/>
          <w:lang w:val="uk-UA"/>
        </w:rPr>
        <w:t xml:space="preserve"> Р.В.  </w:t>
      </w:r>
      <w:proofErr w:type="spellStart"/>
      <w:r w:rsidRPr="00444AFD">
        <w:rPr>
          <w:sz w:val="24"/>
          <w:lang w:val="uk-UA"/>
        </w:rPr>
        <w:t>Остап’юк</w:t>
      </w:r>
      <w:proofErr w:type="spellEnd"/>
      <w:r w:rsidRPr="00444AFD">
        <w:rPr>
          <w:sz w:val="24"/>
          <w:lang w:val="uk-UA"/>
        </w:rPr>
        <w:t xml:space="preserve"> Ю.І., Козак М.В. та ін..</w:t>
      </w:r>
      <w:r w:rsidRPr="00444AFD">
        <w:rPr>
          <w:sz w:val="24"/>
          <w:lang w:val="uk-UA"/>
        </w:rPr>
        <w:br/>
        <w:t>Застосування системи НАССР (ХАССП) на підприємствах з первинної переробки свиней. Навчально-методичний посібник. Львів, 2007. – 77 с.</w:t>
      </w:r>
    </w:p>
    <w:p w:rsidR="00444AFD" w:rsidRPr="00444AFD" w:rsidRDefault="00444AFD" w:rsidP="00444AFD">
      <w:pPr>
        <w:widowControl w:val="0"/>
        <w:shd w:val="clear" w:color="auto" w:fill="FFFFFF"/>
        <w:tabs>
          <w:tab w:val="left" w:pos="0"/>
          <w:tab w:val="left" w:pos="851"/>
          <w:tab w:val="left" w:pos="1147"/>
        </w:tabs>
        <w:autoSpaceDE w:val="0"/>
        <w:autoSpaceDN w:val="0"/>
        <w:adjustRightInd w:val="0"/>
        <w:ind w:firstLine="567"/>
        <w:jc w:val="both"/>
        <w:rPr>
          <w:sz w:val="24"/>
        </w:rPr>
      </w:pPr>
      <w:r w:rsidRPr="00444AFD">
        <w:rPr>
          <w:sz w:val="24"/>
          <w:lang w:val="uk-UA"/>
        </w:rPr>
        <w:t xml:space="preserve">10. Кравців Р.Й., </w:t>
      </w:r>
      <w:proofErr w:type="spellStart"/>
      <w:r w:rsidRPr="00444AFD">
        <w:rPr>
          <w:sz w:val="24"/>
          <w:lang w:val="uk-UA"/>
        </w:rPr>
        <w:t>Остап’юк</w:t>
      </w:r>
      <w:proofErr w:type="spellEnd"/>
      <w:r w:rsidRPr="00444AFD">
        <w:rPr>
          <w:sz w:val="24"/>
          <w:lang w:val="uk-UA"/>
        </w:rPr>
        <w:t xml:space="preserve"> Ю.І., </w:t>
      </w:r>
      <w:proofErr w:type="spellStart"/>
      <w:r w:rsidRPr="00444AFD">
        <w:rPr>
          <w:sz w:val="24"/>
          <w:lang w:val="uk-UA"/>
        </w:rPr>
        <w:t>Біленчук</w:t>
      </w:r>
      <w:proofErr w:type="spellEnd"/>
      <w:r w:rsidRPr="00444AFD">
        <w:rPr>
          <w:sz w:val="24"/>
          <w:lang w:val="uk-UA"/>
        </w:rPr>
        <w:t xml:space="preserve"> Р.В. Застосування системи</w:t>
      </w:r>
      <w:r w:rsidRPr="00444AFD">
        <w:rPr>
          <w:sz w:val="24"/>
          <w:lang w:val="uk-UA"/>
        </w:rPr>
        <w:br/>
        <w:t>НАССР (ХАССП) на підприємствах з первинної переробки свиней.</w:t>
      </w:r>
      <w:r w:rsidRPr="00444AFD">
        <w:rPr>
          <w:sz w:val="24"/>
          <w:lang w:val="uk-UA"/>
        </w:rPr>
        <w:br/>
      </w:r>
      <w:proofErr w:type="spellStart"/>
      <w:r w:rsidRPr="00444AFD">
        <w:rPr>
          <w:sz w:val="24"/>
        </w:rPr>
        <w:t>Навчально-методичний</w:t>
      </w:r>
      <w:proofErr w:type="spellEnd"/>
      <w:r w:rsidRPr="00444AFD">
        <w:rPr>
          <w:sz w:val="24"/>
        </w:rPr>
        <w:t xml:space="preserve"> </w:t>
      </w:r>
      <w:proofErr w:type="spellStart"/>
      <w:proofErr w:type="gramStart"/>
      <w:r w:rsidRPr="00444AFD">
        <w:rPr>
          <w:sz w:val="24"/>
        </w:rPr>
        <w:t>пос</w:t>
      </w:r>
      <w:proofErr w:type="gramEnd"/>
      <w:r w:rsidRPr="00444AFD">
        <w:rPr>
          <w:sz w:val="24"/>
        </w:rPr>
        <w:t>ібник</w:t>
      </w:r>
      <w:proofErr w:type="spellEnd"/>
      <w:r w:rsidRPr="00444AFD">
        <w:rPr>
          <w:sz w:val="24"/>
        </w:rPr>
        <w:t xml:space="preserve">. </w:t>
      </w:r>
      <w:proofErr w:type="spellStart"/>
      <w:r w:rsidRPr="00444AFD">
        <w:rPr>
          <w:sz w:val="24"/>
        </w:rPr>
        <w:t>Львів</w:t>
      </w:r>
      <w:proofErr w:type="spellEnd"/>
      <w:r w:rsidRPr="00444AFD">
        <w:rPr>
          <w:sz w:val="24"/>
        </w:rPr>
        <w:t xml:space="preserve">, 2007. </w:t>
      </w:r>
      <w:r w:rsidRPr="00444AFD">
        <w:rPr>
          <w:sz w:val="24"/>
          <w:lang w:val="uk-UA"/>
        </w:rPr>
        <w:t>–</w:t>
      </w:r>
      <w:r w:rsidRPr="00444AFD">
        <w:rPr>
          <w:sz w:val="24"/>
        </w:rPr>
        <w:t xml:space="preserve"> 78 с.</w:t>
      </w:r>
    </w:p>
    <w:p w:rsidR="00444AFD" w:rsidRPr="00444AFD" w:rsidRDefault="00444AFD" w:rsidP="00444AFD">
      <w:pPr>
        <w:tabs>
          <w:tab w:val="left" w:pos="851"/>
        </w:tabs>
        <w:ind w:right="-1" w:firstLine="567"/>
        <w:jc w:val="both"/>
        <w:rPr>
          <w:iCs/>
          <w:color w:val="000000"/>
          <w:sz w:val="24"/>
          <w:lang w:val="uk-UA"/>
        </w:rPr>
      </w:pPr>
      <w:r w:rsidRPr="00444AFD">
        <w:rPr>
          <w:iCs/>
          <w:color w:val="000000"/>
          <w:sz w:val="24"/>
          <w:lang w:val="uk-UA"/>
        </w:rPr>
        <w:t xml:space="preserve">11. Правила відбору проб рослинної продукції тваринного та рослинного     походження для проведення досліджень. Кравців Р.Й., </w:t>
      </w:r>
      <w:proofErr w:type="spellStart"/>
      <w:r w:rsidRPr="00444AFD">
        <w:rPr>
          <w:iCs/>
          <w:color w:val="000000"/>
          <w:sz w:val="24"/>
          <w:lang w:val="uk-UA"/>
        </w:rPr>
        <w:t>Васерук</w:t>
      </w:r>
      <w:proofErr w:type="spellEnd"/>
      <w:r w:rsidRPr="00444AFD">
        <w:rPr>
          <w:iCs/>
          <w:color w:val="000000"/>
          <w:sz w:val="24"/>
          <w:lang w:val="uk-UA"/>
        </w:rPr>
        <w:t xml:space="preserve"> Н.Я. </w:t>
      </w:r>
      <w:proofErr w:type="spellStart"/>
      <w:r w:rsidRPr="00444AFD">
        <w:rPr>
          <w:iCs/>
          <w:color w:val="000000"/>
          <w:sz w:val="24"/>
          <w:lang w:val="uk-UA"/>
        </w:rPr>
        <w:t>Дашковський</w:t>
      </w:r>
      <w:proofErr w:type="spellEnd"/>
      <w:r w:rsidRPr="00444AFD">
        <w:rPr>
          <w:iCs/>
          <w:color w:val="000000"/>
          <w:sz w:val="24"/>
          <w:lang w:val="uk-UA"/>
        </w:rPr>
        <w:t xml:space="preserve"> О.О.. </w:t>
      </w:r>
      <w:proofErr w:type="spellStart"/>
      <w:r w:rsidRPr="00444AFD">
        <w:rPr>
          <w:iCs/>
          <w:color w:val="000000"/>
          <w:sz w:val="24"/>
          <w:lang w:val="uk-UA"/>
        </w:rPr>
        <w:t>Куциняк</w:t>
      </w:r>
      <w:proofErr w:type="spellEnd"/>
      <w:r w:rsidRPr="00444AFD">
        <w:rPr>
          <w:iCs/>
          <w:color w:val="000000"/>
          <w:sz w:val="24"/>
          <w:lang w:val="uk-UA"/>
        </w:rPr>
        <w:t xml:space="preserve"> І.В., </w:t>
      </w:r>
      <w:proofErr w:type="spellStart"/>
      <w:r w:rsidRPr="00444AFD">
        <w:rPr>
          <w:iCs/>
          <w:color w:val="000000"/>
          <w:sz w:val="24"/>
          <w:lang w:val="uk-UA"/>
        </w:rPr>
        <w:t>Бінкевич</w:t>
      </w:r>
      <w:proofErr w:type="spellEnd"/>
      <w:r w:rsidRPr="00444AFD">
        <w:rPr>
          <w:iCs/>
          <w:color w:val="000000"/>
          <w:sz w:val="24"/>
          <w:lang w:val="uk-UA"/>
        </w:rPr>
        <w:t xml:space="preserve"> В.Я., </w:t>
      </w:r>
      <w:proofErr w:type="spellStart"/>
      <w:r w:rsidRPr="00444AFD">
        <w:rPr>
          <w:iCs/>
          <w:color w:val="000000"/>
          <w:sz w:val="24"/>
          <w:lang w:val="uk-UA"/>
        </w:rPr>
        <w:t>Салата</w:t>
      </w:r>
      <w:proofErr w:type="spellEnd"/>
      <w:r w:rsidRPr="00444AFD">
        <w:rPr>
          <w:iCs/>
          <w:color w:val="000000"/>
          <w:sz w:val="24"/>
          <w:lang w:val="uk-UA"/>
        </w:rPr>
        <w:t xml:space="preserve"> В.З.  Методичні вказівки. Львів. – 2005. – 81 с.</w:t>
      </w:r>
    </w:p>
    <w:p w:rsidR="00D8430E" w:rsidRPr="00444AFD" w:rsidRDefault="00444AFD" w:rsidP="00444AFD">
      <w:pPr>
        <w:autoSpaceDE w:val="0"/>
        <w:autoSpaceDN w:val="0"/>
        <w:adjustRightInd w:val="0"/>
        <w:jc w:val="both"/>
        <w:rPr>
          <w:b/>
          <w:sz w:val="24"/>
          <w:lang w:val="uk-UA"/>
        </w:rPr>
      </w:pPr>
      <w:r w:rsidRPr="00444AFD">
        <w:rPr>
          <w:iCs/>
          <w:color w:val="000000"/>
          <w:sz w:val="24"/>
          <w:lang w:val="uk-UA"/>
        </w:rPr>
        <w:t>12. Використання таблиць, стендів, відеофільмів.</w:t>
      </w:r>
    </w:p>
    <w:p w:rsidR="00D8430E" w:rsidRPr="00444AFD" w:rsidRDefault="00D8430E" w:rsidP="00444AFD">
      <w:pPr>
        <w:tabs>
          <w:tab w:val="num" w:pos="0"/>
          <w:tab w:val="left" w:pos="993"/>
        </w:tabs>
        <w:jc w:val="center"/>
        <w:rPr>
          <w:b/>
          <w:sz w:val="24"/>
          <w:lang w:val="uk-UA"/>
        </w:rPr>
      </w:pPr>
      <w:r w:rsidRPr="00444AFD">
        <w:rPr>
          <w:b/>
          <w:sz w:val="24"/>
          <w:lang w:val="uk-UA"/>
        </w:rPr>
        <w:t>Допоміжна</w:t>
      </w:r>
    </w:p>
    <w:p w:rsidR="00444AFD" w:rsidRPr="00444AFD" w:rsidRDefault="00D8430E" w:rsidP="00444AFD">
      <w:pPr>
        <w:widowControl w:val="0"/>
        <w:numPr>
          <w:ilvl w:val="0"/>
          <w:numId w:val="14"/>
        </w:numPr>
        <w:shd w:val="clear" w:color="auto" w:fill="FFFFFF"/>
        <w:tabs>
          <w:tab w:val="clear" w:pos="360"/>
          <w:tab w:val="num" w:pos="0"/>
          <w:tab w:val="left" w:pos="993"/>
        </w:tabs>
        <w:autoSpaceDE w:val="0"/>
        <w:autoSpaceDN w:val="0"/>
        <w:adjustRightInd w:val="0"/>
        <w:ind w:left="0" w:firstLine="567"/>
        <w:jc w:val="both"/>
        <w:rPr>
          <w:iCs/>
          <w:color w:val="000000"/>
          <w:sz w:val="24"/>
          <w:lang w:val="uk-UA"/>
        </w:rPr>
      </w:pPr>
      <w:r w:rsidRPr="00444AFD">
        <w:rPr>
          <w:sz w:val="24"/>
        </w:rPr>
        <w:t>1</w:t>
      </w:r>
      <w:r w:rsidRPr="00444AFD">
        <w:rPr>
          <w:sz w:val="24"/>
          <w:lang w:val="uk-UA"/>
        </w:rPr>
        <w:t xml:space="preserve">. </w:t>
      </w:r>
      <w:r w:rsidR="00444AFD" w:rsidRPr="00444AFD">
        <w:rPr>
          <w:iCs/>
          <w:color w:val="000000"/>
          <w:sz w:val="24"/>
          <w:lang w:val="uk-UA"/>
        </w:rPr>
        <w:t>Ветеринарно-санітарна експертиза молока і молочних продуктів в Україні./ За ред.. проф. І. В. Яценка. Навчальний - методичний  посібник.: Харків «</w:t>
      </w:r>
      <w:proofErr w:type="spellStart"/>
      <w:r w:rsidR="00444AFD" w:rsidRPr="00444AFD">
        <w:rPr>
          <w:iCs/>
          <w:color w:val="000000"/>
          <w:sz w:val="24"/>
          <w:lang w:val="uk-UA"/>
        </w:rPr>
        <w:t>Еспада</w:t>
      </w:r>
      <w:proofErr w:type="spellEnd"/>
      <w:r w:rsidR="00444AFD" w:rsidRPr="00444AFD">
        <w:rPr>
          <w:iCs/>
          <w:color w:val="000000"/>
          <w:sz w:val="24"/>
          <w:lang w:val="uk-UA"/>
        </w:rPr>
        <w:t xml:space="preserve">»,  2013. – 384 с.  </w:t>
      </w:r>
    </w:p>
    <w:p w:rsidR="00444AFD" w:rsidRPr="00444AFD" w:rsidRDefault="00444AFD" w:rsidP="00444AFD">
      <w:pPr>
        <w:widowControl w:val="0"/>
        <w:numPr>
          <w:ilvl w:val="0"/>
          <w:numId w:val="14"/>
        </w:numPr>
        <w:shd w:val="clear" w:color="auto" w:fill="FFFFFF"/>
        <w:tabs>
          <w:tab w:val="num" w:pos="0"/>
          <w:tab w:val="left" w:pos="993"/>
        </w:tabs>
        <w:autoSpaceDE w:val="0"/>
        <w:autoSpaceDN w:val="0"/>
        <w:adjustRightInd w:val="0"/>
        <w:ind w:left="0" w:firstLine="567"/>
        <w:jc w:val="both"/>
        <w:rPr>
          <w:sz w:val="24"/>
          <w:lang w:val="uk-UA"/>
        </w:rPr>
      </w:pPr>
      <w:r w:rsidRPr="00444AFD">
        <w:rPr>
          <w:iCs/>
          <w:color w:val="000000"/>
          <w:sz w:val="24"/>
          <w:lang w:val="uk-UA"/>
        </w:rPr>
        <w:t>Практикум з ветеринарно-санітарної експертизи з основами технології та станда</w:t>
      </w:r>
      <w:r w:rsidRPr="00444AFD">
        <w:rPr>
          <w:iCs/>
          <w:color w:val="000000"/>
          <w:sz w:val="24"/>
          <w:lang w:val="uk-UA"/>
        </w:rPr>
        <w:t>р</w:t>
      </w:r>
      <w:r w:rsidRPr="00444AFD">
        <w:rPr>
          <w:iCs/>
          <w:color w:val="000000"/>
          <w:sz w:val="24"/>
          <w:lang w:val="uk-UA"/>
        </w:rPr>
        <w:t xml:space="preserve">тизації харчових продуктів /За ред. проф. О.М. </w:t>
      </w:r>
      <w:proofErr w:type="spellStart"/>
      <w:r w:rsidRPr="00444AFD">
        <w:rPr>
          <w:iCs/>
          <w:color w:val="000000"/>
          <w:sz w:val="24"/>
          <w:lang w:val="uk-UA"/>
        </w:rPr>
        <w:t>Якубчак</w:t>
      </w:r>
      <w:proofErr w:type="spellEnd"/>
      <w:r w:rsidRPr="00444AFD">
        <w:rPr>
          <w:iCs/>
          <w:color w:val="000000"/>
          <w:sz w:val="24"/>
          <w:lang w:val="uk-UA"/>
        </w:rPr>
        <w:t>. – К.: «</w:t>
      </w:r>
      <w:proofErr w:type="spellStart"/>
      <w:r w:rsidRPr="00444AFD">
        <w:rPr>
          <w:iCs/>
          <w:color w:val="000000"/>
          <w:sz w:val="24"/>
          <w:lang w:val="uk-UA"/>
        </w:rPr>
        <w:t>Біопром</w:t>
      </w:r>
      <w:proofErr w:type="spellEnd"/>
      <w:r w:rsidRPr="00444AFD">
        <w:rPr>
          <w:iCs/>
          <w:color w:val="000000"/>
          <w:sz w:val="24"/>
          <w:lang w:val="uk-UA"/>
        </w:rPr>
        <w:t>», 2013. – 256 с.</w:t>
      </w:r>
    </w:p>
    <w:p w:rsidR="00444AFD" w:rsidRPr="00444AFD" w:rsidRDefault="00444AFD" w:rsidP="00444AFD">
      <w:pPr>
        <w:widowControl w:val="0"/>
        <w:numPr>
          <w:ilvl w:val="0"/>
          <w:numId w:val="14"/>
        </w:numPr>
        <w:shd w:val="clear" w:color="auto" w:fill="FFFFFF"/>
        <w:tabs>
          <w:tab w:val="num" w:pos="0"/>
          <w:tab w:val="left" w:pos="993"/>
        </w:tabs>
        <w:autoSpaceDE w:val="0"/>
        <w:autoSpaceDN w:val="0"/>
        <w:adjustRightInd w:val="0"/>
        <w:ind w:left="0" w:firstLine="567"/>
        <w:jc w:val="both"/>
        <w:rPr>
          <w:sz w:val="24"/>
          <w:lang w:val="uk-UA"/>
        </w:rPr>
      </w:pPr>
      <w:r w:rsidRPr="00444AFD">
        <w:rPr>
          <w:iCs/>
          <w:color w:val="000000"/>
          <w:sz w:val="24"/>
          <w:lang w:val="uk-UA"/>
        </w:rPr>
        <w:t>Практикум з ветеринарно-санітарної експертизи з основами технології та станда</w:t>
      </w:r>
      <w:r w:rsidRPr="00444AFD">
        <w:rPr>
          <w:iCs/>
          <w:color w:val="000000"/>
          <w:sz w:val="24"/>
          <w:lang w:val="uk-UA"/>
        </w:rPr>
        <w:t>р</w:t>
      </w:r>
      <w:r w:rsidRPr="00444AFD">
        <w:rPr>
          <w:iCs/>
          <w:color w:val="000000"/>
          <w:sz w:val="24"/>
          <w:lang w:val="uk-UA"/>
        </w:rPr>
        <w:t xml:space="preserve">тизації м’яса і м’ясних продуктів/За ред. проф. О.М. </w:t>
      </w:r>
      <w:proofErr w:type="spellStart"/>
      <w:r w:rsidRPr="00444AFD">
        <w:rPr>
          <w:iCs/>
          <w:color w:val="000000"/>
          <w:sz w:val="24"/>
          <w:lang w:val="uk-UA"/>
        </w:rPr>
        <w:t>Якубчак</w:t>
      </w:r>
      <w:proofErr w:type="spellEnd"/>
      <w:r w:rsidRPr="00444AFD">
        <w:rPr>
          <w:iCs/>
          <w:color w:val="000000"/>
          <w:sz w:val="24"/>
          <w:lang w:val="uk-UA"/>
        </w:rPr>
        <w:t>. – К.: «</w:t>
      </w:r>
      <w:proofErr w:type="spellStart"/>
      <w:r w:rsidRPr="00444AFD">
        <w:rPr>
          <w:iCs/>
          <w:color w:val="000000"/>
          <w:sz w:val="24"/>
          <w:lang w:val="uk-UA"/>
        </w:rPr>
        <w:t>Біопром</w:t>
      </w:r>
      <w:proofErr w:type="spellEnd"/>
      <w:r w:rsidRPr="00444AFD">
        <w:rPr>
          <w:iCs/>
          <w:color w:val="000000"/>
          <w:sz w:val="24"/>
          <w:lang w:val="uk-UA"/>
        </w:rPr>
        <w:t>», 2012. – 168 с.</w:t>
      </w:r>
    </w:p>
    <w:p w:rsidR="00444AFD" w:rsidRPr="00444AFD" w:rsidRDefault="00444AFD" w:rsidP="00444AFD">
      <w:pPr>
        <w:widowControl w:val="0"/>
        <w:numPr>
          <w:ilvl w:val="0"/>
          <w:numId w:val="14"/>
        </w:numPr>
        <w:shd w:val="clear" w:color="auto" w:fill="FFFFFF"/>
        <w:tabs>
          <w:tab w:val="num" w:pos="0"/>
          <w:tab w:val="left" w:pos="993"/>
        </w:tabs>
        <w:autoSpaceDE w:val="0"/>
        <w:autoSpaceDN w:val="0"/>
        <w:adjustRightInd w:val="0"/>
        <w:ind w:left="0" w:firstLine="567"/>
        <w:jc w:val="both"/>
        <w:rPr>
          <w:sz w:val="24"/>
          <w:lang w:val="uk-UA"/>
        </w:rPr>
      </w:pPr>
      <w:r w:rsidRPr="00444AFD">
        <w:rPr>
          <w:iCs/>
          <w:color w:val="000000"/>
          <w:sz w:val="24"/>
          <w:lang w:val="uk-UA"/>
        </w:rPr>
        <w:t xml:space="preserve">Козак М.В., </w:t>
      </w:r>
      <w:proofErr w:type="spellStart"/>
      <w:r w:rsidRPr="00444AFD">
        <w:rPr>
          <w:iCs/>
          <w:color w:val="000000"/>
          <w:sz w:val="24"/>
          <w:lang w:val="uk-UA"/>
        </w:rPr>
        <w:t>Гачак</w:t>
      </w:r>
      <w:proofErr w:type="spellEnd"/>
      <w:r w:rsidRPr="00444AFD">
        <w:rPr>
          <w:iCs/>
          <w:color w:val="000000"/>
          <w:sz w:val="24"/>
          <w:lang w:val="uk-UA"/>
        </w:rPr>
        <w:t xml:space="preserve"> Ю.Р., </w:t>
      </w:r>
      <w:proofErr w:type="spellStart"/>
      <w:r w:rsidRPr="00444AFD">
        <w:rPr>
          <w:iCs/>
          <w:color w:val="000000"/>
          <w:sz w:val="24"/>
          <w:lang w:val="uk-UA"/>
        </w:rPr>
        <w:t>Остап</w:t>
      </w:r>
      <w:r w:rsidRPr="00444AFD">
        <w:rPr>
          <w:sz w:val="24"/>
          <w:lang w:val="uk-UA"/>
        </w:rPr>
        <w:t>’</w:t>
      </w:r>
      <w:r w:rsidRPr="00444AFD">
        <w:rPr>
          <w:iCs/>
          <w:color w:val="000000"/>
          <w:sz w:val="24"/>
          <w:lang w:val="uk-UA"/>
        </w:rPr>
        <w:t>юк</w:t>
      </w:r>
      <w:proofErr w:type="spellEnd"/>
      <w:r w:rsidRPr="00444AFD">
        <w:rPr>
          <w:iCs/>
          <w:color w:val="000000"/>
          <w:sz w:val="24"/>
          <w:lang w:val="uk-UA"/>
        </w:rPr>
        <w:t xml:space="preserve"> Ю.І. Ветеринарно-санітарний контроль та те</w:t>
      </w:r>
      <w:r w:rsidRPr="00444AFD">
        <w:rPr>
          <w:iCs/>
          <w:color w:val="000000"/>
          <w:sz w:val="24"/>
          <w:lang w:val="uk-UA"/>
        </w:rPr>
        <w:t>х</w:t>
      </w:r>
      <w:r w:rsidRPr="00444AFD">
        <w:rPr>
          <w:iCs/>
          <w:color w:val="000000"/>
          <w:sz w:val="24"/>
          <w:lang w:val="uk-UA"/>
        </w:rPr>
        <w:t xml:space="preserve">нологічний контроль молока та молочних продуктів. Навчальний посібник.: Львів., 2012. – </w:t>
      </w:r>
      <w:r w:rsidRPr="00444AFD">
        <w:rPr>
          <w:iCs/>
          <w:color w:val="000000"/>
          <w:sz w:val="24"/>
          <w:lang w:val="uk-UA"/>
        </w:rPr>
        <w:lastRenderedPageBreak/>
        <w:t>345 с.</w:t>
      </w:r>
    </w:p>
    <w:p w:rsidR="00444AFD" w:rsidRPr="00444AFD" w:rsidRDefault="00444AFD" w:rsidP="00444AFD">
      <w:pPr>
        <w:widowControl w:val="0"/>
        <w:numPr>
          <w:ilvl w:val="0"/>
          <w:numId w:val="14"/>
        </w:numPr>
        <w:shd w:val="clear" w:color="auto" w:fill="FFFFFF"/>
        <w:tabs>
          <w:tab w:val="num" w:pos="0"/>
          <w:tab w:val="left" w:pos="993"/>
        </w:tabs>
        <w:autoSpaceDE w:val="0"/>
        <w:autoSpaceDN w:val="0"/>
        <w:adjustRightInd w:val="0"/>
        <w:ind w:left="0" w:firstLine="567"/>
        <w:jc w:val="both"/>
        <w:rPr>
          <w:sz w:val="24"/>
          <w:lang w:val="uk-UA"/>
        </w:rPr>
      </w:pPr>
      <w:r w:rsidRPr="00444AFD">
        <w:rPr>
          <w:iCs/>
          <w:color w:val="000000"/>
          <w:sz w:val="24"/>
          <w:lang w:val="uk-UA"/>
        </w:rPr>
        <w:t>Довідник санітарно-мікробіологічних методів дослідження харчових продуктів та об’єктів довкілля /</w:t>
      </w:r>
      <w:r w:rsidRPr="00444AFD">
        <w:rPr>
          <w:sz w:val="24"/>
          <w:lang w:val="uk-UA"/>
        </w:rPr>
        <w:t xml:space="preserve"> </w:t>
      </w:r>
      <w:r w:rsidRPr="00444AFD">
        <w:rPr>
          <w:iCs/>
          <w:color w:val="000000"/>
          <w:sz w:val="24"/>
          <w:lang w:val="uk-UA"/>
        </w:rPr>
        <w:t>В.М. Івченко, М.В.Козак. – Біла Церква, 2012. – 242 с.</w:t>
      </w:r>
    </w:p>
    <w:p w:rsidR="00444AFD" w:rsidRPr="00444AFD" w:rsidRDefault="00444AFD" w:rsidP="00444AFD">
      <w:pPr>
        <w:widowControl w:val="0"/>
        <w:numPr>
          <w:ilvl w:val="0"/>
          <w:numId w:val="14"/>
        </w:numPr>
        <w:shd w:val="clear" w:color="auto" w:fill="FFFFFF"/>
        <w:tabs>
          <w:tab w:val="num" w:pos="0"/>
          <w:tab w:val="left" w:pos="993"/>
        </w:tabs>
        <w:autoSpaceDE w:val="0"/>
        <w:autoSpaceDN w:val="0"/>
        <w:adjustRightInd w:val="0"/>
        <w:ind w:left="0" w:firstLine="567"/>
        <w:jc w:val="both"/>
        <w:rPr>
          <w:sz w:val="24"/>
          <w:lang w:val="uk-UA"/>
        </w:rPr>
      </w:pPr>
      <w:r w:rsidRPr="00444AFD">
        <w:rPr>
          <w:iCs/>
          <w:color w:val="000000"/>
          <w:sz w:val="24"/>
          <w:lang w:val="uk-UA"/>
        </w:rPr>
        <w:t xml:space="preserve">Ветеринарно-санітарна експертиза рослинних харчових продуктів/ за </w:t>
      </w:r>
      <w:proofErr w:type="spellStart"/>
      <w:r w:rsidRPr="00444AFD">
        <w:rPr>
          <w:iCs/>
          <w:color w:val="000000"/>
          <w:sz w:val="24"/>
          <w:lang w:val="uk-UA"/>
        </w:rPr>
        <w:t>ред..проф.І.В.Яценка</w:t>
      </w:r>
      <w:proofErr w:type="spellEnd"/>
      <w:r w:rsidRPr="00444AFD">
        <w:rPr>
          <w:iCs/>
          <w:color w:val="000000"/>
          <w:sz w:val="24"/>
          <w:lang w:val="uk-UA"/>
        </w:rPr>
        <w:t>. Навчальний посібник.: Харків «</w:t>
      </w:r>
      <w:proofErr w:type="spellStart"/>
      <w:r w:rsidRPr="00444AFD">
        <w:rPr>
          <w:iCs/>
          <w:color w:val="000000"/>
          <w:sz w:val="24"/>
          <w:lang w:val="uk-UA"/>
        </w:rPr>
        <w:t>Еспада</w:t>
      </w:r>
      <w:proofErr w:type="spellEnd"/>
      <w:r w:rsidRPr="00444AFD">
        <w:rPr>
          <w:iCs/>
          <w:color w:val="000000"/>
          <w:sz w:val="24"/>
          <w:lang w:val="uk-UA"/>
        </w:rPr>
        <w:t xml:space="preserve">»,  2011. – 256 с.  </w:t>
      </w:r>
    </w:p>
    <w:p w:rsidR="00444AFD" w:rsidRPr="00444AFD" w:rsidRDefault="00444AFD" w:rsidP="00444AFD">
      <w:pPr>
        <w:widowControl w:val="0"/>
        <w:numPr>
          <w:ilvl w:val="0"/>
          <w:numId w:val="14"/>
        </w:numPr>
        <w:shd w:val="clear" w:color="auto" w:fill="FFFFFF"/>
        <w:tabs>
          <w:tab w:val="num" w:pos="0"/>
          <w:tab w:val="left" w:pos="993"/>
        </w:tabs>
        <w:autoSpaceDE w:val="0"/>
        <w:autoSpaceDN w:val="0"/>
        <w:adjustRightInd w:val="0"/>
        <w:ind w:left="0" w:firstLine="567"/>
        <w:jc w:val="both"/>
        <w:rPr>
          <w:iCs/>
          <w:color w:val="000000"/>
          <w:sz w:val="24"/>
          <w:lang w:val="uk-UA"/>
        </w:rPr>
      </w:pPr>
      <w:proofErr w:type="spellStart"/>
      <w:r w:rsidRPr="00444AFD">
        <w:rPr>
          <w:iCs/>
          <w:color w:val="000000"/>
          <w:sz w:val="24"/>
          <w:lang w:val="uk-UA"/>
        </w:rPr>
        <w:t>Труш</w:t>
      </w:r>
      <w:proofErr w:type="spellEnd"/>
      <w:r w:rsidRPr="00444AFD">
        <w:rPr>
          <w:iCs/>
          <w:color w:val="000000"/>
          <w:sz w:val="24"/>
          <w:lang w:val="uk-UA"/>
        </w:rPr>
        <w:t xml:space="preserve"> А.М., Яценко І.В. та </w:t>
      </w:r>
      <w:proofErr w:type="spellStart"/>
      <w:r w:rsidRPr="00444AFD">
        <w:rPr>
          <w:iCs/>
          <w:color w:val="000000"/>
          <w:sz w:val="24"/>
          <w:lang w:val="uk-UA"/>
        </w:rPr>
        <w:t>ін..Експрес-довідник</w:t>
      </w:r>
      <w:proofErr w:type="spellEnd"/>
      <w:r w:rsidRPr="00444AFD">
        <w:rPr>
          <w:iCs/>
          <w:color w:val="000000"/>
          <w:sz w:val="24"/>
          <w:lang w:val="uk-UA"/>
        </w:rPr>
        <w:t xml:space="preserve"> з ветеринарно-санітарної експерт</w:t>
      </w:r>
      <w:r w:rsidRPr="00444AFD">
        <w:rPr>
          <w:iCs/>
          <w:color w:val="000000"/>
          <w:sz w:val="24"/>
          <w:lang w:val="uk-UA"/>
        </w:rPr>
        <w:t>и</w:t>
      </w:r>
      <w:r w:rsidRPr="00444AFD">
        <w:rPr>
          <w:iCs/>
          <w:color w:val="000000"/>
          <w:sz w:val="24"/>
          <w:lang w:val="uk-UA"/>
        </w:rPr>
        <w:t>зи у запитаннях та відповідях. Навчальний посібник. Харків.:«</w:t>
      </w:r>
      <w:proofErr w:type="spellStart"/>
      <w:r w:rsidRPr="00444AFD">
        <w:rPr>
          <w:iCs/>
          <w:color w:val="000000"/>
          <w:sz w:val="24"/>
          <w:lang w:val="uk-UA"/>
        </w:rPr>
        <w:t>Еспада</w:t>
      </w:r>
      <w:proofErr w:type="spellEnd"/>
      <w:r w:rsidRPr="00444AFD">
        <w:rPr>
          <w:iCs/>
          <w:color w:val="000000"/>
          <w:sz w:val="24"/>
          <w:lang w:val="uk-UA"/>
        </w:rPr>
        <w:t xml:space="preserve">»,  2009. – 248 с.  </w:t>
      </w:r>
    </w:p>
    <w:p w:rsidR="00444AFD" w:rsidRPr="00444AFD" w:rsidRDefault="00444AFD" w:rsidP="00444AFD">
      <w:pPr>
        <w:widowControl w:val="0"/>
        <w:numPr>
          <w:ilvl w:val="0"/>
          <w:numId w:val="14"/>
        </w:numPr>
        <w:shd w:val="clear" w:color="auto" w:fill="FFFFFF"/>
        <w:tabs>
          <w:tab w:val="num" w:pos="0"/>
          <w:tab w:val="left" w:pos="993"/>
        </w:tabs>
        <w:autoSpaceDE w:val="0"/>
        <w:autoSpaceDN w:val="0"/>
        <w:adjustRightInd w:val="0"/>
        <w:ind w:left="0" w:firstLine="567"/>
        <w:jc w:val="both"/>
        <w:rPr>
          <w:sz w:val="24"/>
          <w:lang w:val="uk-UA"/>
        </w:rPr>
      </w:pPr>
      <w:r w:rsidRPr="00444AFD">
        <w:rPr>
          <w:iCs/>
          <w:color w:val="000000"/>
          <w:sz w:val="24"/>
          <w:lang w:val="uk-UA"/>
        </w:rPr>
        <w:t>Ветеринарно-санітарна експертиза з основами технології переробки продуктів тв</w:t>
      </w:r>
      <w:r w:rsidRPr="00444AFD">
        <w:rPr>
          <w:iCs/>
          <w:color w:val="000000"/>
          <w:sz w:val="24"/>
          <w:lang w:val="uk-UA"/>
        </w:rPr>
        <w:t>а</w:t>
      </w:r>
      <w:r w:rsidRPr="00444AFD">
        <w:rPr>
          <w:iCs/>
          <w:color w:val="000000"/>
          <w:sz w:val="24"/>
          <w:lang w:val="uk-UA"/>
        </w:rPr>
        <w:t xml:space="preserve">ринництва – </w:t>
      </w:r>
      <w:proofErr w:type="spellStart"/>
      <w:r w:rsidRPr="00444AFD">
        <w:rPr>
          <w:iCs/>
          <w:color w:val="000000"/>
          <w:sz w:val="24"/>
          <w:lang w:val="uk-UA"/>
        </w:rPr>
        <w:t>Кас</w:t>
      </w:r>
      <w:r w:rsidRPr="00444AFD">
        <w:rPr>
          <w:sz w:val="24"/>
          <w:lang w:val="uk-UA"/>
        </w:rPr>
        <w:t>’</w:t>
      </w:r>
      <w:r w:rsidRPr="00444AFD">
        <w:rPr>
          <w:iCs/>
          <w:color w:val="000000"/>
          <w:sz w:val="24"/>
          <w:lang w:val="uk-UA"/>
        </w:rPr>
        <w:t>янчук</w:t>
      </w:r>
      <w:proofErr w:type="spellEnd"/>
      <w:r w:rsidRPr="00444AFD">
        <w:rPr>
          <w:iCs/>
          <w:color w:val="000000"/>
          <w:sz w:val="24"/>
          <w:lang w:val="uk-UA"/>
        </w:rPr>
        <w:t xml:space="preserve"> В.В., </w:t>
      </w:r>
      <w:proofErr w:type="spellStart"/>
      <w:r w:rsidRPr="00444AFD">
        <w:rPr>
          <w:iCs/>
          <w:color w:val="000000"/>
          <w:sz w:val="24"/>
          <w:lang w:val="uk-UA"/>
        </w:rPr>
        <w:t>Микитюк</w:t>
      </w:r>
      <w:proofErr w:type="spellEnd"/>
      <w:r w:rsidRPr="00444AFD">
        <w:rPr>
          <w:iCs/>
          <w:color w:val="000000"/>
          <w:sz w:val="24"/>
          <w:lang w:val="uk-UA"/>
        </w:rPr>
        <w:t xml:space="preserve"> П.В., Олійник Л.В.: Підручник. – Вінниця: «Нова книга», 2007. – 480 с. </w:t>
      </w:r>
    </w:p>
    <w:p w:rsidR="00444AFD" w:rsidRPr="00444AFD" w:rsidRDefault="00444AFD" w:rsidP="00444AFD">
      <w:pPr>
        <w:widowControl w:val="0"/>
        <w:numPr>
          <w:ilvl w:val="0"/>
          <w:numId w:val="14"/>
        </w:numPr>
        <w:shd w:val="clear" w:color="auto" w:fill="FFFFFF"/>
        <w:tabs>
          <w:tab w:val="num" w:pos="0"/>
          <w:tab w:val="left" w:pos="560"/>
          <w:tab w:val="left" w:pos="993"/>
        </w:tabs>
        <w:autoSpaceDE w:val="0"/>
        <w:autoSpaceDN w:val="0"/>
        <w:adjustRightInd w:val="0"/>
        <w:ind w:left="0" w:firstLine="567"/>
        <w:contextualSpacing/>
        <w:jc w:val="both"/>
        <w:rPr>
          <w:sz w:val="24"/>
          <w:lang w:val="uk-UA"/>
        </w:rPr>
      </w:pPr>
      <w:r w:rsidRPr="00444AFD">
        <w:rPr>
          <w:sz w:val="24"/>
          <w:lang w:val="uk-UA"/>
        </w:rPr>
        <w:t>Ковбасенко В.М.,Розум Є.Ю. Навчальний посібник з  ветеринарно-санітарної  ек</w:t>
      </w:r>
      <w:r w:rsidRPr="00444AFD">
        <w:rPr>
          <w:sz w:val="24"/>
          <w:lang w:val="uk-UA"/>
        </w:rPr>
        <w:t>с</w:t>
      </w:r>
      <w:r w:rsidRPr="00444AFD">
        <w:rPr>
          <w:sz w:val="24"/>
          <w:lang w:val="uk-UA"/>
        </w:rPr>
        <w:t>пертизи  продукції тваринного та рослинного походження. Одеса, 2007. – Т.2. – С.138-170.</w:t>
      </w:r>
    </w:p>
    <w:p w:rsidR="00444AFD" w:rsidRPr="00444AFD" w:rsidRDefault="00444AFD" w:rsidP="00444AFD">
      <w:pPr>
        <w:numPr>
          <w:ilvl w:val="0"/>
          <w:numId w:val="14"/>
        </w:numPr>
        <w:tabs>
          <w:tab w:val="num" w:pos="0"/>
          <w:tab w:val="left" w:pos="993"/>
        </w:tabs>
        <w:ind w:left="0" w:firstLine="567"/>
        <w:jc w:val="both"/>
        <w:rPr>
          <w:rFonts w:eastAsia="Calibri"/>
          <w:sz w:val="24"/>
          <w:lang w:val="uk-UA"/>
        </w:rPr>
      </w:pPr>
      <w:r w:rsidRPr="00444AFD">
        <w:rPr>
          <w:rFonts w:eastAsia="Calibri"/>
          <w:bCs/>
          <w:sz w:val="24"/>
          <w:lang w:val="uk-UA"/>
        </w:rPr>
        <w:t>М’ясо і м’ясні продукти</w:t>
      </w:r>
      <w:r w:rsidRPr="00444AFD">
        <w:rPr>
          <w:rFonts w:eastAsia="Calibri"/>
          <w:sz w:val="24"/>
          <w:lang w:val="uk-UA"/>
        </w:rPr>
        <w:t xml:space="preserve">  Довідник у запитаннях і відповідях./ </w:t>
      </w:r>
      <w:proofErr w:type="spellStart"/>
      <w:r w:rsidRPr="00444AFD">
        <w:rPr>
          <w:rFonts w:eastAsia="Calibri"/>
          <w:sz w:val="24"/>
          <w:lang w:val="uk-UA"/>
        </w:rPr>
        <w:t>Семанюк</w:t>
      </w:r>
      <w:proofErr w:type="spellEnd"/>
      <w:r w:rsidRPr="00444AFD">
        <w:rPr>
          <w:rFonts w:eastAsia="Calibri"/>
          <w:sz w:val="24"/>
          <w:lang w:val="uk-UA"/>
        </w:rPr>
        <w:t xml:space="preserve"> В.І., </w:t>
      </w:r>
      <w:proofErr w:type="spellStart"/>
      <w:r w:rsidRPr="00444AFD">
        <w:rPr>
          <w:rFonts w:eastAsia="Calibri"/>
          <w:sz w:val="24"/>
          <w:lang w:val="uk-UA"/>
        </w:rPr>
        <w:t>Кр</w:t>
      </w:r>
      <w:r w:rsidRPr="00444AFD">
        <w:rPr>
          <w:rFonts w:eastAsia="Calibri"/>
          <w:sz w:val="24"/>
          <w:lang w:val="uk-UA"/>
        </w:rPr>
        <w:t>у</w:t>
      </w:r>
      <w:r w:rsidRPr="00444AFD">
        <w:rPr>
          <w:rFonts w:eastAsia="Calibri"/>
          <w:sz w:val="24"/>
          <w:lang w:val="uk-UA"/>
        </w:rPr>
        <w:t>шельницький</w:t>
      </w:r>
      <w:proofErr w:type="spellEnd"/>
      <w:r w:rsidRPr="00444AFD">
        <w:rPr>
          <w:rFonts w:eastAsia="Calibri"/>
          <w:sz w:val="24"/>
          <w:lang w:val="uk-UA"/>
        </w:rPr>
        <w:t xml:space="preserve"> З.В., Козак М.В., </w:t>
      </w:r>
      <w:proofErr w:type="spellStart"/>
      <w:r w:rsidRPr="00444AFD">
        <w:rPr>
          <w:rFonts w:eastAsia="Calibri"/>
          <w:sz w:val="24"/>
          <w:lang w:val="uk-UA"/>
        </w:rPr>
        <w:t>Остап’юк</w:t>
      </w:r>
      <w:proofErr w:type="spellEnd"/>
      <w:r w:rsidRPr="00444AFD">
        <w:rPr>
          <w:rFonts w:eastAsia="Calibri"/>
          <w:sz w:val="24"/>
          <w:lang w:val="uk-UA"/>
        </w:rPr>
        <w:t xml:space="preserve"> М.П., Остапів Н.М., Шах А.Є. За </w:t>
      </w:r>
      <w:proofErr w:type="spellStart"/>
      <w:r w:rsidRPr="00444AFD">
        <w:rPr>
          <w:rFonts w:eastAsia="Calibri"/>
          <w:sz w:val="24"/>
          <w:lang w:val="uk-UA"/>
        </w:rPr>
        <w:t>заг</w:t>
      </w:r>
      <w:proofErr w:type="spellEnd"/>
      <w:r w:rsidRPr="00444AFD">
        <w:rPr>
          <w:rFonts w:eastAsia="Calibri"/>
          <w:sz w:val="24"/>
          <w:lang w:val="uk-UA"/>
        </w:rPr>
        <w:t xml:space="preserve">. редакцією </w:t>
      </w:r>
      <w:proofErr w:type="spellStart"/>
      <w:r w:rsidRPr="00444AFD">
        <w:rPr>
          <w:rFonts w:eastAsia="Calibri"/>
          <w:sz w:val="24"/>
        </w:rPr>
        <w:t>В.І.Семанюка</w:t>
      </w:r>
      <w:proofErr w:type="spellEnd"/>
      <w:r w:rsidRPr="00444AFD">
        <w:rPr>
          <w:rFonts w:eastAsia="Calibri"/>
          <w:sz w:val="24"/>
        </w:rPr>
        <w:t xml:space="preserve">. – </w:t>
      </w:r>
      <w:proofErr w:type="spellStart"/>
      <w:r w:rsidRPr="00444AFD">
        <w:rPr>
          <w:rFonts w:eastAsia="Calibri"/>
          <w:sz w:val="24"/>
        </w:rPr>
        <w:t>Львів</w:t>
      </w:r>
      <w:proofErr w:type="spellEnd"/>
      <w:r w:rsidRPr="00444AFD">
        <w:rPr>
          <w:rFonts w:eastAsia="Calibri"/>
          <w:sz w:val="24"/>
        </w:rPr>
        <w:t>, 2007. – 742 с.</w:t>
      </w:r>
    </w:p>
    <w:p w:rsidR="00444AFD" w:rsidRPr="00444AFD" w:rsidRDefault="00444AFD" w:rsidP="00444AFD">
      <w:pPr>
        <w:numPr>
          <w:ilvl w:val="0"/>
          <w:numId w:val="14"/>
        </w:numPr>
        <w:shd w:val="clear" w:color="auto" w:fill="FFFFFF"/>
        <w:tabs>
          <w:tab w:val="num" w:pos="0"/>
          <w:tab w:val="left" w:pos="720"/>
          <w:tab w:val="left" w:pos="993"/>
        </w:tabs>
        <w:autoSpaceDE w:val="0"/>
        <w:autoSpaceDN w:val="0"/>
        <w:adjustRightInd w:val="0"/>
        <w:ind w:left="0" w:firstLine="567"/>
        <w:jc w:val="both"/>
        <w:rPr>
          <w:sz w:val="24"/>
          <w:lang w:val="uk-UA"/>
        </w:rPr>
      </w:pPr>
      <w:proofErr w:type="spellStart"/>
      <w:r w:rsidRPr="00444AFD">
        <w:rPr>
          <w:sz w:val="24"/>
          <w:lang w:val="uk-UA"/>
        </w:rPr>
        <w:t>Касянчук</w:t>
      </w:r>
      <w:proofErr w:type="spellEnd"/>
      <w:r w:rsidRPr="00444AFD">
        <w:rPr>
          <w:sz w:val="24"/>
          <w:lang w:val="uk-UA"/>
        </w:rPr>
        <w:t xml:space="preserve"> В.В., </w:t>
      </w:r>
      <w:proofErr w:type="spellStart"/>
      <w:r w:rsidRPr="00444AFD">
        <w:rPr>
          <w:sz w:val="24"/>
          <w:lang w:val="uk-UA"/>
        </w:rPr>
        <w:t>Микитюк</w:t>
      </w:r>
      <w:proofErr w:type="spellEnd"/>
      <w:r w:rsidRPr="00444AFD">
        <w:rPr>
          <w:sz w:val="24"/>
          <w:lang w:val="uk-UA"/>
        </w:rPr>
        <w:t xml:space="preserve"> П.В., Олійник Л.В. Ветеринарно-санітарна експертиза. Підручник. – Вінниця. Нова книга, 2007. – 480 с.</w:t>
      </w:r>
    </w:p>
    <w:p w:rsidR="00444AFD" w:rsidRPr="00444AFD" w:rsidRDefault="00444AFD" w:rsidP="00444AFD">
      <w:pPr>
        <w:numPr>
          <w:ilvl w:val="0"/>
          <w:numId w:val="14"/>
        </w:numPr>
        <w:shd w:val="clear" w:color="auto" w:fill="FFFFFF"/>
        <w:tabs>
          <w:tab w:val="num" w:pos="0"/>
          <w:tab w:val="left" w:pos="560"/>
          <w:tab w:val="left" w:pos="993"/>
        </w:tabs>
        <w:ind w:left="0" w:firstLine="567"/>
        <w:contextualSpacing/>
        <w:jc w:val="both"/>
        <w:rPr>
          <w:sz w:val="24"/>
        </w:rPr>
      </w:pPr>
      <w:r w:rsidRPr="00444AFD">
        <w:rPr>
          <w:sz w:val="24"/>
          <w:lang w:val="uk-UA"/>
        </w:rPr>
        <w:t>Ковбасенко В.М. Ветеринарно-санітарна експертиза з основами технології і ста</w:t>
      </w:r>
      <w:r w:rsidRPr="00444AFD">
        <w:rPr>
          <w:sz w:val="24"/>
          <w:lang w:val="uk-UA"/>
        </w:rPr>
        <w:t>н</w:t>
      </w:r>
      <w:r w:rsidRPr="00444AFD">
        <w:rPr>
          <w:sz w:val="24"/>
          <w:lang w:val="uk-UA"/>
        </w:rPr>
        <w:t xml:space="preserve">дартизації продуктів тваринництва / В.М. Ковбасенко. – К.: </w:t>
      </w:r>
      <w:proofErr w:type="spellStart"/>
      <w:r w:rsidRPr="00444AFD">
        <w:rPr>
          <w:sz w:val="24"/>
          <w:lang w:val="uk-UA"/>
        </w:rPr>
        <w:t>Інкос</w:t>
      </w:r>
      <w:proofErr w:type="spellEnd"/>
      <w:r w:rsidRPr="00444AFD">
        <w:rPr>
          <w:sz w:val="24"/>
          <w:lang w:val="uk-UA"/>
        </w:rPr>
        <w:t>, 2006. – 420 с</w:t>
      </w:r>
      <w:r w:rsidRPr="00444AFD">
        <w:rPr>
          <w:sz w:val="24"/>
        </w:rPr>
        <w:t>.</w:t>
      </w:r>
    </w:p>
    <w:p w:rsidR="00444AFD" w:rsidRPr="00444AFD" w:rsidRDefault="00444AFD" w:rsidP="00444AFD">
      <w:pPr>
        <w:numPr>
          <w:ilvl w:val="0"/>
          <w:numId w:val="14"/>
        </w:numPr>
        <w:shd w:val="clear" w:color="auto" w:fill="FFFFFF"/>
        <w:tabs>
          <w:tab w:val="num" w:pos="0"/>
          <w:tab w:val="left" w:pos="560"/>
          <w:tab w:val="left" w:pos="993"/>
        </w:tabs>
        <w:ind w:left="0" w:firstLine="567"/>
        <w:contextualSpacing/>
        <w:jc w:val="both"/>
        <w:rPr>
          <w:sz w:val="24"/>
        </w:rPr>
      </w:pPr>
      <w:r w:rsidRPr="00444AFD">
        <w:rPr>
          <w:sz w:val="24"/>
          <w:lang w:val="uk-UA"/>
        </w:rPr>
        <w:t>Кравців Р.Й., Остап</w:t>
      </w:r>
      <w:r w:rsidRPr="00444AFD">
        <w:rPr>
          <w:sz w:val="24"/>
        </w:rPr>
        <w:t>’</w:t>
      </w:r>
      <w:r w:rsidRPr="00444AFD">
        <w:rPr>
          <w:sz w:val="24"/>
          <w:lang w:val="uk-UA"/>
        </w:rPr>
        <w:t>юк Ю.І. Харчові токсикоінфекції, бактеріальні токсикози та інфекційні хвороби тварин, небезпечні для людини. – Львів: 2006. – 200 с.</w:t>
      </w:r>
    </w:p>
    <w:p w:rsidR="00444AFD" w:rsidRPr="00444AFD" w:rsidRDefault="00444AFD" w:rsidP="00444AFD">
      <w:pPr>
        <w:widowControl w:val="0"/>
        <w:numPr>
          <w:ilvl w:val="0"/>
          <w:numId w:val="14"/>
        </w:numPr>
        <w:shd w:val="clear" w:color="auto" w:fill="FFFFFF"/>
        <w:tabs>
          <w:tab w:val="num" w:pos="0"/>
          <w:tab w:val="left" w:pos="993"/>
        </w:tabs>
        <w:autoSpaceDE w:val="0"/>
        <w:autoSpaceDN w:val="0"/>
        <w:adjustRightInd w:val="0"/>
        <w:ind w:left="0" w:firstLine="567"/>
        <w:jc w:val="both"/>
        <w:rPr>
          <w:sz w:val="24"/>
          <w:lang w:val="uk-UA"/>
        </w:rPr>
      </w:pPr>
      <w:r w:rsidRPr="00444AFD">
        <w:rPr>
          <w:iCs/>
          <w:color w:val="000000"/>
          <w:sz w:val="24"/>
          <w:lang w:val="uk-UA"/>
        </w:rPr>
        <w:t xml:space="preserve">Ветеринарно-санітарна експертиза з основами технології </w:t>
      </w:r>
      <w:r w:rsidRPr="00444AFD">
        <w:rPr>
          <w:color w:val="000000"/>
          <w:sz w:val="24"/>
          <w:lang w:val="uk-UA"/>
        </w:rPr>
        <w:t xml:space="preserve">і </w:t>
      </w:r>
      <w:r w:rsidRPr="00444AFD">
        <w:rPr>
          <w:iCs/>
          <w:color w:val="000000"/>
          <w:sz w:val="24"/>
          <w:lang w:val="uk-UA"/>
        </w:rPr>
        <w:t xml:space="preserve">стандартизації продуктів тваринництва /О.М. </w:t>
      </w:r>
      <w:proofErr w:type="spellStart"/>
      <w:r w:rsidRPr="00444AFD">
        <w:rPr>
          <w:iCs/>
          <w:color w:val="000000"/>
          <w:sz w:val="24"/>
          <w:lang w:val="uk-UA"/>
        </w:rPr>
        <w:t>Якубчак</w:t>
      </w:r>
      <w:proofErr w:type="spellEnd"/>
      <w:r w:rsidRPr="00444AFD">
        <w:rPr>
          <w:iCs/>
          <w:color w:val="000000"/>
          <w:sz w:val="24"/>
          <w:lang w:val="uk-UA"/>
        </w:rPr>
        <w:t xml:space="preserve">, В.І. </w:t>
      </w:r>
      <w:proofErr w:type="spellStart"/>
      <w:r w:rsidRPr="00444AFD">
        <w:rPr>
          <w:iCs/>
          <w:color w:val="000000"/>
          <w:sz w:val="24"/>
          <w:lang w:val="uk-UA"/>
        </w:rPr>
        <w:t>Хоменко</w:t>
      </w:r>
      <w:proofErr w:type="spellEnd"/>
      <w:r w:rsidRPr="00444AFD">
        <w:rPr>
          <w:iCs/>
          <w:color w:val="000000"/>
          <w:sz w:val="24"/>
          <w:lang w:val="uk-UA"/>
        </w:rPr>
        <w:t xml:space="preserve">, С.Д. Мельничук та ін.; За ред. О.М, </w:t>
      </w:r>
      <w:proofErr w:type="spellStart"/>
      <w:r w:rsidRPr="00444AFD">
        <w:rPr>
          <w:iCs/>
          <w:color w:val="000000"/>
          <w:sz w:val="24"/>
          <w:lang w:val="uk-UA"/>
        </w:rPr>
        <w:t>Якубчак</w:t>
      </w:r>
      <w:proofErr w:type="spellEnd"/>
      <w:r w:rsidRPr="00444AFD">
        <w:rPr>
          <w:iCs/>
          <w:color w:val="000000"/>
          <w:sz w:val="24"/>
          <w:lang w:val="uk-UA"/>
        </w:rPr>
        <w:t xml:space="preserve">, В.І. </w:t>
      </w:r>
      <w:proofErr w:type="spellStart"/>
      <w:r w:rsidRPr="00444AFD">
        <w:rPr>
          <w:iCs/>
          <w:color w:val="000000"/>
          <w:sz w:val="24"/>
          <w:lang w:val="uk-UA"/>
        </w:rPr>
        <w:t>Хоменка</w:t>
      </w:r>
      <w:proofErr w:type="spellEnd"/>
      <w:r w:rsidRPr="00444AFD">
        <w:rPr>
          <w:iCs/>
          <w:color w:val="000000"/>
          <w:sz w:val="24"/>
          <w:lang w:val="uk-UA"/>
        </w:rPr>
        <w:t xml:space="preserve">. – К., 2005. – 800 с. </w:t>
      </w:r>
    </w:p>
    <w:p w:rsidR="00444AFD" w:rsidRPr="00444AFD" w:rsidRDefault="00444AFD" w:rsidP="00444AFD">
      <w:pPr>
        <w:widowControl w:val="0"/>
        <w:numPr>
          <w:ilvl w:val="0"/>
          <w:numId w:val="14"/>
        </w:numPr>
        <w:shd w:val="clear" w:color="auto" w:fill="FFFFFF"/>
        <w:tabs>
          <w:tab w:val="num" w:pos="0"/>
          <w:tab w:val="left" w:pos="993"/>
        </w:tabs>
        <w:autoSpaceDE w:val="0"/>
        <w:autoSpaceDN w:val="0"/>
        <w:adjustRightInd w:val="0"/>
        <w:ind w:left="0" w:firstLine="567"/>
        <w:jc w:val="both"/>
        <w:rPr>
          <w:sz w:val="24"/>
          <w:lang w:val="uk-UA"/>
        </w:rPr>
      </w:pPr>
      <w:r w:rsidRPr="00444AFD">
        <w:rPr>
          <w:iCs/>
          <w:color w:val="000000"/>
          <w:sz w:val="24"/>
          <w:lang w:val="uk-UA"/>
        </w:rPr>
        <w:t xml:space="preserve">Ветеринарно-санітарна експертиза з основами технології і стандартизації продуктів тваринництва /Ковбасенко В.М.: Навчальний посібник.: в двох томах. – К.: Фірма «ІНКОС», 2005. - Т. 1. – 416 с.; Т. 2. – 536 с. </w:t>
      </w:r>
    </w:p>
    <w:p w:rsidR="00444AFD" w:rsidRPr="00444AFD" w:rsidRDefault="00444AFD" w:rsidP="00444AFD">
      <w:pPr>
        <w:widowControl w:val="0"/>
        <w:numPr>
          <w:ilvl w:val="0"/>
          <w:numId w:val="14"/>
        </w:numPr>
        <w:shd w:val="clear" w:color="auto" w:fill="FFFFFF"/>
        <w:tabs>
          <w:tab w:val="num" w:pos="0"/>
          <w:tab w:val="left" w:pos="993"/>
        </w:tabs>
        <w:autoSpaceDE w:val="0"/>
        <w:autoSpaceDN w:val="0"/>
        <w:adjustRightInd w:val="0"/>
        <w:ind w:left="0" w:firstLine="567"/>
        <w:jc w:val="both"/>
        <w:rPr>
          <w:sz w:val="24"/>
          <w:lang w:val="uk-UA"/>
        </w:rPr>
      </w:pPr>
      <w:r w:rsidRPr="00444AFD">
        <w:rPr>
          <w:iCs/>
          <w:color w:val="000000"/>
          <w:sz w:val="24"/>
          <w:lang w:val="uk-UA"/>
        </w:rPr>
        <w:t xml:space="preserve">Закон України "Про безпечність та якість харчових продуктів і продовольчої </w:t>
      </w:r>
      <w:r w:rsidRPr="00444AFD">
        <w:rPr>
          <w:bCs/>
          <w:iCs/>
          <w:color w:val="000000"/>
          <w:sz w:val="24"/>
          <w:lang w:val="uk-UA"/>
        </w:rPr>
        <w:t>сир</w:t>
      </w:r>
      <w:r w:rsidRPr="00444AFD">
        <w:rPr>
          <w:bCs/>
          <w:iCs/>
          <w:color w:val="000000"/>
          <w:sz w:val="24"/>
          <w:lang w:val="uk-UA"/>
        </w:rPr>
        <w:t>о</w:t>
      </w:r>
      <w:r w:rsidRPr="00444AFD">
        <w:rPr>
          <w:bCs/>
          <w:iCs/>
          <w:color w:val="000000"/>
          <w:sz w:val="24"/>
          <w:lang w:val="uk-UA"/>
        </w:rPr>
        <w:t>вини"</w:t>
      </w:r>
      <w:r w:rsidRPr="00444AFD">
        <w:rPr>
          <w:b/>
          <w:bCs/>
          <w:iCs/>
          <w:color w:val="000000"/>
          <w:sz w:val="24"/>
          <w:lang w:val="uk-UA"/>
        </w:rPr>
        <w:t xml:space="preserve"> </w:t>
      </w:r>
      <w:r w:rsidRPr="00444AFD">
        <w:rPr>
          <w:iCs/>
          <w:color w:val="000000"/>
          <w:sz w:val="24"/>
          <w:lang w:val="uk-UA"/>
        </w:rPr>
        <w:t>від 06.09.2005 № 2809-</w:t>
      </w:r>
      <w:r w:rsidRPr="00444AFD">
        <w:rPr>
          <w:iCs/>
          <w:color w:val="000000"/>
          <w:sz w:val="24"/>
          <w:lang w:val="en-US"/>
        </w:rPr>
        <w:t>IV</w:t>
      </w:r>
      <w:r w:rsidRPr="00444AFD">
        <w:rPr>
          <w:iCs/>
          <w:color w:val="000000"/>
          <w:sz w:val="24"/>
          <w:lang w:val="uk-UA"/>
        </w:rPr>
        <w:t>.</w:t>
      </w:r>
    </w:p>
    <w:p w:rsidR="00444AFD" w:rsidRPr="00444AFD" w:rsidRDefault="00444AFD" w:rsidP="00444AFD">
      <w:pPr>
        <w:widowControl w:val="0"/>
        <w:numPr>
          <w:ilvl w:val="0"/>
          <w:numId w:val="14"/>
        </w:numPr>
        <w:shd w:val="clear" w:color="auto" w:fill="FFFFFF"/>
        <w:tabs>
          <w:tab w:val="num" w:pos="0"/>
          <w:tab w:val="left" w:pos="993"/>
        </w:tabs>
        <w:autoSpaceDE w:val="0"/>
        <w:autoSpaceDN w:val="0"/>
        <w:adjustRightInd w:val="0"/>
        <w:ind w:left="0" w:firstLine="567"/>
        <w:jc w:val="both"/>
        <w:rPr>
          <w:sz w:val="24"/>
          <w:lang w:val="uk-UA"/>
        </w:rPr>
      </w:pPr>
      <w:r w:rsidRPr="00444AFD">
        <w:rPr>
          <w:iCs/>
          <w:color w:val="000000"/>
          <w:sz w:val="24"/>
          <w:lang w:val="uk-UA"/>
        </w:rPr>
        <w:t xml:space="preserve">Закон України "Про ветеринарну медицину" від 05.12.1996 № 566/96-ВР. </w:t>
      </w:r>
    </w:p>
    <w:p w:rsidR="00444AFD" w:rsidRPr="00444AFD" w:rsidRDefault="00444AFD" w:rsidP="00444AFD">
      <w:pPr>
        <w:widowControl w:val="0"/>
        <w:numPr>
          <w:ilvl w:val="0"/>
          <w:numId w:val="14"/>
        </w:numPr>
        <w:shd w:val="clear" w:color="auto" w:fill="FFFFFF"/>
        <w:tabs>
          <w:tab w:val="num" w:pos="0"/>
          <w:tab w:val="left" w:pos="993"/>
        </w:tabs>
        <w:autoSpaceDE w:val="0"/>
        <w:autoSpaceDN w:val="0"/>
        <w:adjustRightInd w:val="0"/>
        <w:ind w:left="0" w:firstLine="567"/>
        <w:jc w:val="both"/>
        <w:rPr>
          <w:sz w:val="24"/>
          <w:lang w:val="uk-UA"/>
        </w:rPr>
      </w:pPr>
      <w:r w:rsidRPr="00444AFD">
        <w:rPr>
          <w:iCs/>
          <w:color w:val="000000"/>
          <w:sz w:val="24"/>
          <w:lang w:val="uk-UA"/>
        </w:rPr>
        <w:t xml:space="preserve"> Правила </w:t>
      </w:r>
      <w:proofErr w:type="spellStart"/>
      <w:r w:rsidRPr="00444AFD">
        <w:rPr>
          <w:iCs/>
          <w:color w:val="000000"/>
          <w:sz w:val="24"/>
          <w:lang w:val="uk-UA"/>
        </w:rPr>
        <w:t>передзабійного</w:t>
      </w:r>
      <w:proofErr w:type="spellEnd"/>
      <w:r w:rsidRPr="00444AFD">
        <w:rPr>
          <w:iCs/>
          <w:color w:val="000000"/>
          <w:sz w:val="24"/>
          <w:lang w:val="uk-UA"/>
        </w:rPr>
        <w:t xml:space="preserve"> ветеринарного огляду тварин і ветеринарно-санітарна е</w:t>
      </w:r>
      <w:r w:rsidRPr="00444AFD">
        <w:rPr>
          <w:iCs/>
          <w:color w:val="000000"/>
          <w:sz w:val="24"/>
          <w:lang w:val="uk-UA"/>
        </w:rPr>
        <w:t>к</w:t>
      </w:r>
      <w:r w:rsidRPr="00444AFD">
        <w:rPr>
          <w:iCs/>
          <w:color w:val="000000"/>
          <w:sz w:val="24"/>
          <w:lang w:val="uk-UA"/>
        </w:rPr>
        <w:t>спертиза м’яса і м’ясних продуктів. – Київ, 2002. – 72 с.</w:t>
      </w:r>
    </w:p>
    <w:p w:rsidR="00444AFD" w:rsidRPr="00444AFD" w:rsidRDefault="00444AFD" w:rsidP="00444AFD">
      <w:pPr>
        <w:widowControl w:val="0"/>
        <w:numPr>
          <w:ilvl w:val="0"/>
          <w:numId w:val="14"/>
        </w:numPr>
        <w:shd w:val="clear" w:color="auto" w:fill="FFFFFF"/>
        <w:tabs>
          <w:tab w:val="num" w:pos="0"/>
          <w:tab w:val="left" w:pos="993"/>
        </w:tabs>
        <w:autoSpaceDE w:val="0"/>
        <w:autoSpaceDN w:val="0"/>
        <w:adjustRightInd w:val="0"/>
        <w:ind w:left="0" w:firstLine="567"/>
        <w:contextualSpacing/>
        <w:jc w:val="both"/>
        <w:rPr>
          <w:sz w:val="24"/>
          <w:lang w:val="uk-UA"/>
        </w:rPr>
      </w:pPr>
      <w:r w:rsidRPr="00444AFD">
        <w:rPr>
          <w:sz w:val="24"/>
          <w:lang w:val="uk-UA"/>
        </w:rPr>
        <w:t xml:space="preserve">Кравців Р.Й., Вербицький П.І., </w:t>
      </w:r>
      <w:proofErr w:type="spellStart"/>
      <w:r w:rsidRPr="00444AFD">
        <w:rPr>
          <w:sz w:val="24"/>
          <w:lang w:val="uk-UA"/>
        </w:rPr>
        <w:t>Остап</w:t>
      </w:r>
      <w:r w:rsidRPr="00444AFD">
        <w:rPr>
          <w:iCs/>
          <w:color w:val="000000"/>
          <w:sz w:val="24"/>
          <w:lang w:val="uk-UA"/>
        </w:rPr>
        <w:t>’</w:t>
      </w:r>
      <w:r w:rsidRPr="00444AFD">
        <w:rPr>
          <w:sz w:val="24"/>
          <w:lang w:val="uk-UA"/>
        </w:rPr>
        <w:t>юк</w:t>
      </w:r>
      <w:proofErr w:type="spellEnd"/>
      <w:r w:rsidRPr="00444AFD">
        <w:rPr>
          <w:sz w:val="24"/>
          <w:lang w:val="uk-UA"/>
        </w:rPr>
        <w:t xml:space="preserve"> Ю.І. Ветеринарно-санітарний контроль на підприємствах </w:t>
      </w:r>
      <w:proofErr w:type="spellStart"/>
      <w:r w:rsidRPr="00444AFD">
        <w:rPr>
          <w:sz w:val="24"/>
          <w:lang w:val="uk-UA"/>
        </w:rPr>
        <w:t>мясної</w:t>
      </w:r>
      <w:proofErr w:type="spellEnd"/>
      <w:r w:rsidRPr="00444AFD">
        <w:rPr>
          <w:sz w:val="24"/>
          <w:lang w:val="uk-UA"/>
        </w:rPr>
        <w:t xml:space="preserve"> промисловості. Львів. – 2002. – 368 с.</w:t>
      </w:r>
    </w:p>
    <w:p w:rsidR="00444AFD" w:rsidRPr="00444AFD" w:rsidRDefault="00444AFD" w:rsidP="00444AFD">
      <w:pPr>
        <w:widowControl w:val="0"/>
        <w:numPr>
          <w:ilvl w:val="0"/>
          <w:numId w:val="14"/>
        </w:numPr>
        <w:shd w:val="clear" w:color="auto" w:fill="FFFFFF"/>
        <w:tabs>
          <w:tab w:val="num" w:pos="0"/>
          <w:tab w:val="left" w:pos="993"/>
        </w:tabs>
        <w:autoSpaceDE w:val="0"/>
        <w:autoSpaceDN w:val="0"/>
        <w:adjustRightInd w:val="0"/>
        <w:ind w:left="0" w:firstLine="567"/>
        <w:jc w:val="both"/>
        <w:rPr>
          <w:iCs/>
          <w:color w:val="000000"/>
          <w:sz w:val="24"/>
          <w:lang w:val="uk-UA"/>
        </w:rPr>
      </w:pPr>
      <w:r w:rsidRPr="00444AFD">
        <w:rPr>
          <w:color w:val="000000"/>
          <w:sz w:val="24"/>
          <w:lang w:val="uk-UA"/>
        </w:rPr>
        <w:t xml:space="preserve"> </w:t>
      </w:r>
      <w:proofErr w:type="spellStart"/>
      <w:r w:rsidRPr="00444AFD">
        <w:rPr>
          <w:iCs/>
          <w:color w:val="000000"/>
          <w:sz w:val="24"/>
          <w:lang w:val="uk-UA"/>
        </w:rPr>
        <w:t>Ветеринарно-санитарная</w:t>
      </w:r>
      <w:proofErr w:type="spellEnd"/>
      <w:r w:rsidRPr="00444AFD">
        <w:rPr>
          <w:iCs/>
          <w:color w:val="000000"/>
          <w:sz w:val="24"/>
          <w:lang w:val="uk-UA"/>
        </w:rPr>
        <w:t xml:space="preserve"> </w:t>
      </w:r>
      <w:proofErr w:type="spellStart"/>
      <w:r w:rsidRPr="00444AFD">
        <w:rPr>
          <w:iCs/>
          <w:color w:val="000000"/>
          <w:sz w:val="24"/>
          <w:lang w:val="uk-UA"/>
        </w:rPr>
        <w:t>экспертиза</w:t>
      </w:r>
      <w:proofErr w:type="spellEnd"/>
      <w:r w:rsidRPr="00444AFD">
        <w:rPr>
          <w:iCs/>
          <w:color w:val="000000"/>
          <w:sz w:val="24"/>
          <w:lang w:val="uk-UA"/>
        </w:rPr>
        <w:t xml:space="preserve"> и </w:t>
      </w:r>
      <w:proofErr w:type="spellStart"/>
      <w:r w:rsidRPr="00444AFD">
        <w:rPr>
          <w:iCs/>
          <w:color w:val="000000"/>
          <w:sz w:val="24"/>
          <w:lang w:val="uk-UA"/>
        </w:rPr>
        <w:t>технология</w:t>
      </w:r>
      <w:proofErr w:type="spellEnd"/>
      <w:r w:rsidRPr="00444AFD">
        <w:rPr>
          <w:iCs/>
          <w:color w:val="000000"/>
          <w:sz w:val="24"/>
          <w:lang w:val="uk-UA"/>
        </w:rPr>
        <w:t xml:space="preserve"> </w:t>
      </w:r>
      <w:proofErr w:type="spellStart"/>
      <w:r w:rsidRPr="00444AFD">
        <w:rPr>
          <w:iCs/>
          <w:color w:val="000000"/>
          <w:sz w:val="24"/>
          <w:lang w:val="uk-UA"/>
        </w:rPr>
        <w:t>переработки</w:t>
      </w:r>
      <w:proofErr w:type="spellEnd"/>
      <w:r w:rsidRPr="00444AFD">
        <w:rPr>
          <w:iCs/>
          <w:color w:val="000000"/>
          <w:sz w:val="24"/>
          <w:lang w:val="uk-UA"/>
        </w:rPr>
        <w:t xml:space="preserve"> </w:t>
      </w:r>
      <w:proofErr w:type="spellStart"/>
      <w:r w:rsidRPr="00444AFD">
        <w:rPr>
          <w:iCs/>
          <w:color w:val="000000"/>
          <w:sz w:val="24"/>
          <w:lang w:val="uk-UA"/>
        </w:rPr>
        <w:t>птицы</w:t>
      </w:r>
      <w:proofErr w:type="spellEnd"/>
      <w:r w:rsidRPr="00444AFD">
        <w:rPr>
          <w:iCs/>
          <w:color w:val="000000"/>
          <w:sz w:val="24"/>
          <w:lang w:val="uk-UA"/>
        </w:rPr>
        <w:t xml:space="preserve">: </w:t>
      </w:r>
      <w:proofErr w:type="spellStart"/>
      <w:r w:rsidRPr="00444AFD">
        <w:rPr>
          <w:iCs/>
          <w:color w:val="000000"/>
          <w:sz w:val="24"/>
          <w:lang w:val="uk-UA"/>
        </w:rPr>
        <w:t>Учебное</w:t>
      </w:r>
      <w:proofErr w:type="spellEnd"/>
      <w:r w:rsidRPr="00444AFD">
        <w:rPr>
          <w:iCs/>
          <w:color w:val="000000"/>
          <w:sz w:val="24"/>
          <w:lang w:val="uk-UA"/>
        </w:rPr>
        <w:t xml:space="preserve"> </w:t>
      </w:r>
      <w:proofErr w:type="spellStart"/>
      <w:r w:rsidRPr="00444AFD">
        <w:rPr>
          <w:iCs/>
          <w:color w:val="000000"/>
          <w:sz w:val="24"/>
          <w:lang w:val="uk-UA"/>
        </w:rPr>
        <w:t>пособие</w:t>
      </w:r>
      <w:proofErr w:type="spellEnd"/>
      <w:r w:rsidRPr="00444AFD">
        <w:rPr>
          <w:iCs/>
          <w:color w:val="000000"/>
          <w:sz w:val="24"/>
          <w:lang w:val="uk-UA"/>
        </w:rPr>
        <w:t xml:space="preserve">. П.В. </w:t>
      </w:r>
      <w:proofErr w:type="spellStart"/>
      <w:r w:rsidRPr="00444AFD">
        <w:rPr>
          <w:iCs/>
          <w:color w:val="000000"/>
          <w:sz w:val="24"/>
          <w:lang w:val="uk-UA"/>
        </w:rPr>
        <w:t>Житенко</w:t>
      </w:r>
      <w:proofErr w:type="spellEnd"/>
      <w:r w:rsidRPr="00444AFD">
        <w:rPr>
          <w:iCs/>
          <w:color w:val="000000"/>
          <w:sz w:val="24"/>
          <w:lang w:val="uk-UA"/>
        </w:rPr>
        <w:t xml:space="preserve">, И.Г. </w:t>
      </w:r>
      <w:proofErr w:type="spellStart"/>
      <w:r w:rsidRPr="00444AFD">
        <w:rPr>
          <w:iCs/>
          <w:color w:val="000000"/>
          <w:sz w:val="24"/>
          <w:lang w:val="uk-UA"/>
        </w:rPr>
        <w:t>Серегин</w:t>
      </w:r>
      <w:proofErr w:type="spellEnd"/>
      <w:r w:rsidRPr="00444AFD">
        <w:rPr>
          <w:iCs/>
          <w:color w:val="000000"/>
          <w:sz w:val="24"/>
          <w:lang w:val="uk-UA"/>
        </w:rPr>
        <w:t xml:space="preserve">, В.Е. </w:t>
      </w:r>
      <w:proofErr w:type="spellStart"/>
      <w:r w:rsidRPr="00444AFD">
        <w:rPr>
          <w:iCs/>
          <w:color w:val="000000"/>
          <w:sz w:val="24"/>
          <w:lang w:val="uk-UA"/>
        </w:rPr>
        <w:t>Никитченко</w:t>
      </w:r>
      <w:proofErr w:type="spellEnd"/>
      <w:r w:rsidRPr="00444AFD">
        <w:rPr>
          <w:iCs/>
          <w:color w:val="000000"/>
          <w:sz w:val="24"/>
          <w:lang w:val="uk-UA"/>
        </w:rPr>
        <w:t>. – М.: ООО "АКВАРИУМ ЛТД", 2001. – 352 с.</w:t>
      </w:r>
    </w:p>
    <w:p w:rsidR="00444AFD" w:rsidRPr="00444AFD" w:rsidRDefault="00444AFD" w:rsidP="00444AFD">
      <w:pPr>
        <w:widowControl w:val="0"/>
        <w:shd w:val="clear" w:color="auto" w:fill="FFFFFF"/>
        <w:tabs>
          <w:tab w:val="num" w:pos="0"/>
          <w:tab w:val="left" w:pos="993"/>
        </w:tabs>
        <w:autoSpaceDE w:val="0"/>
        <w:autoSpaceDN w:val="0"/>
        <w:adjustRightInd w:val="0"/>
        <w:ind w:firstLine="567"/>
        <w:jc w:val="both"/>
        <w:rPr>
          <w:color w:val="000000"/>
          <w:sz w:val="24"/>
          <w:lang w:val="uk-UA"/>
        </w:rPr>
      </w:pPr>
      <w:r w:rsidRPr="00444AFD">
        <w:rPr>
          <w:color w:val="000000"/>
          <w:sz w:val="24"/>
          <w:lang w:val="uk-UA"/>
        </w:rPr>
        <w:t xml:space="preserve">21. Безпека харчових продуктів: Нормативні документи: Довідник. / За </w:t>
      </w:r>
      <w:proofErr w:type="spellStart"/>
      <w:r w:rsidRPr="00444AFD">
        <w:rPr>
          <w:color w:val="000000"/>
          <w:sz w:val="24"/>
          <w:lang w:val="uk-UA"/>
        </w:rPr>
        <w:t>заг</w:t>
      </w:r>
      <w:proofErr w:type="spellEnd"/>
      <w:r w:rsidRPr="00444AFD">
        <w:rPr>
          <w:color w:val="000000"/>
          <w:sz w:val="24"/>
          <w:lang w:val="uk-UA"/>
        </w:rPr>
        <w:t xml:space="preserve">. ред. В.Л. Іванова. – Львів: НТЦ </w:t>
      </w:r>
      <w:proofErr w:type="spellStart"/>
      <w:r w:rsidRPr="00444AFD">
        <w:rPr>
          <w:color w:val="000000"/>
          <w:sz w:val="24"/>
          <w:lang w:val="uk-UA"/>
        </w:rPr>
        <w:t>Леонорм</w:t>
      </w:r>
      <w:proofErr w:type="spellEnd"/>
      <w:r w:rsidRPr="00444AFD">
        <w:rPr>
          <w:color w:val="000000"/>
          <w:sz w:val="24"/>
          <w:lang w:val="uk-UA"/>
        </w:rPr>
        <w:t xml:space="preserve"> - стандарт, 2000. – 158 с.</w:t>
      </w:r>
    </w:p>
    <w:p w:rsidR="00444AFD" w:rsidRPr="00444AFD" w:rsidRDefault="00444AFD" w:rsidP="00444AFD">
      <w:pPr>
        <w:tabs>
          <w:tab w:val="left" w:pos="0"/>
        </w:tabs>
        <w:jc w:val="both"/>
        <w:rPr>
          <w:color w:val="000000"/>
          <w:sz w:val="24"/>
          <w:lang w:val="uk-UA"/>
        </w:rPr>
      </w:pPr>
      <w:r w:rsidRPr="00444AFD">
        <w:rPr>
          <w:color w:val="000000"/>
          <w:sz w:val="24"/>
          <w:lang w:val="uk-UA"/>
        </w:rPr>
        <w:t xml:space="preserve"> 22. Ветеринарно-санітарна експертиза харчових продуктів в Україні: Нормативні документи: Довідник. – Львів: </w:t>
      </w:r>
      <w:proofErr w:type="spellStart"/>
      <w:r w:rsidRPr="00444AFD">
        <w:rPr>
          <w:color w:val="000000"/>
          <w:sz w:val="24"/>
          <w:lang w:val="uk-UA"/>
        </w:rPr>
        <w:t>Леонорм</w:t>
      </w:r>
      <w:proofErr w:type="spellEnd"/>
      <w:r w:rsidRPr="00444AFD">
        <w:rPr>
          <w:color w:val="000000"/>
          <w:sz w:val="24"/>
          <w:lang w:val="uk-UA"/>
        </w:rPr>
        <w:t>, 2000. Т.1. – 283 с; Т.2. – 292 с.; Т.3. – 288 с.</w:t>
      </w:r>
    </w:p>
    <w:p w:rsidR="00444AFD" w:rsidRPr="00444AFD" w:rsidRDefault="00444AFD" w:rsidP="00444AFD">
      <w:pPr>
        <w:tabs>
          <w:tab w:val="left" w:pos="0"/>
        </w:tabs>
        <w:jc w:val="both"/>
        <w:rPr>
          <w:color w:val="000000"/>
          <w:sz w:val="24"/>
          <w:lang w:val="uk-UA"/>
        </w:rPr>
      </w:pPr>
    </w:p>
    <w:p w:rsidR="00D8430E" w:rsidRPr="00444AFD" w:rsidRDefault="00D8430E" w:rsidP="00444AFD">
      <w:pPr>
        <w:tabs>
          <w:tab w:val="left" w:pos="0"/>
        </w:tabs>
        <w:jc w:val="both"/>
        <w:rPr>
          <w:b/>
          <w:sz w:val="24"/>
          <w:lang w:val="uk-UA"/>
        </w:rPr>
      </w:pPr>
      <w:r w:rsidRPr="00444AFD">
        <w:rPr>
          <w:b/>
          <w:sz w:val="24"/>
          <w:lang w:val="uk-UA"/>
        </w:rPr>
        <w:t xml:space="preserve"> Інформаційні ресурси</w:t>
      </w:r>
    </w:p>
    <w:p w:rsidR="00D8430E" w:rsidRPr="00444AFD" w:rsidRDefault="00D8430E" w:rsidP="00444AFD">
      <w:pPr>
        <w:shd w:val="clear" w:color="auto" w:fill="FFFFFF"/>
        <w:autoSpaceDE w:val="0"/>
        <w:autoSpaceDN w:val="0"/>
        <w:adjustRightInd w:val="0"/>
        <w:ind w:firstLine="709"/>
        <w:jc w:val="both"/>
        <w:rPr>
          <w:sz w:val="24"/>
          <w:lang w:val="uk-UA"/>
        </w:rPr>
      </w:pPr>
      <w:r w:rsidRPr="00444AFD">
        <w:rPr>
          <w:sz w:val="24"/>
          <w:lang w:val="uk-UA"/>
        </w:rPr>
        <w:t>Джерелами інформаційних ресурсів вивчення дисципліни є:</w:t>
      </w:r>
    </w:p>
    <w:p w:rsidR="00D8430E" w:rsidRPr="00444AFD" w:rsidRDefault="008C1D42" w:rsidP="00444AFD">
      <w:pPr>
        <w:numPr>
          <w:ilvl w:val="0"/>
          <w:numId w:val="12"/>
        </w:numPr>
        <w:tabs>
          <w:tab w:val="left" w:pos="0"/>
          <w:tab w:val="left" w:pos="284"/>
          <w:tab w:val="left" w:pos="1134"/>
        </w:tabs>
        <w:ind w:left="12" w:hanging="12"/>
        <w:jc w:val="both"/>
        <w:rPr>
          <w:sz w:val="24"/>
          <w:lang w:val="uk-UA"/>
        </w:rPr>
      </w:pPr>
      <w:hyperlink r:id="rId13" w:history="1">
        <w:r w:rsidR="00D8430E" w:rsidRPr="00444AFD">
          <w:rPr>
            <w:color w:val="0000FF"/>
            <w:sz w:val="24"/>
            <w:u w:val="single"/>
            <w:lang w:val="uk-UA"/>
          </w:rPr>
          <w:t>http://</w:t>
        </w:r>
        <w:proofErr w:type="spellStart"/>
        <w:r w:rsidR="00D8430E" w:rsidRPr="00444AFD">
          <w:rPr>
            <w:color w:val="0000FF"/>
            <w:sz w:val="24"/>
            <w:u w:val="single"/>
            <w:lang w:val="en-US"/>
          </w:rPr>
          <w:t>iso</w:t>
        </w:r>
        <w:proofErr w:type="spellEnd"/>
        <w:r w:rsidR="00D8430E" w:rsidRPr="00444AFD">
          <w:rPr>
            <w:color w:val="0000FF"/>
            <w:sz w:val="24"/>
            <w:u w:val="single"/>
            <w:lang w:val="uk-UA"/>
          </w:rPr>
          <w:t>.</w:t>
        </w:r>
        <w:r w:rsidR="00D8430E" w:rsidRPr="00444AFD">
          <w:rPr>
            <w:color w:val="0000FF"/>
            <w:sz w:val="24"/>
            <w:u w:val="single"/>
            <w:lang w:val="en-US"/>
          </w:rPr>
          <w:t>org</w:t>
        </w:r>
      </w:hyperlink>
      <w:r w:rsidR="00D8430E" w:rsidRPr="00444AFD">
        <w:rPr>
          <w:sz w:val="24"/>
          <w:lang w:val="uk-UA"/>
        </w:rPr>
        <w:t xml:space="preserve"> – офіційний сайт міжнародної організації стандартизації.</w:t>
      </w:r>
    </w:p>
    <w:p w:rsidR="00D8430E" w:rsidRPr="00444AFD" w:rsidRDefault="008C1D42" w:rsidP="00444AFD">
      <w:pPr>
        <w:numPr>
          <w:ilvl w:val="0"/>
          <w:numId w:val="12"/>
        </w:numPr>
        <w:tabs>
          <w:tab w:val="left" w:pos="0"/>
          <w:tab w:val="left" w:pos="284"/>
          <w:tab w:val="left" w:pos="1134"/>
        </w:tabs>
        <w:ind w:left="12" w:hanging="12"/>
        <w:jc w:val="both"/>
        <w:rPr>
          <w:sz w:val="24"/>
          <w:lang w:val="uk-UA"/>
        </w:rPr>
      </w:pPr>
      <w:hyperlink r:id="rId14" w:history="1">
        <w:r w:rsidR="00D8430E" w:rsidRPr="00444AFD">
          <w:rPr>
            <w:sz w:val="24"/>
            <w:lang w:val="uk-UA"/>
          </w:rPr>
          <w:t>http://gfsi.org.ua</w:t>
        </w:r>
      </w:hyperlink>
      <w:r w:rsidR="00D8430E" w:rsidRPr="00444AFD">
        <w:rPr>
          <w:sz w:val="24"/>
          <w:lang w:val="uk-UA"/>
        </w:rPr>
        <w:t xml:space="preserve"> - офіційний сайт міжнародного стандарту з харчової безпеки. </w:t>
      </w:r>
    </w:p>
    <w:p w:rsidR="00D8430E" w:rsidRPr="00444AFD" w:rsidRDefault="008C1D42" w:rsidP="00444AFD">
      <w:pPr>
        <w:numPr>
          <w:ilvl w:val="0"/>
          <w:numId w:val="12"/>
        </w:numPr>
        <w:tabs>
          <w:tab w:val="left" w:pos="0"/>
          <w:tab w:val="left" w:pos="284"/>
          <w:tab w:val="left" w:pos="1134"/>
        </w:tabs>
        <w:ind w:left="12" w:hanging="12"/>
        <w:jc w:val="both"/>
        <w:rPr>
          <w:sz w:val="24"/>
          <w:lang w:val="uk-UA"/>
        </w:rPr>
      </w:pPr>
      <w:hyperlink r:id="rId15" w:history="1">
        <w:r w:rsidR="00D8430E" w:rsidRPr="00444AFD">
          <w:rPr>
            <w:sz w:val="24"/>
            <w:lang w:val="en-US"/>
          </w:rPr>
          <w:t>http</w:t>
        </w:r>
        <w:r w:rsidR="00D8430E" w:rsidRPr="00444AFD">
          <w:rPr>
            <w:sz w:val="24"/>
            <w:lang w:val="uk-UA"/>
          </w:rPr>
          <w:t>://</w:t>
        </w:r>
        <w:r w:rsidR="00D8430E" w:rsidRPr="00444AFD">
          <w:rPr>
            <w:sz w:val="24"/>
            <w:lang w:val="en-US"/>
          </w:rPr>
          <w:t>www</w:t>
        </w:r>
        <w:r w:rsidR="00D8430E" w:rsidRPr="00444AFD">
          <w:rPr>
            <w:sz w:val="24"/>
            <w:lang w:val="uk-UA"/>
          </w:rPr>
          <w:t>.</w:t>
        </w:r>
        <w:proofErr w:type="spellStart"/>
        <w:r w:rsidR="00D8430E" w:rsidRPr="00444AFD">
          <w:rPr>
            <w:sz w:val="24"/>
            <w:lang w:val="en-US"/>
          </w:rPr>
          <w:t>rada</w:t>
        </w:r>
        <w:proofErr w:type="spellEnd"/>
        <w:r w:rsidR="00D8430E" w:rsidRPr="00444AFD">
          <w:rPr>
            <w:sz w:val="24"/>
            <w:lang w:val="uk-UA"/>
          </w:rPr>
          <w:t>.</w:t>
        </w:r>
        <w:proofErr w:type="spellStart"/>
        <w:r w:rsidR="00D8430E" w:rsidRPr="00444AFD">
          <w:rPr>
            <w:sz w:val="24"/>
            <w:lang w:val="en-US"/>
          </w:rPr>
          <w:t>gov</w:t>
        </w:r>
        <w:proofErr w:type="spellEnd"/>
        <w:r w:rsidR="00D8430E" w:rsidRPr="00444AFD">
          <w:rPr>
            <w:sz w:val="24"/>
            <w:lang w:val="uk-UA"/>
          </w:rPr>
          <w:t>.</w:t>
        </w:r>
        <w:proofErr w:type="spellStart"/>
        <w:r w:rsidR="00D8430E" w:rsidRPr="00444AFD">
          <w:rPr>
            <w:sz w:val="24"/>
            <w:lang w:val="en-US"/>
          </w:rPr>
          <w:t>ua</w:t>
        </w:r>
        <w:proofErr w:type="spellEnd"/>
      </w:hyperlink>
      <w:r w:rsidR="00D8430E" w:rsidRPr="00444AFD">
        <w:rPr>
          <w:sz w:val="24"/>
          <w:lang w:val="uk-UA"/>
        </w:rPr>
        <w:t xml:space="preserve"> - офіційний сайт Верховної Ради України.</w:t>
      </w:r>
    </w:p>
    <w:p w:rsidR="00D8430E" w:rsidRPr="00444AFD" w:rsidRDefault="008C1D42" w:rsidP="00444AFD">
      <w:pPr>
        <w:numPr>
          <w:ilvl w:val="0"/>
          <w:numId w:val="12"/>
        </w:numPr>
        <w:tabs>
          <w:tab w:val="left" w:pos="0"/>
          <w:tab w:val="left" w:pos="284"/>
          <w:tab w:val="left" w:pos="1134"/>
        </w:tabs>
        <w:ind w:left="12" w:hanging="12"/>
        <w:jc w:val="both"/>
        <w:rPr>
          <w:sz w:val="24"/>
          <w:lang w:val="uk-UA"/>
        </w:rPr>
      </w:pPr>
      <w:hyperlink r:id="rId16" w:history="1">
        <w:r w:rsidR="00D8430E" w:rsidRPr="00444AFD">
          <w:rPr>
            <w:sz w:val="24"/>
            <w:lang w:val="en-US"/>
          </w:rPr>
          <w:t>http</w:t>
        </w:r>
        <w:r w:rsidR="00D8430E" w:rsidRPr="00444AFD">
          <w:rPr>
            <w:sz w:val="24"/>
            <w:lang w:val="uk-UA"/>
          </w:rPr>
          <w:t>://</w:t>
        </w:r>
        <w:r w:rsidR="00D8430E" w:rsidRPr="00444AFD">
          <w:rPr>
            <w:sz w:val="24"/>
            <w:lang w:val="en-US"/>
          </w:rPr>
          <w:t>www</w:t>
        </w:r>
        <w:r w:rsidR="00D8430E" w:rsidRPr="00444AFD">
          <w:rPr>
            <w:sz w:val="24"/>
            <w:lang w:val="uk-UA"/>
          </w:rPr>
          <w:t>.</w:t>
        </w:r>
        <w:proofErr w:type="spellStart"/>
        <w:r w:rsidR="00D8430E" w:rsidRPr="00444AFD">
          <w:rPr>
            <w:sz w:val="24"/>
            <w:lang w:val="en-US"/>
          </w:rPr>
          <w:t>haccpalliance</w:t>
        </w:r>
        <w:proofErr w:type="spellEnd"/>
        <w:r w:rsidR="00D8430E" w:rsidRPr="00444AFD">
          <w:rPr>
            <w:sz w:val="24"/>
            <w:lang w:val="uk-UA"/>
          </w:rPr>
          <w:t>.</w:t>
        </w:r>
        <w:r w:rsidR="00D8430E" w:rsidRPr="00444AFD">
          <w:rPr>
            <w:sz w:val="24"/>
            <w:lang w:val="en-US"/>
          </w:rPr>
          <w:t>org</w:t>
        </w:r>
        <w:r w:rsidR="00D8430E" w:rsidRPr="00444AFD">
          <w:rPr>
            <w:sz w:val="24"/>
            <w:lang w:val="uk-UA"/>
          </w:rPr>
          <w:t>/</w:t>
        </w:r>
        <w:r w:rsidR="00D8430E" w:rsidRPr="00444AFD">
          <w:rPr>
            <w:sz w:val="24"/>
            <w:lang w:val="en-US"/>
          </w:rPr>
          <w:t>sub</w:t>
        </w:r>
        <w:r w:rsidR="00D8430E" w:rsidRPr="00444AFD">
          <w:rPr>
            <w:sz w:val="24"/>
            <w:lang w:val="uk-UA"/>
          </w:rPr>
          <w:t>/</w:t>
        </w:r>
        <w:r w:rsidR="00D8430E" w:rsidRPr="00444AFD">
          <w:rPr>
            <w:sz w:val="24"/>
            <w:lang w:val="en-US"/>
          </w:rPr>
          <w:t>index</w:t>
        </w:r>
        <w:r w:rsidR="00D8430E" w:rsidRPr="00444AFD">
          <w:rPr>
            <w:sz w:val="24"/>
            <w:lang w:val="uk-UA"/>
          </w:rPr>
          <w:t>.</w:t>
        </w:r>
        <w:r w:rsidR="00D8430E" w:rsidRPr="00444AFD">
          <w:rPr>
            <w:sz w:val="24"/>
            <w:lang w:val="en-US"/>
          </w:rPr>
          <w:t>html</w:t>
        </w:r>
      </w:hyperlink>
      <w:r w:rsidR="00D8430E" w:rsidRPr="00444AFD">
        <w:rPr>
          <w:sz w:val="24"/>
          <w:lang w:val="uk-UA"/>
        </w:rPr>
        <w:t xml:space="preserve"> - сайт асоціації з впровадження системи Н</w:t>
      </w:r>
      <w:r w:rsidR="00D8430E" w:rsidRPr="00444AFD">
        <w:rPr>
          <w:sz w:val="24"/>
          <w:lang w:val="uk-UA"/>
        </w:rPr>
        <w:t>А</w:t>
      </w:r>
      <w:r w:rsidR="00D8430E" w:rsidRPr="00444AFD">
        <w:rPr>
          <w:sz w:val="24"/>
          <w:lang w:val="uk-UA"/>
        </w:rPr>
        <w:t>ССР.</w:t>
      </w:r>
    </w:p>
    <w:p w:rsidR="00D8430E" w:rsidRPr="00444AFD" w:rsidRDefault="008C1D42" w:rsidP="00444AFD">
      <w:pPr>
        <w:numPr>
          <w:ilvl w:val="0"/>
          <w:numId w:val="12"/>
        </w:numPr>
        <w:tabs>
          <w:tab w:val="left" w:pos="0"/>
          <w:tab w:val="left" w:pos="284"/>
          <w:tab w:val="left" w:pos="1134"/>
        </w:tabs>
        <w:ind w:left="12" w:hanging="12"/>
        <w:jc w:val="both"/>
        <w:rPr>
          <w:sz w:val="24"/>
          <w:lang w:val="uk-UA"/>
        </w:rPr>
      </w:pPr>
      <w:hyperlink r:id="rId17" w:history="1">
        <w:r w:rsidR="00D8430E" w:rsidRPr="00444AFD">
          <w:rPr>
            <w:sz w:val="24"/>
            <w:lang w:val="uk-UA"/>
          </w:rPr>
          <w:t>http://www.consumer.gov.ua</w:t>
        </w:r>
      </w:hyperlink>
      <w:r w:rsidR="00D8430E" w:rsidRPr="00444AFD">
        <w:rPr>
          <w:sz w:val="24"/>
          <w:lang w:val="uk-UA"/>
        </w:rPr>
        <w:t xml:space="preserve"> - офіційний сайт Державної служби України з питань безпе</w:t>
      </w:r>
      <w:r w:rsidR="00D8430E" w:rsidRPr="00444AFD">
        <w:rPr>
          <w:sz w:val="24"/>
          <w:lang w:val="uk-UA"/>
        </w:rPr>
        <w:t>ч</w:t>
      </w:r>
      <w:r w:rsidR="00D8430E" w:rsidRPr="00444AFD">
        <w:rPr>
          <w:sz w:val="24"/>
          <w:lang w:val="uk-UA"/>
        </w:rPr>
        <w:t>ності харчової продукції та захисту споживачів.</w:t>
      </w:r>
    </w:p>
    <w:p w:rsidR="00D8430E" w:rsidRPr="00444AFD" w:rsidRDefault="008C1D42" w:rsidP="00444AFD">
      <w:pPr>
        <w:numPr>
          <w:ilvl w:val="0"/>
          <w:numId w:val="12"/>
        </w:numPr>
        <w:tabs>
          <w:tab w:val="left" w:pos="0"/>
          <w:tab w:val="left" w:pos="284"/>
          <w:tab w:val="left" w:pos="1134"/>
        </w:tabs>
        <w:ind w:left="12" w:hanging="12"/>
        <w:jc w:val="both"/>
        <w:rPr>
          <w:sz w:val="24"/>
          <w:lang w:val="uk-UA"/>
        </w:rPr>
      </w:pPr>
      <w:hyperlink r:id="rId18" w:history="1">
        <w:r w:rsidR="00D8430E" w:rsidRPr="00444AFD">
          <w:rPr>
            <w:sz w:val="24"/>
            <w:lang w:val="uk-UA"/>
          </w:rPr>
          <w:t>http://eur-lex.europa.eu/homepage.html</w:t>
        </w:r>
      </w:hyperlink>
      <w:r w:rsidR="00D8430E" w:rsidRPr="00444AFD">
        <w:rPr>
          <w:sz w:val="24"/>
          <w:lang w:val="uk-UA"/>
        </w:rPr>
        <w:t xml:space="preserve"> - база даних законодавства Європейського Союзу.</w:t>
      </w:r>
    </w:p>
    <w:p w:rsidR="00D8430E" w:rsidRPr="00444AFD" w:rsidRDefault="008C1D42" w:rsidP="00444AFD">
      <w:pPr>
        <w:numPr>
          <w:ilvl w:val="0"/>
          <w:numId w:val="12"/>
        </w:numPr>
        <w:tabs>
          <w:tab w:val="left" w:pos="0"/>
          <w:tab w:val="left" w:pos="284"/>
          <w:tab w:val="left" w:pos="1134"/>
        </w:tabs>
        <w:ind w:left="12" w:hanging="12"/>
        <w:jc w:val="both"/>
        <w:rPr>
          <w:sz w:val="24"/>
          <w:lang w:val="uk-UA"/>
        </w:rPr>
      </w:pPr>
      <w:hyperlink r:id="rId19" w:history="1">
        <w:r w:rsidR="00D8430E" w:rsidRPr="00444AFD">
          <w:rPr>
            <w:sz w:val="24"/>
            <w:lang w:val="uk-UA"/>
          </w:rPr>
          <w:t>http://www.efsa.eu.int/</w:t>
        </w:r>
      </w:hyperlink>
      <w:r w:rsidR="00D8430E" w:rsidRPr="00444AFD">
        <w:rPr>
          <w:sz w:val="24"/>
          <w:lang w:val="uk-UA"/>
        </w:rPr>
        <w:t xml:space="preserve"> - офіційний сайт міжнародної організації з контролю якості та бе</w:t>
      </w:r>
      <w:r w:rsidR="00D8430E" w:rsidRPr="00444AFD">
        <w:rPr>
          <w:sz w:val="24"/>
          <w:lang w:val="uk-UA"/>
        </w:rPr>
        <w:t>з</w:t>
      </w:r>
      <w:r w:rsidR="00D8430E" w:rsidRPr="00444AFD">
        <w:rPr>
          <w:sz w:val="24"/>
          <w:lang w:val="uk-UA"/>
        </w:rPr>
        <w:t>печності продуктів харчування.</w:t>
      </w:r>
    </w:p>
    <w:p w:rsidR="00D8430E" w:rsidRPr="00444AFD" w:rsidRDefault="00444AFD" w:rsidP="00444AFD">
      <w:pPr>
        <w:tabs>
          <w:tab w:val="left" w:pos="0"/>
          <w:tab w:val="left" w:pos="284"/>
        </w:tabs>
        <w:spacing w:after="120"/>
        <w:jc w:val="center"/>
        <w:rPr>
          <w:b/>
          <w:szCs w:val="28"/>
          <w:lang w:val="uk-UA"/>
        </w:rPr>
      </w:pPr>
      <w:r w:rsidRPr="00444AFD">
        <w:rPr>
          <w:b/>
          <w:szCs w:val="28"/>
          <w:lang w:val="uk-UA"/>
        </w:rPr>
        <w:lastRenderedPageBreak/>
        <w:t>9.</w:t>
      </w:r>
      <w:r>
        <w:rPr>
          <w:b/>
          <w:szCs w:val="28"/>
          <w:lang w:val="uk-UA"/>
        </w:rPr>
        <w:t xml:space="preserve"> </w:t>
      </w:r>
      <w:r w:rsidR="00D8430E" w:rsidRPr="00444AFD">
        <w:rPr>
          <w:b/>
          <w:szCs w:val="28"/>
          <w:lang w:val="uk-UA"/>
        </w:rPr>
        <w:t>Погодження міждисциплінарних інтеграцій навчальної дисципліни</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
        <w:gridCol w:w="2835"/>
        <w:gridCol w:w="1926"/>
        <w:gridCol w:w="2721"/>
        <w:gridCol w:w="1601"/>
      </w:tblGrid>
      <w:tr w:rsidR="00D8430E" w:rsidRPr="00D8430E" w:rsidTr="00D8430E">
        <w:trPr>
          <w:trHeight w:val="418"/>
        </w:trPr>
        <w:tc>
          <w:tcPr>
            <w:tcW w:w="556" w:type="dxa"/>
          </w:tcPr>
          <w:p w:rsidR="00D8430E" w:rsidRPr="00D8430E" w:rsidRDefault="00D8430E" w:rsidP="00D8430E">
            <w:pPr>
              <w:tabs>
                <w:tab w:val="left" w:pos="0"/>
                <w:tab w:val="left" w:pos="284"/>
              </w:tabs>
              <w:jc w:val="center"/>
              <w:rPr>
                <w:sz w:val="24"/>
                <w:lang w:val="uk-UA"/>
              </w:rPr>
            </w:pPr>
            <w:r w:rsidRPr="00D8430E">
              <w:rPr>
                <w:sz w:val="24"/>
                <w:lang w:val="uk-UA"/>
              </w:rPr>
              <w:t>№ з/п</w:t>
            </w:r>
          </w:p>
        </w:tc>
        <w:tc>
          <w:tcPr>
            <w:tcW w:w="2835" w:type="dxa"/>
          </w:tcPr>
          <w:p w:rsidR="00D8430E" w:rsidRPr="00D8430E" w:rsidRDefault="00D8430E" w:rsidP="00D8430E">
            <w:pPr>
              <w:tabs>
                <w:tab w:val="left" w:pos="0"/>
                <w:tab w:val="left" w:pos="284"/>
              </w:tabs>
              <w:jc w:val="center"/>
              <w:rPr>
                <w:sz w:val="24"/>
                <w:lang w:val="uk-UA"/>
              </w:rPr>
            </w:pPr>
            <w:r w:rsidRPr="00D8430E">
              <w:rPr>
                <w:sz w:val="24"/>
                <w:lang w:val="uk-UA"/>
              </w:rPr>
              <w:t xml:space="preserve">Навчальні дисципліни, що </w:t>
            </w:r>
            <w:r w:rsidRPr="00D8430E">
              <w:rPr>
                <w:b/>
                <w:sz w:val="24"/>
                <w:lang w:val="uk-UA"/>
              </w:rPr>
              <w:t>забезпечують</w:t>
            </w:r>
            <w:r w:rsidRPr="00D8430E">
              <w:rPr>
                <w:sz w:val="24"/>
                <w:lang w:val="uk-UA"/>
              </w:rPr>
              <w:t xml:space="preserve"> дану</w:t>
            </w:r>
          </w:p>
        </w:tc>
        <w:tc>
          <w:tcPr>
            <w:tcW w:w="1926" w:type="dxa"/>
          </w:tcPr>
          <w:p w:rsidR="00D8430E" w:rsidRPr="00D8430E" w:rsidRDefault="00D8430E" w:rsidP="00D8430E">
            <w:pPr>
              <w:tabs>
                <w:tab w:val="left" w:pos="0"/>
                <w:tab w:val="left" w:pos="284"/>
              </w:tabs>
              <w:jc w:val="center"/>
              <w:rPr>
                <w:sz w:val="24"/>
                <w:lang w:val="uk-UA"/>
              </w:rPr>
            </w:pPr>
            <w:r w:rsidRPr="00D8430E">
              <w:rPr>
                <w:sz w:val="24"/>
                <w:lang w:val="uk-UA"/>
              </w:rPr>
              <w:t>Кафедра</w:t>
            </w:r>
          </w:p>
        </w:tc>
        <w:tc>
          <w:tcPr>
            <w:tcW w:w="2721" w:type="dxa"/>
          </w:tcPr>
          <w:p w:rsidR="00D8430E" w:rsidRPr="00D8430E" w:rsidRDefault="00D8430E" w:rsidP="00D8430E">
            <w:pPr>
              <w:tabs>
                <w:tab w:val="left" w:pos="0"/>
                <w:tab w:val="left" w:pos="284"/>
              </w:tabs>
              <w:jc w:val="center"/>
              <w:rPr>
                <w:sz w:val="24"/>
                <w:lang w:val="uk-UA"/>
              </w:rPr>
            </w:pPr>
            <w:r w:rsidRPr="00D8430E">
              <w:rPr>
                <w:sz w:val="24"/>
                <w:lang w:val="uk-UA"/>
              </w:rPr>
              <w:t>Прізвище та ініціали відповідального викл</w:t>
            </w:r>
            <w:r w:rsidRPr="00D8430E">
              <w:rPr>
                <w:sz w:val="24"/>
                <w:lang w:val="uk-UA"/>
              </w:rPr>
              <w:t>а</w:t>
            </w:r>
            <w:r w:rsidRPr="00D8430E">
              <w:rPr>
                <w:sz w:val="24"/>
                <w:lang w:val="uk-UA"/>
              </w:rPr>
              <w:t>дача</w:t>
            </w:r>
          </w:p>
        </w:tc>
        <w:tc>
          <w:tcPr>
            <w:tcW w:w="1601" w:type="dxa"/>
          </w:tcPr>
          <w:p w:rsidR="00D8430E" w:rsidRPr="00D8430E" w:rsidRDefault="00D8430E" w:rsidP="00D8430E">
            <w:pPr>
              <w:tabs>
                <w:tab w:val="left" w:pos="0"/>
                <w:tab w:val="left" w:pos="284"/>
              </w:tabs>
              <w:jc w:val="center"/>
              <w:rPr>
                <w:sz w:val="24"/>
                <w:lang w:val="uk-UA"/>
              </w:rPr>
            </w:pPr>
            <w:r w:rsidRPr="00D8430E">
              <w:rPr>
                <w:sz w:val="24"/>
                <w:lang w:val="uk-UA"/>
              </w:rPr>
              <w:t>Підпис в</w:t>
            </w:r>
            <w:r w:rsidRPr="00D8430E">
              <w:rPr>
                <w:sz w:val="24"/>
                <w:lang w:val="uk-UA"/>
              </w:rPr>
              <w:t>и</w:t>
            </w:r>
            <w:r w:rsidRPr="00D8430E">
              <w:rPr>
                <w:sz w:val="24"/>
                <w:lang w:val="uk-UA"/>
              </w:rPr>
              <w:t>кладача</w:t>
            </w:r>
          </w:p>
        </w:tc>
      </w:tr>
      <w:tr w:rsidR="00D8430E" w:rsidRPr="00D8430E" w:rsidTr="00D8430E">
        <w:tc>
          <w:tcPr>
            <w:tcW w:w="556" w:type="dxa"/>
          </w:tcPr>
          <w:p w:rsidR="00D8430E" w:rsidRPr="00D8430E" w:rsidRDefault="00D8430E" w:rsidP="00D8430E">
            <w:pPr>
              <w:tabs>
                <w:tab w:val="left" w:pos="0"/>
                <w:tab w:val="left" w:pos="284"/>
              </w:tabs>
              <w:jc w:val="center"/>
              <w:rPr>
                <w:sz w:val="24"/>
                <w:lang w:val="uk-UA"/>
              </w:rPr>
            </w:pPr>
          </w:p>
        </w:tc>
        <w:tc>
          <w:tcPr>
            <w:tcW w:w="2835" w:type="dxa"/>
          </w:tcPr>
          <w:p w:rsidR="00D8430E" w:rsidRPr="00D8430E" w:rsidRDefault="00D8430E" w:rsidP="00D8430E">
            <w:pPr>
              <w:tabs>
                <w:tab w:val="left" w:pos="0"/>
                <w:tab w:val="left" w:pos="284"/>
              </w:tabs>
              <w:rPr>
                <w:sz w:val="24"/>
                <w:lang w:val="uk-UA"/>
              </w:rPr>
            </w:pPr>
          </w:p>
          <w:p w:rsidR="00D8430E" w:rsidRPr="00D8430E" w:rsidRDefault="00D8430E" w:rsidP="00D8430E">
            <w:pPr>
              <w:tabs>
                <w:tab w:val="left" w:pos="0"/>
                <w:tab w:val="left" w:pos="284"/>
              </w:tabs>
              <w:rPr>
                <w:sz w:val="24"/>
                <w:lang w:val="uk-UA"/>
              </w:rPr>
            </w:pPr>
          </w:p>
          <w:p w:rsidR="00D8430E" w:rsidRPr="00D8430E" w:rsidRDefault="00D8430E" w:rsidP="00D8430E">
            <w:pPr>
              <w:tabs>
                <w:tab w:val="left" w:pos="0"/>
                <w:tab w:val="left" w:pos="284"/>
              </w:tabs>
              <w:rPr>
                <w:sz w:val="24"/>
                <w:lang w:val="uk-UA"/>
              </w:rPr>
            </w:pPr>
          </w:p>
        </w:tc>
        <w:tc>
          <w:tcPr>
            <w:tcW w:w="1926" w:type="dxa"/>
          </w:tcPr>
          <w:p w:rsidR="00D8430E" w:rsidRPr="00D8430E" w:rsidRDefault="00D8430E" w:rsidP="00D8430E">
            <w:pPr>
              <w:tabs>
                <w:tab w:val="left" w:pos="0"/>
                <w:tab w:val="left" w:pos="284"/>
              </w:tabs>
              <w:jc w:val="center"/>
              <w:rPr>
                <w:sz w:val="24"/>
                <w:lang w:val="uk-UA"/>
              </w:rPr>
            </w:pPr>
          </w:p>
        </w:tc>
        <w:tc>
          <w:tcPr>
            <w:tcW w:w="2721" w:type="dxa"/>
          </w:tcPr>
          <w:p w:rsidR="00D8430E" w:rsidRPr="00D8430E" w:rsidRDefault="00D8430E" w:rsidP="00D8430E">
            <w:pPr>
              <w:tabs>
                <w:tab w:val="left" w:pos="0"/>
                <w:tab w:val="left" w:pos="284"/>
              </w:tabs>
              <w:jc w:val="center"/>
              <w:rPr>
                <w:sz w:val="24"/>
                <w:lang w:val="uk-UA"/>
              </w:rPr>
            </w:pPr>
          </w:p>
        </w:tc>
        <w:tc>
          <w:tcPr>
            <w:tcW w:w="1601" w:type="dxa"/>
          </w:tcPr>
          <w:p w:rsidR="00D8430E" w:rsidRPr="00D8430E" w:rsidRDefault="00D8430E" w:rsidP="00D8430E">
            <w:pPr>
              <w:tabs>
                <w:tab w:val="left" w:pos="0"/>
                <w:tab w:val="left" w:pos="284"/>
              </w:tabs>
              <w:jc w:val="center"/>
              <w:rPr>
                <w:sz w:val="24"/>
                <w:lang w:val="uk-UA"/>
              </w:rPr>
            </w:pPr>
          </w:p>
        </w:tc>
      </w:tr>
      <w:tr w:rsidR="00D8430E" w:rsidRPr="00D8430E" w:rsidTr="00D8430E">
        <w:tc>
          <w:tcPr>
            <w:tcW w:w="556" w:type="dxa"/>
          </w:tcPr>
          <w:p w:rsidR="00D8430E" w:rsidRPr="00D8430E" w:rsidRDefault="00D8430E" w:rsidP="00D8430E">
            <w:pPr>
              <w:tabs>
                <w:tab w:val="left" w:pos="0"/>
                <w:tab w:val="left" w:pos="284"/>
              </w:tabs>
              <w:jc w:val="center"/>
              <w:rPr>
                <w:sz w:val="24"/>
                <w:lang w:val="uk-UA"/>
              </w:rPr>
            </w:pPr>
          </w:p>
        </w:tc>
        <w:tc>
          <w:tcPr>
            <w:tcW w:w="2835" w:type="dxa"/>
          </w:tcPr>
          <w:p w:rsidR="00D8430E" w:rsidRPr="00D8430E" w:rsidRDefault="00D8430E" w:rsidP="00D8430E">
            <w:pPr>
              <w:tabs>
                <w:tab w:val="left" w:pos="0"/>
                <w:tab w:val="left" w:pos="284"/>
              </w:tabs>
              <w:rPr>
                <w:sz w:val="24"/>
                <w:lang w:val="uk-UA"/>
              </w:rPr>
            </w:pPr>
          </w:p>
          <w:p w:rsidR="00D8430E" w:rsidRPr="00D8430E" w:rsidRDefault="00D8430E" w:rsidP="00D8430E">
            <w:pPr>
              <w:tabs>
                <w:tab w:val="left" w:pos="0"/>
                <w:tab w:val="left" w:pos="284"/>
              </w:tabs>
              <w:rPr>
                <w:sz w:val="24"/>
                <w:lang w:val="uk-UA"/>
              </w:rPr>
            </w:pPr>
          </w:p>
          <w:p w:rsidR="00D8430E" w:rsidRPr="00D8430E" w:rsidRDefault="00D8430E" w:rsidP="00D8430E">
            <w:pPr>
              <w:tabs>
                <w:tab w:val="left" w:pos="0"/>
                <w:tab w:val="left" w:pos="284"/>
              </w:tabs>
              <w:rPr>
                <w:sz w:val="24"/>
                <w:lang w:val="uk-UA"/>
              </w:rPr>
            </w:pPr>
          </w:p>
        </w:tc>
        <w:tc>
          <w:tcPr>
            <w:tcW w:w="1926" w:type="dxa"/>
          </w:tcPr>
          <w:p w:rsidR="00D8430E" w:rsidRPr="00D8430E" w:rsidRDefault="00D8430E" w:rsidP="00D8430E">
            <w:pPr>
              <w:tabs>
                <w:tab w:val="left" w:pos="0"/>
                <w:tab w:val="left" w:pos="284"/>
              </w:tabs>
              <w:jc w:val="center"/>
              <w:rPr>
                <w:sz w:val="24"/>
                <w:lang w:val="uk-UA"/>
              </w:rPr>
            </w:pPr>
          </w:p>
        </w:tc>
        <w:tc>
          <w:tcPr>
            <w:tcW w:w="2721" w:type="dxa"/>
          </w:tcPr>
          <w:p w:rsidR="00D8430E" w:rsidRPr="00D8430E" w:rsidRDefault="00D8430E" w:rsidP="00D8430E">
            <w:pPr>
              <w:tabs>
                <w:tab w:val="left" w:pos="0"/>
                <w:tab w:val="left" w:pos="284"/>
              </w:tabs>
              <w:jc w:val="center"/>
              <w:rPr>
                <w:sz w:val="24"/>
                <w:lang w:val="uk-UA"/>
              </w:rPr>
            </w:pPr>
          </w:p>
        </w:tc>
        <w:tc>
          <w:tcPr>
            <w:tcW w:w="1601" w:type="dxa"/>
          </w:tcPr>
          <w:p w:rsidR="00D8430E" w:rsidRPr="00D8430E" w:rsidRDefault="00D8430E" w:rsidP="00D8430E">
            <w:pPr>
              <w:tabs>
                <w:tab w:val="left" w:pos="0"/>
                <w:tab w:val="left" w:pos="284"/>
              </w:tabs>
              <w:jc w:val="center"/>
              <w:rPr>
                <w:sz w:val="24"/>
                <w:lang w:val="uk-UA"/>
              </w:rPr>
            </w:pPr>
          </w:p>
        </w:tc>
      </w:tr>
      <w:tr w:rsidR="00D8430E" w:rsidRPr="00D8430E" w:rsidTr="00D8430E">
        <w:tc>
          <w:tcPr>
            <w:tcW w:w="556" w:type="dxa"/>
          </w:tcPr>
          <w:p w:rsidR="00D8430E" w:rsidRPr="00D8430E" w:rsidRDefault="00D8430E" w:rsidP="00D8430E">
            <w:pPr>
              <w:tabs>
                <w:tab w:val="left" w:pos="0"/>
                <w:tab w:val="left" w:pos="284"/>
              </w:tabs>
              <w:jc w:val="center"/>
              <w:rPr>
                <w:sz w:val="24"/>
                <w:lang w:val="uk-UA"/>
              </w:rPr>
            </w:pPr>
          </w:p>
        </w:tc>
        <w:tc>
          <w:tcPr>
            <w:tcW w:w="2835" w:type="dxa"/>
          </w:tcPr>
          <w:p w:rsidR="00D8430E" w:rsidRPr="00D8430E" w:rsidRDefault="00D8430E" w:rsidP="00D8430E">
            <w:pPr>
              <w:tabs>
                <w:tab w:val="left" w:pos="0"/>
                <w:tab w:val="left" w:pos="284"/>
              </w:tabs>
              <w:rPr>
                <w:sz w:val="24"/>
                <w:lang w:val="uk-UA"/>
              </w:rPr>
            </w:pPr>
          </w:p>
          <w:p w:rsidR="00D8430E" w:rsidRPr="00D8430E" w:rsidRDefault="00D8430E" w:rsidP="00D8430E">
            <w:pPr>
              <w:tabs>
                <w:tab w:val="left" w:pos="0"/>
                <w:tab w:val="left" w:pos="284"/>
              </w:tabs>
              <w:rPr>
                <w:sz w:val="24"/>
                <w:lang w:val="uk-UA"/>
              </w:rPr>
            </w:pPr>
          </w:p>
          <w:p w:rsidR="00D8430E" w:rsidRPr="00D8430E" w:rsidRDefault="00D8430E" w:rsidP="00D8430E">
            <w:pPr>
              <w:tabs>
                <w:tab w:val="left" w:pos="0"/>
                <w:tab w:val="left" w:pos="284"/>
              </w:tabs>
              <w:rPr>
                <w:sz w:val="24"/>
                <w:lang w:val="uk-UA"/>
              </w:rPr>
            </w:pPr>
          </w:p>
        </w:tc>
        <w:tc>
          <w:tcPr>
            <w:tcW w:w="1926" w:type="dxa"/>
          </w:tcPr>
          <w:p w:rsidR="00D8430E" w:rsidRPr="00D8430E" w:rsidRDefault="00D8430E" w:rsidP="00D8430E">
            <w:pPr>
              <w:tabs>
                <w:tab w:val="left" w:pos="0"/>
                <w:tab w:val="left" w:pos="284"/>
              </w:tabs>
              <w:jc w:val="center"/>
              <w:rPr>
                <w:sz w:val="24"/>
                <w:lang w:val="uk-UA"/>
              </w:rPr>
            </w:pPr>
          </w:p>
        </w:tc>
        <w:tc>
          <w:tcPr>
            <w:tcW w:w="2721" w:type="dxa"/>
          </w:tcPr>
          <w:p w:rsidR="00D8430E" w:rsidRPr="00D8430E" w:rsidRDefault="00D8430E" w:rsidP="00D8430E">
            <w:pPr>
              <w:tabs>
                <w:tab w:val="left" w:pos="0"/>
                <w:tab w:val="left" w:pos="284"/>
              </w:tabs>
              <w:jc w:val="center"/>
              <w:rPr>
                <w:sz w:val="24"/>
                <w:lang w:val="uk-UA"/>
              </w:rPr>
            </w:pPr>
          </w:p>
        </w:tc>
        <w:tc>
          <w:tcPr>
            <w:tcW w:w="1601" w:type="dxa"/>
          </w:tcPr>
          <w:p w:rsidR="00D8430E" w:rsidRPr="00D8430E" w:rsidRDefault="00D8430E" w:rsidP="00D8430E">
            <w:pPr>
              <w:tabs>
                <w:tab w:val="left" w:pos="0"/>
                <w:tab w:val="left" w:pos="284"/>
              </w:tabs>
              <w:jc w:val="center"/>
              <w:rPr>
                <w:sz w:val="24"/>
                <w:lang w:val="uk-UA"/>
              </w:rPr>
            </w:pPr>
          </w:p>
        </w:tc>
      </w:tr>
      <w:tr w:rsidR="00D8430E" w:rsidRPr="00D8430E" w:rsidTr="00D8430E">
        <w:tc>
          <w:tcPr>
            <w:tcW w:w="556" w:type="dxa"/>
          </w:tcPr>
          <w:p w:rsidR="00D8430E" w:rsidRPr="00D8430E" w:rsidRDefault="00D8430E" w:rsidP="00D8430E">
            <w:pPr>
              <w:tabs>
                <w:tab w:val="left" w:pos="0"/>
                <w:tab w:val="left" w:pos="284"/>
              </w:tabs>
              <w:jc w:val="center"/>
              <w:rPr>
                <w:sz w:val="24"/>
                <w:lang w:val="uk-UA"/>
              </w:rPr>
            </w:pPr>
          </w:p>
          <w:p w:rsidR="00D8430E" w:rsidRPr="00D8430E" w:rsidRDefault="00D8430E" w:rsidP="00D8430E">
            <w:pPr>
              <w:tabs>
                <w:tab w:val="left" w:pos="0"/>
                <w:tab w:val="left" w:pos="284"/>
              </w:tabs>
              <w:jc w:val="center"/>
              <w:rPr>
                <w:sz w:val="24"/>
                <w:lang w:val="uk-UA"/>
              </w:rPr>
            </w:pPr>
          </w:p>
          <w:p w:rsidR="00D8430E" w:rsidRPr="00D8430E" w:rsidRDefault="00D8430E" w:rsidP="00D8430E">
            <w:pPr>
              <w:tabs>
                <w:tab w:val="left" w:pos="0"/>
                <w:tab w:val="left" w:pos="284"/>
              </w:tabs>
              <w:jc w:val="center"/>
              <w:rPr>
                <w:sz w:val="24"/>
                <w:lang w:val="uk-UA"/>
              </w:rPr>
            </w:pPr>
          </w:p>
        </w:tc>
        <w:tc>
          <w:tcPr>
            <w:tcW w:w="2835" w:type="dxa"/>
          </w:tcPr>
          <w:p w:rsidR="00D8430E" w:rsidRPr="00D8430E" w:rsidRDefault="00D8430E" w:rsidP="00D8430E">
            <w:pPr>
              <w:tabs>
                <w:tab w:val="left" w:pos="0"/>
                <w:tab w:val="left" w:pos="284"/>
              </w:tabs>
              <w:rPr>
                <w:sz w:val="24"/>
                <w:lang w:val="uk-UA"/>
              </w:rPr>
            </w:pPr>
          </w:p>
        </w:tc>
        <w:tc>
          <w:tcPr>
            <w:tcW w:w="1926" w:type="dxa"/>
          </w:tcPr>
          <w:p w:rsidR="00D8430E" w:rsidRPr="00D8430E" w:rsidRDefault="00D8430E" w:rsidP="00D8430E">
            <w:pPr>
              <w:tabs>
                <w:tab w:val="left" w:pos="0"/>
                <w:tab w:val="left" w:pos="284"/>
              </w:tabs>
              <w:jc w:val="center"/>
              <w:rPr>
                <w:sz w:val="24"/>
                <w:lang w:val="uk-UA"/>
              </w:rPr>
            </w:pPr>
          </w:p>
        </w:tc>
        <w:tc>
          <w:tcPr>
            <w:tcW w:w="2721" w:type="dxa"/>
          </w:tcPr>
          <w:p w:rsidR="00D8430E" w:rsidRPr="00D8430E" w:rsidRDefault="00D8430E" w:rsidP="00D8430E">
            <w:pPr>
              <w:tabs>
                <w:tab w:val="left" w:pos="0"/>
                <w:tab w:val="left" w:pos="284"/>
              </w:tabs>
              <w:jc w:val="center"/>
              <w:rPr>
                <w:sz w:val="24"/>
                <w:lang w:val="uk-UA"/>
              </w:rPr>
            </w:pPr>
          </w:p>
        </w:tc>
        <w:tc>
          <w:tcPr>
            <w:tcW w:w="1601" w:type="dxa"/>
          </w:tcPr>
          <w:p w:rsidR="00D8430E" w:rsidRPr="00D8430E" w:rsidRDefault="00D8430E" w:rsidP="00D8430E">
            <w:pPr>
              <w:tabs>
                <w:tab w:val="left" w:pos="0"/>
                <w:tab w:val="left" w:pos="284"/>
              </w:tabs>
              <w:jc w:val="center"/>
              <w:rPr>
                <w:sz w:val="24"/>
                <w:lang w:val="uk-UA"/>
              </w:rPr>
            </w:pPr>
          </w:p>
        </w:tc>
      </w:tr>
      <w:tr w:rsidR="00D8430E" w:rsidRPr="00D8430E" w:rsidTr="00D8430E">
        <w:tc>
          <w:tcPr>
            <w:tcW w:w="556" w:type="dxa"/>
          </w:tcPr>
          <w:p w:rsidR="00D8430E" w:rsidRPr="00D8430E" w:rsidRDefault="00D8430E" w:rsidP="00D8430E">
            <w:pPr>
              <w:tabs>
                <w:tab w:val="left" w:pos="0"/>
                <w:tab w:val="left" w:pos="284"/>
              </w:tabs>
              <w:jc w:val="center"/>
              <w:rPr>
                <w:sz w:val="24"/>
                <w:lang w:val="uk-UA"/>
              </w:rPr>
            </w:pPr>
          </w:p>
          <w:p w:rsidR="00D8430E" w:rsidRPr="00D8430E" w:rsidRDefault="00D8430E" w:rsidP="00D8430E">
            <w:pPr>
              <w:tabs>
                <w:tab w:val="left" w:pos="0"/>
                <w:tab w:val="left" w:pos="284"/>
              </w:tabs>
              <w:jc w:val="center"/>
              <w:rPr>
                <w:sz w:val="24"/>
                <w:lang w:val="uk-UA"/>
              </w:rPr>
            </w:pPr>
          </w:p>
          <w:p w:rsidR="00D8430E" w:rsidRPr="00D8430E" w:rsidRDefault="00D8430E" w:rsidP="00D8430E">
            <w:pPr>
              <w:tabs>
                <w:tab w:val="left" w:pos="0"/>
                <w:tab w:val="left" w:pos="284"/>
              </w:tabs>
              <w:jc w:val="center"/>
              <w:rPr>
                <w:sz w:val="24"/>
                <w:lang w:val="uk-UA"/>
              </w:rPr>
            </w:pPr>
          </w:p>
        </w:tc>
        <w:tc>
          <w:tcPr>
            <w:tcW w:w="2835" w:type="dxa"/>
          </w:tcPr>
          <w:p w:rsidR="00D8430E" w:rsidRPr="00D8430E" w:rsidRDefault="00D8430E" w:rsidP="00D8430E">
            <w:pPr>
              <w:tabs>
                <w:tab w:val="left" w:pos="0"/>
                <w:tab w:val="left" w:pos="284"/>
              </w:tabs>
              <w:rPr>
                <w:sz w:val="24"/>
                <w:lang w:val="uk-UA"/>
              </w:rPr>
            </w:pPr>
          </w:p>
        </w:tc>
        <w:tc>
          <w:tcPr>
            <w:tcW w:w="1926" w:type="dxa"/>
          </w:tcPr>
          <w:p w:rsidR="00D8430E" w:rsidRPr="00D8430E" w:rsidRDefault="00D8430E" w:rsidP="00D8430E">
            <w:pPr>
              <w:tabs>
                <w:tab w:val="left" w:pos="0"/>
                <w:tab w:val="left" w:pos="284"/>
              </w:tabs>
              <w:jc w:val="center"/>
              <w:rPr>
                <w:sz w:val="24"/>
                <w:lang w:val="uk-UA"/>
              </w:rPr>
            </w:pPr>
          </w:p>
        </w:tc>
        <w:tc>
          <w:tcPr>
            <w:tcW w:w="2721" w:type="dxa"/>
          </w:tcPr>
          <w:p w:rsidR="00D8430E" w:rsidRPr="00D8430E" w:rsidRDefault="00D8430E" w:rsidP="00D8430E">
            <w:pPr>
              <w:tabs>
                <w:tab w:val="left" w:pos="0"/>
                <w:tab w:val="left" w:pos="284"/>
              </w:tabs>
              <w:jc w:val="center"/>
              <w:rPr>
                <w:sz w:val="24"/>
                <w:lang w:val="uk-UA"/>
              </w:rPr>
            </w:pPr>
          </w:p>
        </w:tc>
        <w:tc>
          <w:tcPr>
            <w:tcW w:w="1601" w:type="dxa"/>
          </w:tcPr>
          <w:p w:rsidR="00D8430E" w:rsidRPr="00D8430E" w:rsidRDefault="00D8430E" w:rsidP="00D8430E">
            <w:pPr>
              <w:tabs>
                <w:tab w:val="left" w:pos="0"/>
                <w:tab w:val="left" w:pos="284"/>
              </w:tabs>
              <w:jc w:val="center"/>
              <w:rPr>
                <w:sz w:val="24"/>
                <w:lang w:val="uk-UA"/>
              </w:rPr>
            </w:pPr>
          </w:p>
        </w:tc>
      </w:tr>
      <w:tr w:rsidR="00D8430E" w:rsidRPr="00D8430E" w:rsidTr="00D8430E">
        <w:tc>
          <w:tcPr>
            <w:tcW w:w="556" w:type="dxa"/>
          </w:tcPr>
          <w:p w:rsidR="00D8430E" w:rsidRPr="00D8430E" w:rsidRDefault="00D8430E" w:rsidP="00D8430E">
            <w:pPr>
              <w:tabs>
                <w:tab w:val="left" w:pos="0"/>
                <w:tab w:val="left" w:pos="284"/>
              </w:tabs>
              <w:jc w:val="center"/>
              <w:rPr>
                <w:sz w:val="24"/>
                <w:lang w:val="uk-UA"/>
              </w:rPr>
            </w:pPr>
          </w:p>
          <w:p w:rsidR="00D8430E" w:rsidRPr="00D8430E" w:rsidRDefault="00D8430E" w:rsidP="00D8430E">
            <w:pPr>
              <w:tabs>
                <w:tab w:val="left" w:pos="0"/>
                <w:tab w:val="left" w:pos="284"/>
              </w:tabs>
              <w:jc w:val="center"/>
              <w:rPr>
                <w:sz w:val="24"/>
                <w:lang w:val="uk-UA"/>
              </w:rPr>
            </w:pPr>
          </w:p>
          <w:p w:rsidR="00D8430E" w:rsidRPr="00D8430E" w:rsidRDefault="00D8430E" w:rsidP="00D8430E">
            <w:pPr>
              <w:tabs>
                <w:tab w:val="left" w:pos="0"/>
                <w:tab w:val="left" w:pos="284"/>
              </w:tabs>
              <w:jc w:val="center"/>
              <w:rPr>
                <w:sz w:val="24"/>
                <w:lang w:val="uk-UA"/>
              </w:rPr>
            </w:pPr>
          </w:p>
        </w:tc>
        <w:tc>
          <w:tcPr>
            <w:tcW w:w="2835" w:type="dxa"/>
          </w:tcPr>
          <w:p w:rsidR="00D8430E" w:rsidRPr="00D8430E" w:rsidRDefault="00D8430E" w:rsidP="00D8430E">
            <w:pPr>
              <w:tabs>
                <w:tab w:val="left" w:pos="0"/>
                <w:tab w:val="left" w:pos="284"/>
              </w:tabs>
              <w:rPr>
                <w:sz w:val="24"/>
                <w:lang w:val="uk-UA"/>
              </w:rPr>
            </w:pPr>
          </w:p>
        </w:tc>
        <w:tc>
          <w:tcPr>
            <w:tcW w:w="1926" w:type="dxa"/>
          </w:tcPr>
          <w:p w:rsidR="00D8430E" w:rsidRPr="00D8430E" w:rsidRDefault="00D8430E" w:rsidP="00D8430E">
            <w:pPr>
              <w:tabs>
                <w:tab w:val="left" w:pos="0"/>
                <w:tab w:val="left" w:pos="284"/>
              </w:tabs>
              <w:jc w:val="center"/>
              <w:rPr>
                <w:sz w:val="24"/>
                <w:lang w:val="uk-UA"/>
              </w:rPr>
            </w:pPr>
          </w:p>
        </w:tc>
        <w:tc>
          <w:tcPr>
            <w:tcW w:w="2721" w:type="dxa"/>
          </w:tcPr>
          <w:p w:rsidR="00D8430E" w:rsidRPr="00D8430E" w:rsidRDefault="00D8430E" w:rsidP="00D8430E">
            <w:pPr>
              <w:tabs>
                <w:tab w:val="left" w:pos="0"/>
                <w:tab w:val="left" w:pos="284"/>
              </w:tabs>
              <w:jc w:val="center"/>
              <w:rPr>
                <w:sz w:val="24"/>
                <w:lang w:val="uk-UA"/>
              </w:rPr>
            </w:pPr>
          </w:p>
        </w:tc>
        <w:tc>
          <w:tcPr>
            <w:tcW w:w="1601" w:type="dxa"/>
          </w:tcPr>
          <w:p w:rsidR="00D8430E" w:rsidRPr="00D8430E" w:rsidRDefault="00D8430E" w:rsidP="00D8430E">
            <w:pPr>
              <w:tabs>
                <w:tab w:val="left" w:pos="0"/>
                <w:tab w:val="left" w:pos="284"/>
              </w:tabs>
              <w:jc w:val="center"/>
              <w:rPr>
                <w:sz w:val="24"/>
                <w:lang w:val="uk-UA"/>
              </w:rPr>
            </w:pPr>
          </w:p>
        </w:tc>
      </w:tr>
    </w:tbl>
    <w:p w:rsidR="00D8430E" w:rsidRDefault="00D8430E" w:rsidP="00D8430E">
      <w:pPr>
        <w:tabs>
          <w:tab w:val="left" w:pos="0"/>
          <w:tab w:val="left" w:pos="284"/>
        </w:tabs>
        <w:spacing w:after="120"/>
        <w:jc w:val="both"/>
        <w:rPr>
          <w:sz w:val="16"/>
          <w:szCs w:val="16"/>
          <w:lang w:val="uk-UA"/>
        </w:rPr>
      </w:pPr>
    </w:p>
    <w:p w:rsidR="00444AFD" w:rsidRDefault="00444AFD" w:rsidP="00D8430E">
      <w:pPr>
        <w:tabs>
          <w:tab w:val="left" w:pos="0"/>
          <w:tab w:val="left" w:pos="284"/>
        </w:tabs>
        <w:spacing w:after="120"/>
        <w:jc w:val="both"/>
        <w:rPr>
          <w:sz w:val="16"/>
          <w:szCs w:val="16"/>
          <w:lang w:val="uk-UA"/>
        </w:rPr>
      </w:pPr>
    </w:p>
    <w:p w:rsidR="00444AFD" w:rsidRDefault="00444AFD" w:rsidP="00D8430E">
      <w:pPr>
        <w:tabs>
          <w:tab w:val="left" w:pos="0"/>
          <w:tab w:val="left" w:pos="284"/>
        </w:tabs>
        <w:spacing w:after="120"/>
        <w:jc w:val="both"/>
        <w:rPr>
          <w:sz w:val="16"/>
          <w:szCs w:val="16"/>
          <w:lang w:val="uk-UA"/>
        </w:rPr>
      </w:pPr>
    </w:p>
    <w:p w:rsidR="00444AFD" w:rsidRPr="00D8430E" w:rsidRDefault="00444AFD" w:rsidP="00D8430E">
      <w:pPr>
        <w:tabs>
          <w:tab w:val="left" w:pos="0"/>
          <w:tab w:val="left" w:pos="284"/>
        </w:tabs>
        <w:spacing w:after="120"/>
        <w:jc w:val="both"/>
        <w:rPr>
          <w:sz w:val="16"/>
          <w:szCs w:val="16"/>
          <w:lang w:val="uk-U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6"/>
        <w:gridCol w:w="2896"/>
        <w:gridCol w:w="1841"/>
        <w:gridCol w:w="2874"/>
        <w:gridCol w:w="1630"/>
      </w:tblGrid>
      <w:tr w:rsidR="00D8430E" w:rsidRPr="00D8430E" w:rsidTr="00D8430E">
        <w:tc>
          <w:tcPr>
            <w:tcW w:w="506" w:type="dxa"/>
          </w:tcPr>
          <w:p w:rsidR="00D8430E" w:rsidRPr="00D8430E" w:rsidRDefault="00D8430E" w:rsidP="00D8430E">
            <w:pPr>
              <w:tabs>
                <w:tab w:val="left" w:pos="0"/>
                <w:tab w:val="left" w:pos="284"/>
              </w:tabs>
              <w:jc w:val="center"/>
              <w:rPr>
                <w:sz w:val="24"/>
                <w:lang w:val="uk-UA"/>
              </w:rPr>
            </w:pPr>
            <w:r w:rsidRPr="00D8430E">
              <w:rPr>
                <w:sz w:val="24"/>
                <w:lang w:val="uk-UA"/>
              </w:rPr>
              <w:t>№ з/п</w:t>
            </w:r>
          </w:p>
        </w:tc>
        <w:tc>
          <w:tcPr>
            <w:tcW w:w="2896" w:type="dxa"/>
          </w:tcPr>
          <w:p w:rsidR="00D8430E" w:rsidRPr="00D8430E" w:rsidRDefault="00D8430E" w:rsidP="00D8430E">
            <w:pPr>
              <w:tabs>
                <w:tab w:val="left" w:pos="0"/>
                <w:tab w:val="left" w:pos="284"/>
              </w:tabs>
              <w:jc w:val="center"/>
              <w:rPr>
                <w:sz w:val="24"/>
                <w:lang w:val="uk-UA"/>
              </w:rPr>
            </w:pPr>
            <w:r w:rsidRPr="00D8430E">
              <w:rPr>
                <w:sz w:val="24"/>
                <w:lang w:val="uk-UA"/>
              </w:rPr>
              <w:t xml:space="preserve">Навчальні дисципліни, </w:t>
            </w:r>
            <w:r w:rsidRPr="00D8430E">
              <w:rPr>
                <w:b/>
                <w:sz w:val="24"/>
                <w:lang w:val="uk-UA"/>
              </w:rPr>
              <w:t>забезпечувані</w:t>
            </w:r>
            <w:r w:rsidRPr="00D8430E">
              <w:rPr>
                <w:sz w:val="24"/>
                <w:lang w:val="uk-UA"/>
              </w:rPr>
              <w:t xml:space="preserve"> даною</w:t>
            </w:r>
          </w:p>
        </w:tc>
        <w:tc>
          <w:tcPr>
            <w:tcW w:w="1841" w:type="dxa"/>
          </w:tcPr>
          <w:p w:rsidR="00D8430E" w:rsidRPr="00D8430E" w:rsidRDefault="00D8430E" w:rsidP="00D8430E">
            <w:pPr>
              <w:tabs>
                <w:tab w:val="left" w:pos="0"/>
                <w:tab w:val="left" w:pos="284"/>
              </w:tabs>
              <w:jc w:val="center"/>
              <w:rPr>
                <w:sz w:val="24"/>
                <w:lang w:val="uk-UA"/>
              </w:rPr>
            </w:pPr>
            <w:r w:rsidRPr="00D8430E">
              <w:rPr>
                <w:sz w:val="24"/>
                <w:lang w:val="uk-UA"/>
              </w:rPr>
              <w:t>Кафедра</w:t>
            </w:r>
          </w:p>
        </w:tc>
        <w:tc>
          <w:tcPr>
            <w:tcW w:w="2874" w:type="dxa"/>
          </w:tcPr>
          <w:p w:rsidR="00D8430E" w:rsidRPr="00D8430E" w:rsidRDefault="00D8430E" w:rsidP="00D8430E">
            <w:pPr>
              <w:tabs>
                <w:tab w:val="left" w:pos="0"/>
                <w:tab w:val="left" w:pos="284"/>
              </w:tabs>
              <w:jc w:val="center"/>
              <w:rPr>
                <w:sz w:val="24"/>
                <w:lang w:val="uk-UA"/>
              </w:rPr>
            </w:pPr>
            <w:r w:rsidRPr="00D8430E">
              <w:rPr>
                <w:sz w:val="24"/>
                <w:lang w:val="uk-UA"/>
              </w:rPr>
              <w:t>Прізвище та ініціали ві</w:t>
            </w:r>
            <w:r w:rsidRPr="00D8430E">
              <w:rPr>
                <w:sz w:val="24"/>
                <w:lang w:val="uk-UA"/>
              </w:rPr>
              <w:t>д</w:t>
            </w:r>
            <w:r w:rsidRPr="00D8430E">
              <w:rPr>
                <w:sz w:val="24"/>
                <w:lang w:val="uk-UA"/>
              </w:rPr>
              <w:t>повідального викладача</w:t>
            </w:r>
          </w:p>
        </w:tc>
        <w:tc>
          <w:tcPr>
            <w:tcW w:w="1630" w:type="dxa"/>
          </w:tcPr>
          <w:p w:rsidR="00D8430E" w:rsidRPr="00D8430E" w:rsidRDefault="00D8430E" w:rsidP="00D8430E">
            <w:pPr>
              <w:tabs>
                <w:tab w:val="left" w:pos="0"/>
                <w:tab w:val="left" w:pos="284"/>
              </w:tabs>
              <w:jc w:val="center"/>
              <w:rPr>
                <w:sz w:val="24"/>
                <w:lang w:val="uk-UA"/>
              </w:rPr>
            </w:pPr>
            <w:r w:rsidRPr="00D8430E">
              <w:rPr>
                <w:sz w:val="24"/>
                <w:lang w:val="uk-UA"/>
              </w:rPr>
              <w:t>Підпис в</w:t>
            </w:r>
            <w:r w:rsidRPr="00D8430E">
              <w:rPr>
                <w:sz w:val="24"/>
                <w:lang w:val="uk-UA"/>
              </w:rPr>
              <w:t>и</w:t>
            </w:r>
            <w:r w:rsidRPr="00D8430E">
              <w:rPr>
                <w:sz w:val="24"/>
                <w:lang w:val="uk-UA"/>
              </w:rPr>
              <w:t>кладача</w:t>
            </w:r>
          </w:p>
        </w:tc>
      </w:tr>
      <w:tr w:rsidR="00D8430E" w:rsidRPr="00D8430E" w:rsidTr="00D8430E">
        <w:tc>
          <w:tcPr>
            <w:tcW w:w="506" w:type="dxa"/>
          </w:tcPr>
          <w:p w:rsidR="00D8430E" w:rsidRPr="00D8430E" w:rsidRDefault="00D8430E" w:rsidP="00D8430E">
            <w:pPr>
              <w:tabs>
                <w:tab w:val="left" w:pos="0"/>
                <w:tab w:val="left" w:pos="284"/>
              </w:tabs>
              <w:jc w:val="center"/>
              <w:rPr>
                <w:sz w:val="24"/>
                <w:lang w:val="uk-UA"/>
              </w:rPr>
            </w:pPr>
          </w:p>
        </w:tc>
        <w:tc>
          <w:tcPr>
            <w:tcW w:w="2896" w:type="dxa"/>
          </w:tcPr>
          <w:p w:rsidR="00D8430E" w:rsidRPr="00D8430E" w:rsidRDefault="00D8430E" w:rsidP="00D8430E">
            <w:pPr>
              <w:tabs>
                <w:tab w:val="left" w:pos="0"/>
                <w:tab w:val="left" w:pos="284"/>
              </w:tabs>
              <w:jc w:val="both"/>
              <w:rPr>
                <w:sz w:val="24"/>
                <w:lang w:val="uk-UA"/>
              </w:rPr>
            </w:pPr>
          </w:p>
          <w:p w:rsidR="00D8430E" w:rsidRPr="00D8430E" w:rsidRDefault="00D8430E" w:rsidP="00D8430E">
            <w:pPr>
              <w:tabs>
                <w:tab w:val="left" w:pos="0"/>
                <w:tab w:val="left" w:pos="284"/>
              </w:tabs>
              <w:jc w:val="both"/>
              <w:rPr>
                <w:sz w:val="24"/>
                <w:lang w:val="uk-UA"/>
              </w:rPr>
            </w:pPr>
          </w:p>
          <w:p w:rsidR="00D8430E" w:rsidRPr="00D8430E" w:rsidRDefault="00D8430E" w:rsidP="00D8430E">
            <w:pPr>
              <w:tabs>
                <w:tab w:val="left" w:pos="0"/>
                <w:tab w:val="left" w:pos="284"/>
              </w:tabs>
              <w:jc w:val="both"/>
              <w:rPr>
                <w:sz w:val="24"/>
                <w:lang w:val="uk-UA"/>
              </w:rPr>
            </w:pPr>
          </w:p>
        </w:tc>
        <w:tc>
          <w:tcPr>
            <w:tcW w:w="1841" w:type="dxa"/>
          </w:tcPr>
          <w:p w:rsidR="00D8430E" w:rsidRPr="00D8430E" w:rsidRDefault="00D8430E" w:rsidP="00D8430E">
            <w:pPr>
              <w:tabs>
                <w:tab w:val="left" w:pos="0"/>
                <w:tab w:val="left" w:pos="284"/>
              </w:tabs>
              <w:jc w:val="center"/>
              <w:rPr>
                <w:sz w:val="24"/>
                <w:lang w:val="uk-UA"/>
              </w:rPr>
            </w:pPr>
          </w:p>
        </w:tc>
        <w:tc>
          <w:tcPr>
            <w:tcW w:w="2874" w:type="dxa"/>
          </w:tcPr>
          <w:p w:rsidR="00D8430E" w:rsidRPr="00D8430E" w:rsidRDefault="00D8430E" w:rsidP="00D8430E">
            <w:pPr>
              <w:tabs>
                <w:tab w:val="left" w:pos="0"/>
                <w:tab w:val="left" w:pos="284"/>
              </w:tabs>
              <w:jc w:val="center"/>
              <w:rPr>
                <w:sz w:val="24"/>
                <w:lang w:val="uk-UA"/>
              </w:rPr>
            </w:pPr>
          </w:p>
        </w:tc>
        <w:tc>
          <w:tcPr>
            <w:tcW w:w="1630" w:type="dxa"/>
          </w:tcPr>
          <w:p w:rsidR="00D8430E" w:rsidRPr="00D8430E" w:rsidRDefault="00D8430E" w:rsidP="00D8430E">
            <w:pPr>
              <w:tabs>
                <w:tab w:val="left" w:pos="0"/>
                <w:tab w:val="left" w:pos="284"/>
              </w:tabs>
              <w:jc w:val="center"/>
              <w:rPr>
                <w:sz w:val="24"/>
                <w:lang w:val="uk-UA"/>
              </w:rPr>
            </w:pPr>
          </w:p>
        </w:tc>
      </w:tr>
      <w:tr w:rsidR="00D8430E" w:rsidRPr="00D8430E" w:rsidTr="00D8430E">
        <w:tc>
          <w:tcPr>
            <w:tcW w:w="506" w:type="dxa"/>
          </w:tcPr>
          <w:p w:rsidR="00D8430E" w:rsidRPr="00D8430E" w:rsidRDefault="00D8430E" w:rsidP="00D8430E">
            <w:pPr>
              <w:tabs>
                <w:tab w:val="left" w:pos="0"/>
                <w:tab w:val="left" w:pos="284"/>
              </w:tabs>
              <w:jc w:val="center"/>
              <w:rPr>
                <w:sz w:val="24"/>
                <w:lang w:val="uk-UA"/>
              </w:rPr>
            </w:pPr>
          </w:p>
        </w:tc>
        <w:tc>
          <w:tcPr>
            <w:tcW w:w="2896" w:type="dxa"/>
          </w:tcPr>
          <w:p w:rsidR="00D8430E" w:rsidRPr="00D8430E" w:rsidRDefault="00D8430E" w:rsidP="00D8430E">
            <w:pPr>
              <w:tabs>
                <w:tab w:val="left" w:pos="0"/>
                <w:tab w:val="left" w:pos="284"/>
              </w:tabs>
              <w:jc w:val="both"/>
              <w:rPr>
                <w:sz w:val="24"/>
                <w:lang w:val="uk-UA"/>
              </w:rPr>
            </w:pPr>
          </w:p>
          <w:p w:rsidR="00D8430E" w:rsidRPr="00D8430E" w:rsidRDefault="00D8430E" w:rsidP="00D8430E">
            <w:pPr>
              <w:tabs>
                <w:tab w:val="left" w:pos="0"/>
                <w:tab w:val="left" w:pos="284"/>
              </w:tabs>
              <w:jc w:val="both"/>
              <w:rPr>
                <w:sz w:val="24"/>
                <w:lang w:val="uk-UA"/>
              </w:rPr>
            </w:pPr>
          </w:p>
          <w:p w:rsidR="00D8430E" w:rsidRPr="00D8430E" w:rsidRDefault="00D8430E" w:rsidP="00D8430E">
            <w:pPr>
              <w:tabs>
                <w:tab w:val="left" w:pos="0"/>
                <w:tab w:val="left" w:pos="284"/>
              </w:tabs>
              <w:jc w:val="both"/>
              <w:rPr>
                <w:sz w:val="24"/>
                <w:lang w:val="uk-UA"/>
              </w:rPr>
            </w:pPr>
          </w:p>
        </w:tc>
        <w:tc>
          <w:tcPr>
            <w:tcW w:w="1841" w:type="dxa"/>
          </w:tcPr>
          <w:p w:rsidR="00D8430E" w:rsidRPr="00D8430E" w:rsidRDefault="00D8430E" w:rsidP="00D8430E">
            <w:pPr>
              <w:tabs>
                <w:tab w:val="left" w:pos="0"/>
                <w:tab w:val="left" w:pos="284"/>
              </w:tabs>
              <w:jc w:val="center"/>
              <w:rPr>
                <w:sz w:val="24"/>
                <w:lang w:val="uk-UA"/>
              </w:rPr>
            </w:pPr>
          </w:p>
        </w:tc>
        <w:tc>
          <w:tcPr>
            <w:tcW w:w="2874" w:type="dxa"/>
          </w:tcPr>
          <w:p w:rsidR="00D8430E" w:rsidRPr="00D8430E" w:rsidRDefault="00D8430E" w:rsidP="00D8430E">
            <w:pPr>
              <w:tabs>
                <w:tab w:val="left" w:pos="0"/>
                <w:tab w:val="left" w:pos="284"/>
              </w:tabs>
              <w:jc w:val="center"/>
              <w:rPr>
                <w:sz w:val="24"/>
                <w:lang w:val="uk-UA"/>
              </w:rPr>
            </w:pPr>
          </w:p>
        </w:tc>
        <w:tc>
          <w:tcPr>
            <w:tcW w:w="1630" w:type="dxa"/>
          </w:tcPr>
          <w:p w:rsidR="00D8430E" w:rsidRPr="00D8430E" w:rsidRDefault="00D8430E" w:rsidP="00D8430E">
            <w:pPr>
              <w:tabs>
                <w:tab w:val="left" w:pos="0"/>
                <w:tab w:val="left" w:pos="284"/>
              </w:tabs>
              <w:jc w:val="center"/>
              <w:rPr>
                <w:sz w:val="24"/>
                <w:lang w:val="uk-UA"/>
              </w:rPr>
            </w:pPr>
          </w:p>
        </w:tc>
      </w:tr>
      <w:tr w:rsidR="00D8430E" w:rsidRPr="00D8430E" w:rsidTr="00D8430E">
        <w:tc>
          <w:tcPr>
            <w:tcW w:w="506" w:type="dxa"/>
          </w:tcPr>
          <w:p w:rsidR="00D8430E" w:rsidRPr="00D8430E" w:rsidRDefault="00D8430E" w:rsidP="00D8430E">
            <w:pPr>
              <w:tabs>
                <w:tab w:val="left" w:pos="0"/>
                <w:tab w:val="left" w:pos="284"/>
              </w:tabs>
              <w:jc w:val="center"/>
              <w:rPr>
                <w:sz w:val="24"/>
                <w:lang w:val="uk-UA"/>
              </w:rPr>
            </w:pPr>
          </w:p>
        </w:tc>
        <w:tc>
          <w:tcPr>
            <w:tcW w:w="2896" w:type="dxa"/>
          </w:tcPr>
          <w:p w:rsidR="00D8430E" w:rsidRPr="00D8430E" w:rsidRDefault="00D8430E" w:rsidP="00D8430E">
            <w:pPr>
              <w:tabs>
                <w:tab w:val="left" w:pos="0"/>
                <w:tab w:val="left" w:pos="284"/>
              </w:tabs>
              <w:jc w:val="both"/>
              <w:rPr>
                <w:sz w:val="24"/>
                <w:lang w:val="uk-UA"/>
              </w:rPr>
            </w:pPr>
          </w:p>
          <w:p w:rsidR="00D8430E" w:rsidRPr="00D8430E" w:rsidRDefault="00D8430E" w:rsidP="00D8430E">
            <w:pPr>
              <w:tabs>
                <w:tab w:val="left" w:pos="0"/>
                <w:tab w:val="left" w:pos="284"/>
              </w:tabs>
              <w:jc w:val="both"/>
              <w:rPr>
                <w:sz w:val="24"/>
                <w:lang w:val="uk-UA"/>
              </w:rPr>
            </w:pPr>
          </w:p>
          <w:p w:rsidR="00D8430E" w:rsidRPr="00D8430E" w:rsidRDefault="00D8430E" w:rsidP="00D8430E">
            <w:pPr>
              <w:tabs>
                <w:tab w:val="left" w:pos="0"/>
                <w:tab w:val="left" w:pos="284"/>
              </w:tabs>
              <w:jc w:val="both"/>
              <w:rPr>
                <w:sz w:val="24"/>
                <w:lang w:val="uk-UA"/>
              </w:rPr>
            </w:pPr>
          </w:p>
        </w:tc>
        <w:tc>
          <w:tcPr>
            <w:tcW w:w="1841" w:type="dxa"/>
          </w:tcPr>
          <w:p w:rsidR="00D8430E" w:rsidRPr="00D8430E" w:rsidRDefault="00D8430E" w:rsidP="00D8430E">
            <w:pPr>
              <w:tabs>
                <w:tab w:val="left" w:pos="0"/>
                <w:tab w:val="left" w:pos="284"/>
              </w:tabs>
              <w:jc w:val="center"/>
              <w:rPr>
                <w:sz w:val="24"/>
                <w:lang w:val="uk-UA"/>
              </w:rPr>
            </w:pPr>
          </w:p>
        </w:tc>
        <w:tc>
          <w:tcPr>
            <w:tcW w:w="2874" w:type="dxa"/>
          </w:tcPr>
          <w:p w:rsidR="00D8430E" w:rsidRPr="00D8430E" w:rsidRDefault="00D8430E" w:rsidP="00D8430E">
            <w:pPr>
              <w:tabs>
                <w:tab w:val="left" w:pos="0"/>
                <w:tab w:val="left" w:pos="284"/>
              </w:tabs>
              <w:jc w:val="center"/>
              <w:rPr>
                <w:sz w:val="24"/>
                <w:lang w:val="uk-UA"/>
              </w:rPr>
            </w:pPr>
          </w:p>
        </w:tc>
        <w:tc>
          <w:tcPr>
            <w:tcW w:w="1630" w:type="dxa"/>
          </w:tcPr>
          <w:p w:rsidR="00D8430E" w:rsidRPr="00D8430E" w:rsidRDefault="00D8430E" w:rsidP="00D8430E">
            <w:pPr>
              <w:tabs>
                <w:tab w:val="left" w:pos="0"/>
                <w:tab w:val="left" w:pos="284"/>
              </w:tabs>
              <w:jc w:val="center"/>
              <w:rPr>
                <w:sz w:val="24"/>
                <w:lang w:val="uk-UA"/>
              </w:rPr>
            </w:pPr>
          </w:p>
        </w:tc>
      </w:tr>
      <w:tr w:rsidR="00D8430E" w:rsidRPr="00D8430E" w:rsidTr="00D8430E">
        <w:tc>
          <w:tcPr>
            <w:tcW w:w="506" w:type="dxa"/>
          </w:tcPr>
          <w:p w:rsidR="00D8430E" w:rsidRPr="00D8430E" w:rsidRDefault="00D8430E" w:rsidP="00D8430E">
            <w:pPr>
              <w:tabs>
                <w:tab w:val="left" w:pos="0"/>
                <w:tab w:val="left" w:pos="284"/>
              </w:tabs>
              <w:jc w:val="center"/>
              <w:rPr>
                <w:sz w:val="24"/>
                <w:lang w:val="uk-UA"/>
              </w:rPr>
            </w:pPr>
          </w:p>
        </w:tc>
        <w:tc>
          <w:tcPr>
            <w:tcW w:w="2896" w:type="dxa"/>
          </w:tcPr>
          <w:p w:rsidR="00D8430E" w:rsidRPr="00D8430E" w:rsidRDefault="00D8430E" w:rsidP="00D8430E">
            <w:pPr>
              <w:tabs>
                <w:tab w:val="left" w:pos="0"/>
                <w:tab w:val="left" w:pos="284"/>
              </w:tabs>
              <w:jc w:val="both"/>
              <w:rPr>
                <w:sz w:val="24"/>
                <w:lang w:val="uk-UA"/>
              </w:rPr>
            </w:pPr>
          </w:p>
          <w:p w:rsidR="00D8430E" w:rsidRPr="00D8430E" w:rsidRDefault="00D8430E" w:rsidP="00D8430E">
            <w:pPr>
              <w:tabs>
                <w:tab w:val="left" w:pos="0"/>
                <w:tab w:val="left" w:pos="284"/>
              </w:tabs>
              <w:jc w:val="both"/>
              <w:rPr>
                <w:sz w:val="24"/>
                <w:lang w:val="uk-UA"/>
              </w:rPr>
            </w:pPr>
          </w:p>
          <w:p w:rsidR="00D8430E" w:rsidRPr="00D8430E" w:rsidRDefault="00D8430E" w:rsidP="00D8430E">
            <w:pPr>
              <w:tabs>
                <w:tab w:val="left" w:pos="0"/>
                <w:tab w:val="left" w:pos="284"/>
              </w:tabs>
              <w:jc w:val="both"/>
              <w:rPr>
                <w:sz w:val="24"/>
                <w:lang w:val="uk-UA"/>
              </w:rPr>
            </w:pPr>
          </w:p>
        </w:tc>
        <w:tc>
          <w:tcPr>
            <w:tcW w:w="1841" w:type="dxa"/>
          </w:tcPr>
          <w:p w:rsidR="00D8430E" w:rsidRPr="00D8430E" w:rsidRDefault="00D8430E" w:rsidP="00D8430E">
            <w:pPr>
              <w:tabs>
                <w:tab w:val="left" w:pos="0"/>
                <w:tab w:val="left" w:pos="284"/>
              </w:tabs>
              <w:jc w:val="center"/>
              <w:rPr>
                <w:sz w:val="24"/>
                <w:lang w:val="uk-UA"/>
              </w:rPr>
            </w:pPr>
          </w:p>
        </w:tc>
        <w:tc>
          <w:tcPr>
            <w:tcW w:w="2874" w:type="dxa"/>
          </w:tcPr>
          <w:p w:rsidR="00D8430E" w:rsidRPr="00D8430E" w:rsidRDefault="00D8430E" w:rsidP="00D8430E">
            <w:pPr>
              <w:tabs>
                <w:tab w:val="left" w:pos="0"/>
                <w:tab w:val="left" w:pos="284"/>
              </w:tabs>
              <w:jc w:val="center"/>
              <w:rPr>
                <w:sz w:val="24"/>
                <w:lang w:val="uk-UA"/>
              </w:rPr>
            </w:pPr>
          </w:p>
        </w:tc>
        <w:tc>
          <w:tcPr>
            <w:tcW w:w="1630" w:type="dxa"/>
          </w:tcPr>
          <w:p w:rsidR="00D8430E" w:rsidRPr="00D8430E" w:rsidRDefault="00D8430E" w:rsidP="00D8430E">
            <w:pPr>
              <w:tabs>
                <w:tab w:val="left" w:pos="0"/>
                <w:tab w:val="left" w:pos="284"/>
              </w:tabs>
              <w:jc w:val="center"/>
              <w:rPr>
                <w:sz w:val="24"/>
                <w:lang w:val="uk-UA"/>
              </w:rPr>
            </w:pPr>
          </w:p>
        </w:tc>
      </w:tr>
      <w:tr w:rsidR="00D8430E" w:rsidRPr="00D8430E" w:rsidTr="00D8430E">
        <w:tc>
          <w:tcPr>
            <w:tcW w:w="506" w:type="dxa"/>
          </w:tcPr>
          <w:p w:rsidR="00D8430E" w:rsidRPr="00D8430E" w:rsidRDefault="00D8430E" w:rsidP="00D8430E">
            <w:pPr>
              <w:tabs>
                <w:tab w:val="left" w:pos="0"/>
                <w:tab w:val="left" w:pos="284"/>
              </w:tabs>
              <w:jc w:val="center"/>
              <w:rPr>
                <w:sz w:val="24"/>
                <w:lang w:val="uk-UA"/>
              </w:rPr>
            </w:pPr>
          </w:p>
          <w:p w:rsidR="00D8430E" w:rsidRPr="00D8430E" w:rsidRDefault="00D8430E" w:rsidP="00D8430E">
            <w:pPr>
              <w:tabs>
                <w:tab w:val="left" w:pos="0"/>
                <w:tab w:val="left" w:pos="284"/>
              </w:tabs>
              <w:jc w:val="center"/>
              <w:rPr>
                <w:sz w:val="24"/>
                <w:lang w:val="uk-UA"/>
              </w:rPr>
            </w:pPr>
          </w:p>
          <w:p w:rsidR="00D8430E" w:rsidRPr="00D8430E" w:rsidRDefault="00D8430E" w:rsidP="00D8430E">
            <w:pPr>
              <w:tabs>
                <w:tab w:val="left" w:pos="0"/>
                <w:tab w:val="left" w:pos="284"/>
              </w:tabs>
              <w:jc w:val="center"/>
              <w:rPr>
                <w:sz w:val="24"/>
                <w:lang w:val="uk-UA"/>
              </w:rPr>
            </w:pPr>
          </w:p>
        </w:tc>
        <w:tc>
          <w:tcPr>
            <w:tcW w:w="2896" w:type="dxa"/>
          </w:tcPr>
          <w:p w:rsidR="00D8430E" w:rsidRPr="00D8430E" w:rsidRDefault="00D8430E" w:rsidP="00D8430E">
            <w:pPr>
              <w:tabs>
                <w:tab w:val="left" w:pos="0"/>
                <w:tab w:val="left" w:pos="284"/>
              </w:tabs>
              <w:jc w:val="both"/>
              <w:rPr>
                <w:sz w:val="24"/>
                <w:lang w:val="uk-UA"/>
              </w:rPr>
            </w:pPr>
          </w:p>
        </w:tc>
        <w:tc>
          <w:tcPr>
            <w:tcW w:w="1841" w:type="dxa"/>
          </w:tcPr>
          <w:p w:rsidR="00D8430E" w:rsidRPr="00D8430E" w:rsidRDefault="00D8430E" w:rsidP="00D8430E">
            <w:pPr>
              <w:tabs>
                <w:tab w:val="left" w:pos="0"/>
                <w:tab w:val="left" w:pos="284"/>
              </w:tabs>
              <w:jc w:val="center"/>
              <w:rPr>
                <w:sz w:val="24"/>
                <w:lang w:val="uk-UA"/>
              </w:rPr>
            </w:pPr>
          </w:p>
        </w:tc>
        <w:tc>
          <w:tcPr>
            <w:tcW w:w="2874" w:type="dxa"/>
          </w:tcPr>
          <w:p w:rsidR="00D8430E" w:rsidRPr="00D8430E" w:rsidRDefault="00D8430E" w:rsidP="00D8430E">
            <w:pPr>
              <w:tabs>
                <w:tab w:val="left" w:pos="0"/>
                <w:tab w:val="left" w:pos="284"/>
              </w:tabs>
              <w:jc w:val="center"/>
              <w:rPr>
                <w:sz w:val="24"/>
                <w:lang w:val="uk-UA"/>
              </w:rPr>
            </w:pPr>
          </w:p>
        </w:tc>
        <w:tc>
          <w:tcPr>
            <w:tcW w:w="1630" w:type="dxa"/>
          </w:tcPr>
          <w:p w:rsidR="00D8430E" w:rsidRPr="00D8430E" w:rsidRDefault="00D8430E" w:rsidP="00D8430E">
            <w:pPr>
              <w:tabs>
                <w:tab w:val="left" w:pos="0"/>
                <w:tab w:val="left" w:pos="284"/>
              </w:tabs>
              <w:jc w:val="center"/>
              <w:rPr>
                <w:sz w:val="24"/>
                <w:lang w:val="uk-UA"/>
              </w:rPr>
            </w:pPr>
          </w:p>
        </w:tc>
      </w:tr>
      <w:tr w:rsidR="00D8430E" w:rsidRPr="00D8430E" w:rsidTr="00D8430E">
        <w:tc>
          <w:tcPr>
            <w:tcW w:w="506" w:type="dxa"/>
          </w:tcPr>
          <w:p w:rsidR="00D8430E" w:rsidRPr="00D8430E" w:rsidRDefault="00D8430E" w:rsidP="00D8430E">
            <w:pPr>
              <w:tabs>
                <w:tab w:val="left" w:pos="0"/>
                <w:tab w:val="left" w:pos="284"/>
              </w:tabs>
              <w:jc w:val="center"/>
              <w:rPr>
                <w:sz w:val="24"/>
                <w:lang w:val="uk-UA"/>
              </w:rPr>
            </w:pPr>
          </w:p>
          <w:p w:rsidR="00D8430E" w:rsidRPr="00D8430E" w:rsidRDefault="00D8430E" w:rsidP="00D8430E">
            <w:pPr>
              <w:tabs>
                <w:tab w:val="left" w:pos="0"/>
                <w:tab w:val="left" w:pos="284"/>
              </w:tabs>
              <w:jc w:val="center"/>
              <w:rPr>
                <w:sz w:val="24"/>
                <w:lang w:val="uk-UA"/>
              </w:rPr>
            </w:pPr>
          </w:p>
          <w:p w:rsidR="00D8430E" w:rsidRPr="00D8430E" w:rsidRDefault="00D8430E" w:rsidP="00D8430E">
            <w:pPr>
              <w:tabs>
                <w:tab w:val="left" w:pos="0"/>
                <w:tab w:val="left" w:pos="284"/>
              </w:tabs>
              <w:jc w:val="center"/>
              <w:rPr>
                <w:sz w:val="24"/>
                <w:lang w:val="uk-UA"/>
              </w:rPr>
            </w:pPr>
          </w:p>
        </w:tc>
        <w:tc>
          <w:tcPr>
            <w:tcW w:w="2896" w:type="dxa"/>
          </w:tcPr>
          <w:p w:rsidR="00D8430E" w:rsidRPr="00D8430E" w:rsidRDefault="00D8430E" w:rsidP="00D8430E">
            <w:pPr>
              <w:tabs>
                <w:tab w:val="left" w:pos="0"/>
                <w:tab w:val="left" w:pos="284"/>
              </w:tabs>
              <w:jc w:val="both"/>
              <w:rPr>
                <w:sz w:val="24"/>
                <w:lang w:val="uk-UA"/>
              </w:rPr>
            </w:pPr>
          </w:p>
        </w:tc>
        <w:tc>
          <w:tcPr>
            <w:tcW w:w="1841" w:type="dxa"/>
          </w:tcPr>
          <w:p w:rsidR="00D8430E" w:rsidRPr="00D8430E" w:rsidRDefault="00D8430E" w:rsidP="00D8430E">
            <w:pPr>
              <w:tabs>
                <w:tab w:val="left" w:pos="0"/>
                <w:tab w:val="left" w:pos="284"/>
              </w:tabs>
              <w:jc w:val="center"/>
              <w:rPr>
                <w:sz w:val="24"/>
                <w:lang w:val="uk-UA"/>
              </w:rPr>
            </w:pPr>
          </w:p>
        </w:tc>
        <w:tc>
          <w:tcPr>
            <w:tcW w:w="2874" w:type="dxa"/>
          </w:tcPr>
          <w:p w:rsidR="00D8430E" w:rsidRPr="00D8430E" w:rsidRDefault="00D8430E" w:rsidP="00D8430E">
            <w:pPr>
              <w:tabs>
                <w:tab w:val="left" w:pos="0"/>
                <w:tab w:val="left" w:pos="284"/>
              </w:tabs>
              <w:jc w:val="center"/>
              <w:rPr>
                <w:sz w:val="24"/>
                <w:lang w:val="uk-UA"/>
              </w:rPr>
            </w:pPr>
          </w:p>
        </w:tc>
        <w:tc>
          <w:tcPr>
            <w:tcW w:w="1630" w:type="dxa"/>
          </w:tcPr>
          <w:p w:rsidR="00D8430E" w:rsidRPr="00D8430E" w:rsidRDefault="00D8430E" w:rsidP="00D8430E">
            <w:pPr>
              <w:tabs>
                <w:tab w:val="left" w:pos="0"/>
                <w:tab w:val="left" w:pos="284"/>
              </w:tabs>
              <w:jc w:val="center"/>
              <w:rPr>
                <w:sz w:val="24"/>
                <w:lang w:val="uk-UA"/>
              </w:rPr>
            </w:pPr>
          </w:p>
        </w:tc>
      </w:tr>
    </w:tbl>
    <w:p w:rsidR="00D8430E" w:rsidRPr="00D8430E" w:rsidRDefault="00D8430E" w:rsidP="00D8430E">
      <w:pPr>
        <w:ind w:left="360"/>
        <w:jc w:val="center"/>
        <w:rPr>
          <w:b/>
          <w:sz w:val="16"/>
          <w:szCs w:val="16"/>
        </w:rPr>
      </w:pPr>
    </w:p>
    <w:p w:rsidR="00D8430E" w:rsidRDefault="00D8430E" w:rsidP="00D8430E">
      <w:pPr>
        <w:ind w:left="360"/>
        <w:jc w:val="center"/>
        <w:rPr>
          <w:b/>
          <w:sz w:val="16"/>
          <w:szCs w:val="16"/>
          <w:lang w:val="uk-UA"/>
        </w:rPr>
      </w:pPr>
    </w:p>
    <w:p w:rsidR="00444AFD" w:rsidRDefault="00444AFD" w:rsidP="00D8430E">
      <w:pPr>
        <w:ind w:left="360"/>
        <w:jc w:val="center"/>
        <w:rPr>
          <w:b/>
          <w:sz w:val="16"/>
          <w:szCs w:val="16"/>
          <w:lang w:val="uk-UA"/>
        </w:rPr>
      </w:pPr>
    </w:p>
    <w:p w:rsidR="00444AFD" w:rsidRDefault="00444AFD" w:rsidP="00D8430E">
      <w:pPr>
        <w:ind w:left="360"/>
        <w:jc w:val="center"/>
        <w:rPr>
          <w:b/>
          <w:sz w:val="16"/>
          <w:szCs w:val="16"/>
          <w:lang w:val="uk-UA"/>
        </w:rPr>
      </w:pPr>
    </w:p>
    <w:p w:rsidR="00444AFD" w:rsidRDefault="00444AFD" w:rsidP="00D8430E">
      <w:pPr>
        <w:ind w:left="360"/>
        <w:jc w:val="center"/>
        <w:rPr>
          <w:b/>
          <w:sz w:val="16"/>
          <w:szCs w:val="16"/>
          <w:lang w:val="uk-UA"/>
        </w:rPr>
      </w:pPr>
    </w:p>
    <w:p w:rsidR="00444AFD" w:rsidRDefault="00444AFD" w:rsidP="00D8430E">
      <w:pPr>
        <w:ind w:left="360"/>
        <w:jc w:val="center"/>
        <w:rPr>
          <w:b/>
          <w:sz w:val="16"/>
          <w:szCs w:val="16"/>
          <w:lang w:val="uk-UA"/>
        </w:rPr>
      </w:pPr>
    </w:p>
    <w:p w:rsidR="00444AFD" w:rsidRDefault="00444AFD" w:rsidP="00D8430E">
      <w:pPr>
        <w:ind w:left="360"/>
        <w:jc w:val="center"/>
        <w:rPr>
          <w:b/>
          <w:sz w:val="16"/>
          <w:szCs w:val="16"/>
          <w:lang w:val="uk-UA"/>
        </w:rPr>
      </w:pPr>
    </w:p>
    <w:p w:rsidR="00444AFD" w:rsidRDefault="00444AFD" w:rsidP="00D8430E">
      <w:pPr>
        <w:ind w:left="360"/>
        <w:jc w:val="center"/>
        <w:rPr>
          <w:b/>
          <w:sz w:val="16"/>
          <w:szCs w:val="16"/>
          <w:lang w:val="uk-UA"/>
        </w:rPr>
      </w:pPr>
    </w:p>
    <w:p w:rsidR="00444AFD" w:rsidRDefault="00444AFD" w:rsidP="00D8430E">
      <w:pPr>
        <w:ind w:left="360"/>
        <w:jc w:val="center"/>
        <w:rPr>
          <w:b/>
          <w:sz w:val="16"/>
          <w:szCs w:val="16"/>
          <w:lang w:val="uk-UA"/>
        </w:rPr>
      </w:pPr>
    </w:p>
    <w:p w:rsidR="00444AFD" w:rsidRDefault="00444AFD" w:rsidP="00D8430E">
      <w:pPr>
        <w:ind w:left="360"/>
        <w:jc w:val="center"/>
        <w:rPr>
          <w:b/>
          <w:sz w:val="16"/>
          <w:szCs w:val="16"/>
          <w:lang w:val="uk-UA"/>
        </w:rPr>
      </w:pPr>
    </w:p>
    <w:p w:rsidR="00444AFD" w:rsidRDefault="00444AFD" w:rsidP="00D8430E">
      <w:pPr>
        <w:ind w:left="360"/>
        <w:jc w:val="center"/>
        <w:rPr>
          <w:b/>
          <w:sz w:val="16"/>
          <w:szCs w:val="16"/>
          <w:lang w:val="uk-UA"/>
        </w:rPr>
      </w:pPr>
    </w:p>
    <w:p w:rsidR="00444AFD" w:rsidRDefault="00444AFD" w:rsidP="00D8430E">
      <w:pPr>
        <w:ind w:left="360"/>
        <w:jc w:val="center"/>
        <w:rPr>
          <w:b/>
          <w:sz w:val="16"/>
          <w:szCs w:val="16"/>
          <w:lang w:val="uk-UA"/>
        </w:rPr>
      </w:pPr>
    </w:p>
    <w:p w:rsidR="00444AFD" w:rsidRDefault="00444AFD" w:rsidP="00D8430E">
      <w:pPr>
        <w:ind w:left="360"/>
        <w:jc w:val="center"/>
        <w:rPr>
          <w:b/>
          <w:sz w:val="16"/>
          <w:szCs w:val="16"/>
          <w:lang w:val="uk-UA"/>
        </w:rPr>
      </w:pPr>
    </w:p>
    <w:p w:rsidR="00444AFD" w:rsidRPr="00444AFD" w:rsidRDefault="00444AFD" w:rsidP="00D8430E">
      <w:pPr>
        <w:ind w:left="360"/>
        <w:jc w:val="center"/>
        <w:rPr>
          <w:b/>
          <w:sz w:val="16"/>
          <w:szCs w:val="16"/>
          <w:lang w:val="uk-UA"/>
        </w:rPr>
      </w:pPr>
    </w:p>
    <w:p w:rsidR="00D8430E" w:rsidRPr="00D8430E" w:rsidRDefault="00D8430E" w:rsidP="00D8430E">
      <w:pPr>
        <w:ind w:left="360"/>
        <w:jc w:val="center"/>
        <w:rPr>
          <w:b/>
          <w:sz w:val="16"/>
          <w:szCs w:val="16"/>
        </w:rPr>
      </w:pPr>
    </w:p>
    <w:p w:rsidR="00D8430E" w:rsidRPr="00D8430E" w:rsidRDefault="00444AFD" w:rsidP="00D8430E">
      <w:pPr>
        <w:ind w:left="360"/>
        <w:jc w:val="center"/>
        <w:rPr>
          <w:b/>
          <w:lang w:val="uk-UA"/>
        </w:rPr>
      </w:pPr>
      <w:r>
        <w:rPr>
          <w:b/>
          <w:lang w:val="uk-UA"/>
        </w:rPr>
        <w:t>10</w:t>
      </w:r>
      <w:r w:rsidR="00D8430E" w:rsidRPr="00D8430E">
        <w:rPr>
          <w:b/>
          <w:lang w:val="uk-UA"/>
        </w:rPr>
        <w:t>. Зміни та доповнення до робочої програми навчальної дисципліни</w:t>
      </w:r>
    </w:p>
    <w:p w:rsidR="00D8430E" w:rsidRPr="00D8430E" w:rsidRDefault="00D8430E" w:rsidP="00D8430E">
      <w:pPr>
        <w:ind w:left="360"/>
        <w:jc w:val="center"/>
        <w:rPr>
          <w:b/>
          <w:sz w:val="16"/>
          <w:szCs w:val="16"/>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4320"/>
        <w:gridCol w:w="2880"/>
        <w:gridCol w:w="2007"/>
      </w:tblGrid>
      <w:tr w:rsidR="00D8430E" w:rsidRPr="00D8430E" w:rsidTr="00D8430E">
        <w:tc>
          <w:tcPr>
            <w:tcW w:w="648" w:type="dxa"/>
          </w:tcPr>
          <w:p w:rsidR="00D8430E" w:rsidRPr="00D8430E" w:rsidRDefault="00D8430E" w:rsidP="00D8430E">
            <w:pPr>
              <w:jc w:val="both"/>
              <w:rPr>
                <w:lang w:val="uk-UA"/>
              </w:rPr>
            </w:pPr>
            <w:r w:rsidRPr="00D8430E">
              <w:rPr>
                <w:lang w:val="uk-UA"/>
              </w:rPr>
              <w:t>№</w:t>
            </w:r>
          </w:p>
          <w:p w:rsidR="00D8430E" w:rsidRPr="00D8430E" w:rsidRDefault="00D8430E" w:rsidP="00D8430E">
            <w:pPr>
              <w:jc w:val="both"/>
              <w:rPr>
                <w:lang w:val="uk-UA"/>
              </w:rPr>
            </w:pPr>
            <w:r w:rsidRPr="00D8430E">
              <w:rPr>
                <w:lang w:val="uk-UA"/>
              </w:rPr>
              <w:t>з/п</w:t>
            </w:r>
          </w:p>
        </w:tc>
        <w:tc>
          <w:tcPr>
            <w:tcW w:w="4320" w:type="dxa"/>
          </w:tcPr>
          <w:p w:rsidR="00D8430E" w:rsidRPr="00D8430E" w:rsidRDefault="00D8430E" w:rsidP="00D8430E">
            <w:pPr>
              <w:jc w:val="both"/>
              <w:rPr>
                <w:lang w:val="uk-UA"/>
              </w:rPr>
            </w:pPr>
            <w:r w:rsidRPr="00D8430E">
              <w:rPr>
                <w:lang w:val="uk-UA"/>
              </w:rPr>
              <w:t>Зміст внесених змін (доповнень)</w:t>
            </w:r>
          </w:p>
        </w:tc>
        <w:tc>
          <w:tcPr>
            <w:tcW w:w="2880" w:type="dxa"/>
          </w:tcPr>
          <w:p w:rsidR="00D8430E" w:rsidRPr="00D8430E" w:rsidRDefault="00D8430E" w:rsidP="00D8430E">
            <w:pPr>
              <w:jc w:val="both"/>
              <w:rPr>
                <w:lang w:val="uk-UA"/>
              </w:rPr>
            </w:pPr>
            <w:r w:rsidRPr="00D8430E">
              <w:rPr>
                <w:lang w:val="uk-UA"/>
              </w:rPr>
              <w:t>Дата і № протоколу</w:t>
            </w:r>
          </w:p>
          <w:p w:rsidR="00D8430E" w:rsidRPr="00D8430E" w:rsidRDefault="00D8430E" w:rsidP="00D8430E">
            <w:pPr>
              <w:jc w:val="both"/>
              <w:rPr>
                <w:lang w:val="uk-UA"/>
              </w:rPr>
            </w:pPr>
            <w:r w:rsidRPr="00D8430E">
              <w:rPr>
                <w:lang w:val="uk-UA"/>
              </w:rPr>
              <w:t>засідання кафедри</w:t>
            </w:r>
          </w:p>
        </w:tc>
        <w:tc>
          <w:tcPr>
            <w:tcW w:w="2007" w:type="dxa"/>
          </w:tcPr>
          <w:p w:rsidR="00D8430E" w:rsidRPr="00D8430E" w:rsidRDefault="00D8430E" w:rsidP="00D8430E">
            <w:pPr>
              <w:jc w:val="center"/>
              <w:rPr>
                <w:lang w:val="uk-UA"/>
              </w:rPr>
            </w:pPr>
            <w:r w:rsidRPr="00D8430E">
              <w:rPr>
                <w:lang w:val="uk-UA"/>
              </w:rPr>
              <w:t>Підпис зав. кафедри</w:t>
            </w:r>
          </w:p>
        </w:tc>
      </w:tr>
      <w:tr w:rsidR="00D8430E" w:rsidRPr="00D8430E" w:rsidTr="00D8430E">
        <w:trPr>
          <w:trHeight w:val="375"/>
        </w:trPr>
        <w:tc>
          <w:tcPr>
            <w:tcW w:w="648" w:type="dxa"/>
          </w:tcPr>
          <w:p w:rsidR="00D8430E" w:rsidRPr="00D8430E" w:rsidRDefault="00D8430E" w:rsidP="00D8430E">
            <w:pPr>
              <w:jc w:val="both"/>
              <w:rPr>
                <w:lang w:val="uk-UA"/>
              </w:rPr>
            </w:pPr>
          </w:p>
        </w:tc>
        <w:tc>
          <w:tcPr>
            <w:tcW w:w="4320" w:type="dxa"/>
          </w:tcPr>
          <w:p w:rsidR="00D8430E" w:rsidRPr="00D8430E" w:rsidRDefault="00D8430E" w:rsidP="00D8430E">
            <w:pPr>
              <w:jc w:val="both"/>
              <w:rPr>
                <w:lang w:val="uk-UA"/>
              </w:rPr>
            </w:pPr>
          </w:p>
        </w:tc>
        <w:tc>
          <w:tcPr>
            <w:tcW w:w="2880" w:type="dxa"/>
          </w:tcPr>
          <w:p w:rsidR="00D8430E" w:rsidRPr="00D8430E" w:rsidRDefault="00D8430E" w:rsidP="00D8430E">
            <w:pPr>
              <w:jc w:val="both"/>
              <w:rPr>
                <w:lang w:val="uk-UA"/>
              </w:rPr>
            </w:pPr>
          </w:p>
        </w:tc>
        <w:tc>
          <w:tcPr>
            <w:tcW w:w="2007" w:type="dxa"/>
          </w:tcPr>
          <w:p w:rsidR="00D8430E" w:rsidRPr="00D8430E" w:rsidRDefault="00D8430E" w:rsidP="00D8430E">
            <w:pPr>
              <w:jc w:val="both"/>
              <w:rPr>
                <w:lang w:val="uk-UA"/>
              </w:rPr>
            </w:pPr>
          </w:p>
        </w:tc>
      </w:tr>
      <w:tr w:rsidR="00D8430E" w:rsidRPr="00D8430E" w:rsidTr="00D8430E">
        <w:trPr>
          <w:trHeight w:val="270"/>
        </w:trPr>
        <w:tc>
          <w:tcPr>
            <w:tcW w:w="648" w:type="dxa"/>
          </w:tcPr>
          <w:p w:rsidR="00D8430E" w:rsidRPr="00D8430E" w:rsidRDefault="00D8430E" w:rsidP="00D8430E">
            <w:pPr>
              <w:jc w:val="both"/>
              <w:rPr>
                <w:lang w:val="uk-UA"/>
              </w:rPr>
            </w:pPr>
          </w:p>
        </w:tc>
        <w:tc>
          <w:tcPr>
            <w:tcW w:w="4320" w:type="dxa"/>
          </w:tcPr>
          <w:p w:rsidR="00D8430E" w:rsidRPr="00D8430E" w:rsidRDefault="00D8430E" w:rsidP="00D8430E">
            <w:pPr>
              <w:jc w:val="both"/>
              <w:rPr>
                <w:lang w:val="uk-UA"/>
              </w:rPr>
            </w:pPr>
          </w:p>
        </w:tc>
        <w:tc>
          <w:tcPr>
            <w:tcW w:w="2880" w:type="dxa"/>
          </w:tcPr>
          <w:p w:rsidR="00D8430E" w:rsidRPr="00D8430E" w:rsidRDefault="00D8430E" w:rsidP="00D8430E">
            <w:pPr>
              <w:jc w:val="both"/>
              <w:rPr>
                <w:lang w:val="uk-UA"/>
              </w:rPr>
            </w:pPr>
          </w:p>
        </w:tc>
        <w:tc>
          <w:tcPr>
            <w:tcW w:w="2007" w:type="dxa"/>
          </w:tcPr>
          <w:p w:rsidR="00D8430E" w:rsidRPr="00D8430E" w:rsidRDefault="00D8430E" w:rsidP="00D8430E">
            <w:pPr>
              <w:jc w:val="both"/>
              <w:rPr>
                <w:lang w:val="uk-UA"/>
              </w:rPr>
            </w:pPr>
          </w:p>
        </w:tc>
      </w:tr>
      <w:tr w:rsidR="00D8430E" w:rsidRPr="00D8430E" w:rsidTr="00D8430E">
        <w:trPr>
          <w:trHeight w:val="330"/>
        </w:trPr>
        <w:tc>
          <w:tcPr>
            <w:tcW w:w="648" w:type="dxa"/>
          </w:tcPr>
          <w:p w:rsidR="00D8430E" w:rsidRPr="00D8430E" w:rsidRDefault="00D8430E" w:rsidP="00D8430E">
            <w:pPr>
              <w:jc w:val="both"/>
              <w:rPr>
                <w:lang w:val="uk-UA"/>
              </w:rPr>
            </w:pPr>
          </w:p>
        </w:tc>
        <w:tc>
          <w:tcPr>
            <w:tcW w:w="4320" w:type="dxa"/>
          </w:tcPr>
          <w:p w:rsidR="00D8430E" w:rsidRPr="00D8430E" w:rsidRDefault="00D8430E" w:rsidP="00D8430E">
            <w:pPr>
              <w:jc w:val="both"/>
              <w:rPr>
                <w:lang w:val="uk-UA"/>
              </w:rPr>
            </w:pPr>
          </w:p>
        </w:tc>
        <w:tc>
          <w:tcPr>
            <w:tcW w:w="2880" w:type="dxa"/>
          </w:tcPr>
          <w:p w:rsidR="00D8430E" w:rsidRPr="00D8430E" w:rsidRDefault="00D8430E" w:rsidP="00D8430E">
            <w:pPr>
              <w:jc w:val="both"/>
              <w:rPr>
                <w:lang w:val="uk-UA"/>
              </w:rPr>
            </w:pPr>
          </w:p>
        </w:tc>
        <w:tc>
          <w:tcPr>
            <w:tcW w:w="2007" w:type="dxa"/>
          </w:tcPr>
          <w:p w:rsidR="00D8430E" w:rsidRPr="00D8430E" w:rsidRDefault="00D8430E" w:rsidP="00D8430E">
            <w:pPr>
              <w:jc w:val="both"/>
              <w:rPr>
                <w:lang w:val="uk-UA"/>
              </w:rPr>
            </w:pPr>
          </w:p>
        </w:tc>
      </w:tr>
      <w:tr w:rsidR="00D8430E" w:rsidRPr="00D8430E" w:rsidTr="00D8430E">
        <w:trPr>
          <w:trHeight w:val="300"/>
        </w:trPr>
        <w:tc>
          <w:tcPr>
            <w:tcW w:w="648" w:type="dxa"/>
          </w:tcPr>
          <w:p w:rsidR="00D8430E" w:rsidRPr="00D8430E" w:rsidRDefault="00D8430E" w:rsidP="00D8430E">
            <w:pPr>
              <w:jc w:val="both"/>
              <w:rPr>
                <w:lang w:val="uk-UA"/>
              </w:rPr>
            </w:pPr>
          </w:p>
        </w:tc>
        <w:tc>
          <w:tcPr>
            <w:tcW w:w="4320" w:type="dxa"/>
          </w:tcPr>
          <w:p w:rsidR="00D8430E" w:rsidRPr="00D8430E" w:rsidRDefault="00D8430E" w:rsidP="00D8430E">
            <w:pPr>
              <w:jc w:val="both"/>
              <w:rPr>
                <w:lang w:val="uk-UA"/>
              </w:rPr>
            </w:pPr>
          </w:p>
        </w:tc>
        <w:tc>
          <w:tcPr>
            <w:tcW w:w="2880" w:type="dxa"/>
          </w:tcPr>
          <w:p w:rsidR="00D8430E" w:rsidRPr="00D8430E" w:rsidRDefault="00D8430E" w:rsidP="00D8430E">
            <w:pPr>
              <w:jc w:val="both"/>
              <w:rPr>
                <w:lang w:val="uk-UA"/>
              </w:rPr>
            </w:pPr>
          </w:p>
        </w:tc>
        <w:tc>
          <w:tcPr>
            <w:tcW w:w="2007" w:type="dxa"/>
          </w:tcPr>
          <w:p w:rsidR="00D8430E" w:rsidRPr="00D8430E" w:rsidRDefault="00D8430E" w:rsidP="00D8430E">
            <w:pPr>
              <w:jc w:val="both"/>
              <w:rPr>
                <w:lang w:val="uk-UA"/>
              </w:rPr>
            </w:pPr>
          </w:p>
        </w:tc>
      </w:tr>
      <w:tr w:rsidR="00D8430E" w:rsidRPr="00D8430E" w:rsidTr="00D8430E">
        <w:trPr>
          <w:trHeight w:val="330"/>
        </w:trPr>
        <w:tc>
          <w:tcPr>
            <w:tcW w:w="648" w:type="dxa"/>
          </w:tcPr>
          <w:p w:rsidR="00D8430E" w:rsidRPr="00D8430E" w:rsidRDefault="00D8430E" w:rsidP="00D8430E">
            <w:pPr>
              <w:jc w:val="both"/>
              <w:rPr>
                <w:lang w:val="uk-UA"/>
              </w:rPr>
            </w:pPr>
          </w:p>
        </w:tc>
        <w:tc>
          <w:tcPr>
            <w:tcW w:w="4320" w:type="dxa"/>
          </w:tcPr>
          <w:p w:rsidR="00D8430E" w:rsidRPr="00D8430E" w:rsidRDefault="00D8430E" w:rsidP="00D8430E">
            <w:pPr>
              <w:jc w:val="both"/>
              <w:rPr>
                <w:lang w:val="uk-UA"/>
              </w:rPr>
            </w:pPr>
          </w:p>
        </w:tc>
        <w:tc>
          <w:tcPr>
            <w:tcW w:w="2880" w:type="dxa"/>
          </w:tcPr>
          <w:p w:rsidR="00D8430E" w:rsidRPr="00D8430E" w:rsidRDefault="00D8430E" w:rsidP="00D8430E">
            <w:pPr>
              <w:jc w:val="both"/>
              <w:rPr>
                <w:lang w:val="uk-UA"/>
              </w:rPr>
            </w:pPr>
          </w:p>
        </w:tc>
        <w:tc>
          <w:tcPr>
            <w:tcW w:w="2007" w:type="dxa"/>
          </w:tcPr>
          <w:p w:rsidR="00D8430E" w:rsidRPr="00D8430E" w:rsidRDefault="00D8430E" w:rsidP="00D8430E">
            <w:pPr>
              <w:jc w:val="both"/>
              <w:rPr>
                <w:lang w:val="uk-UA"/>
              </w:rPr>
            </w:pPr>
          </w:p>
        </w:tc>
      </w:tr>
      <w:tr w:rsidR="00D8430E" w:rsidRPr="00D8430E" w:rsidTr="00D8430E">
        <w:trPr>
          <w:trHeight w:val="276"/>
        </w:trPr>
        <w:tc>
          <w:tcPr>
            <w:tcW w:w="648" w:type="dxa"/>
          </w:tcPr>
          <w:p w:rsidR="00D8430E" w:rsidRPr="00D8430E" w:rsidRDefault="00D8430E" w:rsidP="00D8430E">
            <w:pPr>
              <w:jc w:val="both"/>
              <w:rPr>
                <w:lang w:val="uk-UA"/>
              </w:rPr>
            </w:pPr>
          </w:p>
        </w:tc>
        <w:tc>
          <w:tcPr>
            <w:tcW w:w="4320" w:type="dxa"/>
          </w:tcPr>
          <w:p w:rsidR="00D8430E" w:rsidRPr="00D8430E" w:rsidRDefault="00D8430E" w:rsidP="00D8430E">
            <w:pPr>
              <w:jc w:val="both"/>
              <w:rPr>
                <w:lang w:val="uk-UA"/>
              </w:rPr>
            </w:pPr>
          </w:p>
        </w:tc>
        <w:tc>
          <w:tcPr>
            <w:tcW w:w="2880" w:type="dxa"/>
          </w:tcPr>
          <w:p w:rsidR="00D8430E" w:rsidRPr="00D8430E" w:rsidRDefault="00D8430E" w:rsidP="00D8430E">
            <w:pPr>
              <w:jc w:val="both"/>
              <w:rPr>
                <w:lang w:val="uk-UA"/>
              </w:rPr>
            </w:pPr>
          </w:p>
        </w:tc>
        <w:tc>
          <w:tcPr>
            <w:tcW w:w="2007" w:type="dxa"/>
          </w:tcPr>
          <w:p w:rsidR="00D8430E" w:rsidRPr="00D8430E" w:rsidRDefault="00D8430E" w:rsidP="00D8430E">
            <w:pPr>
              <w:jc w:val="both"/>
              <w:rPr>
                <w:lang w:val="uk-UA"/>
              </w:rPr>
            </w:pPr>
          </w:p>
        </w:tc>
      </w:tr>
      <w:tr w:rsidR="00D8430E" w:rsidRPr="00D8430E" w:rsidTr="00D8430E">
        <w:trPr>
          <w:trHeight w:val="330"/>
        </w:trPr>
        <w:tc>
          <w:tcPr>
            <w:tcW w:w="648" w:type="dxa"/>
          </w:tcPr>
          <w:p w:rsidR="00D8430E" w:rsidRPr="00D8430E" w:rsidRDefault="00D8430E" w:rsidP="00D8430E">
            <w:pPr>
              <w:jc w:val="both"/>
              <w:rPr>
                <w:lang w:val="uk-UA"/>
              </w:rPr>
            </w:pPr>
          </w:p>
        </w:tc>
        <w:tc>
          <w:tcPr>
            <w:tcW w:w="4320" w:type="dxa"/>
          </w:tcPr>
          <w:p w:rsidR="00D8430E" w:rsidRPr="00D8430E" w:rsidRDefault="00D8430E" w:rsidP="00D8430E">
            <w:pPr>
              <w:jc w:val="both"/>
              <w:rPr>
                <w:lang w:val="uk-UA"/>
              </w:rPr>
            </w:pPr>
          </w:p>
        </w:tc>
        <w:tc>
          <w:tcPr>
            <w:tcW w:w="2880" w:type="dxa"/>
          </w:tcPr>
          <w:p w:rsidR="00D8430E" w:rsidRPr="00D8430E" w:rsidRDefault="00D8430E" w:rsidP="00D8430E">
            <w:pPr>
              <w:jc w:val="both"/>
              <w:rPr>
                <w:lang w:val="uk-UA"/>
              </w:rPr>
            </w:pPr>
          </w:p>
        </w:tc>
        <w:tc>
          <w:tcPr>
            <w:tcW w:w="2007" w:type="dxa"/>
          </w:tcPr>
          <w:p w:rsidR="00D8430E" w:rsidRPr="00D8430E" w:rsidRDefault="00D8430E" w:rsidP="00D8430E">
            <w:pPr>
              <w:jc w:val="both"/>
              <w:rPr>
                <w:lang w:val="uk-UA"/>
              </w:rPr>
            </w:pPr>
          </w:p>
        </w:tc>
      </w:tr>
      <w:tr w:rsidR="00D8430E" w:rsidRPr="00D8430E" w:rsidTr="00D8430E">
        <w:trPr>
          <w:trHeight w:val="330"/>
        </w:trPr>
        <w:tc>
          <w:tcPr>
            <w:tcW w:w="648" w:type="dxa"/>
          </w:tcPr>
          <w:p w:rsidR="00D8430E" w:rsidRPr="00D8430E" w:rsidRDefault="00D8430E" w:rsidP="00D8430E">
            <w:pPr>
              <w:jc w:val="both"/>
              <w:rPr>
                <w:lang w:val="uk-UA"/>
              </w:rPr>
            </w:pPr>
          </w:p>
        </w:tc>
        <w:tc>
          <w:tcPr>
            <w:tcW w:w="4320" w:type="dxa"/>
          </w:tcPr>
          <w:p w:rsidR="00D8430E" w:rsidRPr="00D8430E" w:rsidRDefault="00D8430E" w:rsidP="00D8430E">
            <w:pPr>
              <w:jc w:val="both"/>
              <w:rPr>
                <w:lang w:val="uk-UA"/>
              </w:rPr>
            </w:pPr>
          </w:p>
        </w:tc>
        <w:tc>
          <w:tcPr>
            <w:tcW w:w="2880" w:type="dxa"/>
          </w:tcPr>
          <w:p w:rsidR="00D8430E" w:rsidRPr="00D8430E" w:rsidRDefault="00D8430E" w:rsidP="00D8430E">
            <w:pPr>
              <w:jc w:val="both"/>
              <w:rPr>
                <w:lang w:val="uk-UA"/>
              </w:rPr>
            </w:pPr>
          </w:p>
        </w:tc>
        <w:tc>
          <w:tcPr>
            <w:tcW w:w="2007" w:type="dxa"/>
          </w:tcPr>
          <w:p w:rsidR="00D8430E" w:rsidRPr="00D8430E" w:rsidRDefault="00D8430E" w:rsidP="00D8430E">
            <w:pPr>
              <w:jc w:val="both"/>
              <w:rPr>
                <w:lang w:val="uk-UA"/>
              </w:rPr>
            </w:pPr>
          </w:p>
        </w:tc>
      </w:tr>
    </w:tbl>
    <w:p w:rsidR="000E304F" w:rsidRPr="00F1679B" w:rsidRDefault="000E304F" w:rsidP="00064B37">
      <w:pPr>
        <w:widowControl w:val="0"/>
        <w:ind w:firstLine="567"/>
        <w:jc w:val="both"/>
        <w:rPr>
          <w:sz w:val="24"/>
          <w:lang w:val="uk-UA"/>
        </w:rPr>
      </w:pPr>
    </w:p>
    <w:sectPr w:rsidR="000E304F" w:rsidRPr="00F1679B" w:rsidSect="00D8430E">
      <w:pgSz w:w="11906" w:h="16838"/>
      <w:pgMar w:top="850" w:right="850" w:bottom="850" w:left="1417" w:header="708" w:footer="567"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1D42" w:rsidRDefault="008C1D42" w:rsidP="006A76E7">
      <w:r>
        <w:separator/>
      </w:r>
    </w:p>
  </w:endnote>
  <w:endnote w:type="continuationSeparator" w:id="0">
    <w:p w:rsidR="008C1D42" w:rsidRDefault="008C1D42" w:rsidP="006A76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4757182"/>
      <w:docPartObj>
        <w:docPartGallery w:val="Page Numbers (Bottom of Page)"/>
        <w:docPartUnique/>
      </w:docPartObj>
    </w:sdtPr>
    <w:sdtEndPr/>
    <w:sdtContent>
      <w:p w:rsidR="00224840" w:rsidRDefault="00224840">
        <w:pPr>
          <w:pStyle w:val="af0"/>
          <w:jc w:val="center"/>
        </w:pPr>
        <w:r w:rsidRPr="0097715B">
          <w:rPr>
            <w:sz w:val="22"/>
            <w:szCs w:val="22"/>
          </w:rPr>
          <w:fldChar w:fldCharType="begin"/>
        </w:r>
        <w:r w:rsidRPr="0097715B">
          <w:rPr>
            <w:sz w:val="22"/>
            <w:szCs w:val="22"/>
          </w:rPr>
          <w:instrText>PAGE   \* MERGEFORMAT</w:instrText>
        </w:r>
        <w:r w:rsidRPr="0097715B">
          <w:rPr>
            <w:sz w:val="22"/>
            <w:szCs w:val="22"/>
          </w:rPr>
          <w:fldChar w:fldCharType="separate"/>
        </w:r>
        <w:r w:rsidR="002339A0">
          <w:rPr>
            <w:noProof/>
            <w:sz w:val="22"/>
            <w:szCs w:val="22"/>
          </w:rPr>
          <w:t>3</w:t>
        </w:r>
        <w:r w:rsidRPr="0097715B">
          <w:rPr>
            <w:sz w:val="22"/>
            <w:szCs w:val="22"/>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1D42" w:rsidRDefault="008C1D42" w:rsidP="006A76E7">
      <w:r>
        <w:separator/>
      </w:r>
    </w:p>
  </w:footnote>
  <w:footnote w:type="continuationSeparator" w:id="0">
    <w:p w:rsidR="008C1D42" w:rsidRDefault="008C1D42" w:rsidP="006A76E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90381"/>
    <w:multiLevelType w:val="hybridMultilevel"/>
    <w:tmpl w:val="444A42A8"/>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
    <w:nsid w:val="11855552"/>
    <w:multiLevelType w:val="hybridMultilevel"/>
    <w:tmpl w:val="E760D1B2"/>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061"/>
        </w:tabs>
        <w:ind w:left="1061" w:hanging="360"/>
      </w:pPr>
    </w:lvl>
    <w:lvl w:ilvl="2" w:tplc="0419001B">
      <w:start w:val="1"/>
      <w:numFmt w:val="decimal"/>
      <w:lvlText w:val="%3."/>
      <w:lvlJc w:val="left"/>
      <w:pPr>
        <w:tabs>
          <w:tab w:val="num" w:pos="1781"/>
        </w:tabs>
        <w:ind w:left="1781" w:hanging="360"/>
      </w:pPr>
    </w:lvl>
    <w:lvl w:ilvl="3" w:tplc="0419000F">
      <w:start w:val="1"/>
      <w:numFmt w:val="decimal"/>
      <w:lvlText w:val="%4."/>
      <w:lvlJc w:val="left"/>
      <w:pPr>
        <w:tabs>
          <w:tab w:val="num" w:pos="2501"/>
        </w:tabs>
        <w:ind w:left="2501" w:hanging="360"/>
      </w:pPr>
    </w:lvl>
    <w:lvl w:ilvl="4" w:tplc="04190019">
      <w:start w:val="1"/>
      <w:numFmt w:val="decimal"/>
      <w:lvlText w:val="%5."/>
      <w:lvlJc w:val="left"/>
      <w:pPr>
        <w:tabs>
          <w:tab w:val="num" w:pos="3221"/>
        </w:tabs>
        <w:ind w:left="3221" w:hanging="360"/>
      </w:pPr>
    </w:lvl>
    <w:lvl w:ilvl="5" w:tplc="0419001B">
      <w:start w:val="1"/>
      <w:numFmt w:val="decimal"/>
      <w:lvlText w:val="%6."/>
      <w:lvlJc w:val="left"/>
      <w:pPr>
        <w:tabs>
          <w:tab w:val="num" w:pos="3941"/>
        </w:tabs>
        <w:ind w:left="3941" w:hanging="360"/>
      </w:pPr>
    </w:lvl>
    <w:lvl w:ilvl="6" w:tplc="0419000F">
      <w:start w:val="1"/>
      <w:numFmt w:val="decimal"/>
      <w:lvlText w:val="%7."/>
      <w:lvlJc w:val="left"/>
      <w:pPr>
        <w:tabs>
          <w:tab w:val="num" w:pos="4661"/>
        </w:tabs>
        <w:ind w:left="4661" w:hanging="360"/>
      </w:pPr>
    </w:lvl>
    <w:lvl w:ilvl="7" w:tplc="04190019">
      <w:start w:val="1"/>
      <w:numFmt w:val="decimal"/>
      <w:lvlText w:val="%8."/>
      <w:lvlJc w:val="left"/>
      <w:pPr>
        <w:tabs>
          <w:tab w:val="num" w:pos="5381"/>
        </w:tabs>
        <w:ind w:left="5381" w:hanging="360"/>
      </w:pPr>
    </w:lvl>
    <w:lvl w:ilvl="8" w:tplc="0419001B">
      <w:start w:val="1"/>
      <w:numFmt w:val="decimal"/>
      <w:lvlText w:val="%9."/>
      <w:lvlJc w:val="left"/>
      <w:pPr>
        <w:tabs>
          <w:tab w:val="num" w:pos="6101"/>
        </w:tabs>
        <w:ind w:left="6101" w:hanging="360"/>
      </w:pPr>
    </w:lvl>
  </w:abstractNum>
  <w:abstractNum w:abstractNumId="2">
    <w:nsid w:val="2C5C0F99"/>
    <w:multiLevelType w:val="hybridMultilevel"/>
    <w:tmpl w:val="E250BDB2"/>
    <w:lvl w:ilvl="0" w:tplc="90A0B6C0">
      <w:start w:val="1"/>
      <w:numFmt w:val="bullet"/>
      <w:lvlText w:val=""/>
      <w:lvlJc w:val="left"/>
      <w:pPr>
        <w:tabs>
          <w:tab w:val="num" w:pos="1543"/>
        </w:tabs>
        <w:ind w:left="1543" w:hanging="360"/>
      </w:pPr>
      <w:rPr>
        <w:rFonts w:ascii="Symbol" w:hAnsi="Symbol" w:hint="default"/>
        <w:sz w:val="20"/>
        <w:szCs w:val="2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37417A45"/>
    <w:multiLevelType w:val="hybridMultilevel"/>
    <w:tmpl w:val="17346FF0"/>
    <w:lvl w:ilvl="0" w:tplc="04220005">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4">
    <w:nsid w:val="3B1E28C2"/>
    <w:multiLevelType w:val="hybridMultilevel"/>
    <w:tmpl w:val="377289B2"/>
    <w:lvl w:ilvl="0" w:tplc="0234D758">
      <w:start w:val="1"/>
      <w:numFmt w:val="decimal"/>
      <w:lvlText w:val="%1."/>
      <w:lvlJc w:val="left"/>
      <w:pPr>
        <w:ind w:left="1080" w:hanging="360"/>
      </w:pPr>
      <w:rPr>
        <w:rFonts w:cs="Times New Roman"/>
        <w:sz w:val="24"/>
        <w:szCs w:val="24"/>
      </w:rPr>
    </w:lvl>
    <w:lvl w:ilvl="1" w:tplc="04220019" w:tentative="1">
      <w:start w:val="1"/>
      <w:numFmt w:val="lowerLetter"/>
      <w:lvlText w:val="%2."/>
      <w:lvlJc w:val="left"/>
      <w:pPr>
        <w:ind w:left="1800" w:hanging="360"/>
      </w:pPr>
      <w:rPr>
        <w:rFonts w:cs="Times New Roman"/>
      </w:rPr>
    </w:lvl>
    <w:lvl w:ilvl="2" w:tplc="0422001B" w:tentative="1">
      <w:start w:val="1"/>
      <w:numFmt w:val="lowerRoman"/>
      <w:lvlText w:val="%3."/>
      <w:lvlJc w:val="right"/>
      <w:pPr>
        <w:ind w:left="2520" w:hanging="180"/>
      </w:pPr>
      <w:rPr>
        <w:rFonts w:cs="Times New Roman"/>
      </w:rPr>
    </w:lvl>
    <w:lvl w:ilvl="3" w:tplc="0422000F" w:tentative="1">
      <w:start w:val="1"/>
      <w:numFmt w:val="decimal"/>
      <w:lvlText w:val="%4."/>
      <w:lvlJc w:val="left"/>
      <w:pPr>
        <w:ind w:left="3240" w:hanging="360"/>
      </w:pPr>
      <w:rPr>
        <w:rFonts w:cs="Times New Roman"/>
      </w:rPr>
    </w:lvl>
    <w:lvl w:ilvl="4" w:tplc="04220019" w:tentative="1">
      <w:start w:val="1"/>
      <w:numFmt w:val="lowerLetter"/>
      <w:lvlText w:val="%5."/>
      <w:lvlJc w:val="left"/>
      <w:pPr>
        <w:ind w:left="3960" w:hanging="360"/>
      </w:pPr>
      <w:rPr>
        <w:rFonts w:cs="Times New Roman"/>
      </w:rPr>
    </w:lvl>
    <w:lvl w:ilvl="5" w:tplc="0422001B" w:tentative="1">
      <w:start w:val="1"/>
      <w:numFmt w:val="lowerRoman"/>
      <w:lvlText w:val="%6."/>
      <w:lvlJc w:val="right"/>
      <w:pPr>
        <w:ind w:left="4680" w:hanging="180"/>
      </w:pPr>
      <w:rPr>
        <w:rFonts w:cs="Times New Roman"/>
      </w:rPr>
    </w:lvl>
    <w:lvl w:ilvl="6" w:tplc="0422000F" w:tentative="1">
      <w:start w:val="1"/>
      <w:numFmt w:val="decimal"/>
      <w:lvlText w:val="%7."/>
      <w:lvlJc w:val="left"/>
      <w:pPr>
        <w:ind w:left="5400" w:hanging="360"/>
      </w:pPr>
      <w:rPr>
        <w:rFonts w:cs="Times New Roman"/>
      </w:rPr>
    </w:lvl>
    <w:lvl w:ilvl="7" w:tplc="04220019" w:tentative="1">
      <w:start w:val="1"/>
      <w:numFmt w:val="lowerLetter"/>
      <w:lvlText w:val="%8."/>
      <w:lvlJc w:val="left"/>
      <w:pPr>
        <w:ind w:left="6120" w:hanging="360"/>
      </w:pPr>
      <w:rPr>
        <w:rFonts w:cs="Times New Roman"/>
      </w:rPr>
    </w:lvl>
    <w:lvl w:ilvl="8" w:tplc="0422001B" w:tentative="1">
      <w:start w:val="1"/>
      <w:numFmt w:val="lowerRoman"/>
      <w:lvlText w:val="%9."/>
      <w:lvlJc w:val="right"/>
      <w:pPr>
        <w:ind w:left="6840" w:hanging="180"/>
      </w:pPr>
      <w:rPr>
        <w:rFonts w:cs="Times New Roman"/>
      </w:rPr>
    </w:lvl>
  </w:abstractNum>
  <w:abstractNum w:abstractNumId="5">
    <w:nsid w:val="3B93255A"/>
    <w:multiLevelType w:val="hybridMultilevel"/>
    <w:tmpl w:val="0ACA4882"/>
    <w:lvl w:ilvl="0" w:tplc="92C88108">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nsid w:val="3DD71650"/>
    <w:multiLevelType w:val="hybridMultilevel"/>
    <w:tmpl w:val="70828C74"/>
    <w:lvl w:ilvl="0" w:tplc="0419000F">
      <w:start w:val="1"/>
      <w:numFmt w:val="decimal"/>
      <w:lvlText w:val="%1."/>
      <w:lvlJc w:val="left"/>
      <w:pPr>
        <w:ind w:left="360"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nsid w:val="49EE721A"/>
    <w:multiLevelType w:val="hybridMultilevel"/>
    <w:tmpl w:val="4000963A"/>
    <w:lvl w:ilvl="0" w:tplc="04220001">
      <w:start w:val="1"/>
      <w:numFmt w:val="bullet"/>
      <w:lvlText w:val=""/>
      <w:lvlJc w:val="left"/>
      <w:pPr>
        <w:ind w:left="720" w:hanging="360"/>
      </w:pPr>
      <w:rPr>
        <w:rFonts w:ascii="Symbol" w:hAnsi="Symbol" w:hint="default"/>
      </w:rPr>
    </w:lvl>
    <w:lvl w:ilvl="1" w:tplc="04220001">
      <w:start w:val="1"/>
      <w:numFmt w:val="bullet"/>
      <w:lvlText w:val=""/>
      <w:lvlJc w:val="left"/>
      <w:pPr>
        <w:ind w:left="1440" w:hanging="360"/>
      </w:pPr>
      <w:rPr>
        <w:rFonts w:ascii="Symbol" w:hAnsi="Symbol"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nsid w:val="4D0D334B"/>
    <w:multiLevelType w:val="hybridMultilevel"/>
    <w:tmpl w:val="1554A69E"/>
    <w:lvl w:ilvl="0" w:tplc="04190009">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52C220BD"/>
    <w:multiLevelType w:val="hybridMultilevel"/>
    <w:tmpl w:val="65EEBC9C"/>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10">
    <w:nsid w:val="670F6A06"/>
    <w:multiLevelType w:val="hybridMultilevel"/>
    <w:tmpl w:val="5C629E52"/>
    <w:lvl w:ilvl="0" w:tplc="0422000D">
      <w:start w:val="1"/>
      <w:numFmt w:val="bullet"/>
      <w:lvlText w:val=""/>
      <w:lvlJc w:val="left"/>
      <w:pPr>
        <w:ind w:left="1287" w:hanging="360"/>
      </w:pPr>
      <w:rPr>
        <w:rFonts w:ascii="Wingdings" w:hAnsi="Wingdings"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1">
    <w:nsid w:val="6F210F3F"/>
    <w:multiLevelType w:val="hybridMultilevel"/>
    <w:tmpl w:val="0562EAC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7A206CE0"/>
    <w:multiLevelType w:val="hybridMultilevel"/>
    <w:tmpl w:val="329CD8C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nsid w:val="7AB25967"/>
    <w:multiLevelType w:val="multilevel"/>
    <w:tmpl w:val="33B4C866"/>
    <w:lvl w:ilvl="0">
      <w:start w:val="1"/>
      <w:numFmt w:val="bullet"/>
      <w:lvlText w:val="-"/>
      <w:lvlJc w:val="left"/>
      <w:rPr>
        <w:rFonts w:ascii="Times New Roman" w:eastAsia="Times New Roman" w:hAnsi="Times New Roman"/>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5"/>
  </w:num>
  <w:num w:numId="3">
    <w:abstractNumId w:val="2"/>
  </w:num>
  <w:num w:numId="4">
    <w:abstractNumId w:val="0"/>
  </w:num>
  <w:num w:numId="5">
    <w:abstractNumId w:val="3"/>
  </w:num>
  <w:num w:numId="6">
    <w:abstractNumId w:val="10"/>
  </w:num>
  <w:num w:numId="7">
    <w:abstractNumId w:val="4"/>
  </w:num>
  <w:num w:numId="8">
    <w:abstractNumId w:val="12"/>
  </w:num>
  <w:num w:numId="9">
    <w:abstractNumId w:val="7"/>
  </w:num>
  <w:num w:numId="10">
    <w:abstractNumId w:val="8"/>
  </w:num>
  <w:num w:numId="11">
    <w:abstractNumId w:val="13"/>
  </w:num>
  <w:num w:numId="12">
    <w:abstractNumId w:val="9"/>
  </w:num>
  <w:num w:numId="13">
    <w:abstractNumId w:val="6"/>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5432"/>
    <w:rsid w:val="0000172F"/>
    <w:rsid w:val="000017F6"/>
    <w:rsid w:val="00001B25"/>
    <w:rsid w:val="00004988"/>
    <w:rsid w:val="00004AAB"/>
    <w:rsid w:val="000063CD"/>
    <w:rsid w:val="00010EAD"/>
    <w:rsid w:val="000115DD"/>
    <w:rsid w:val="000118CD"/>
    <w:rsid w:val="00011914"/>
    <w:rsid w:val="00011AAE"/>
    <w:rsid w:val="00012F66"/>
    <w:rsid w:val="00014120"/>
    <w:rsid w:val="000174FF"/>
    <w:rsid w:val="00017E21"/>
    <w:rsid w:val="000206AE"/>
    <w:rsid w:val="00021239"/>
    <w:rsid w:val="0002371D"/>
    <w:rsid w:val="00023BE6"/>
    <w:rsid w:val="00026779"/>
    <w:rsid w:val="00034A64"/>
    <w:rsid w:val="00042AD0"/>
    <w:rsid w:val="00046427"/>
    <w:rsid w:val="00052CDD"/>
    <w:rsid w:val="00053A45"/>
    <w:rsid w:val="000546A2"/>
    <w:rsid w:val="00055F79"/>
    <w:rsid w:val="00056991"/>
    <w:rsid w:val="000575DE"/>
    <w:rsid w:val="00060812"/>
    <w:rsid w:val="00062D5F"/>
    <w:rsid w:val="00064B37"/>
    <w:rsid w:val="00066BBB"/>
    <w:rsid w:val="00067083"/>
    <w:rsid w:val="000763FD"/>
    <w:rsid w:val="000778F1"/>
    <w:rsid w:val="00080889"/>
    <w:rsid w:val="00081432"/>
    <w:rsid w:val="0008190B"/>
    <w:rsid w:val="00083092"/>
    <w:rsid w:val="00083E7E"/>
    <w:rsid w:val="00091268"/>
    <w:rsid w:val="000958C4"/>
    <w:rsid w:val="0009769C"/>
    <w:rsid w:val="000A0CB5"/>
    <w:rsid w:val="000A1267"/>
    <w:rsid w:val="000A1BEE"/>
    <w:rsid w:val="000A2159"/>
    <w:rsid w:val="000A40CA"/>
    <w:rsid w:val="000A7CDC"/>
    <w:rsid w:val="000B721A"/>
    <w:rsid w:val="000C016E"/>
    <w:rsid w:val="000C0429"/>
    <w:rsid w:val="000C0AFE"/>
    <w:rsid w:val="000C4D83"/>
    <w:rsid w:val="000C5666"/>
    <w:rsid w:val="000D05C3"/>
    <w:rsid w:val="000D3C90"/>
    <w:rsid w:val="000D48A2"/>
    <w:rsid w:val="000D562B"/>
    <w:rsid w:val="000E1CBE"/>
    <w:rsid w:val="000E304F"/>
    <w:rsid w:val="000E718E"/>
    <w:rsid w:val="000F1F0D"/>
    <w:rsid w:val="000F39F2"/>
    <w:rsid w:val="000F6CB4"/>
    <w:rsid w:val="001020D2"/>
    <w:rsid w:val="0010273F"/>
    <w:rsid w:val="00104CA2"/>
    <w:rsid w:val="00106419"/>
    <w:rsid w:val="001102BC"/>
    <w:rsid w:val="00110A47"/>
    <w:rsid w:val="001120A9"/>
    <w:rsid w:val="00120FED"/>
    <w:rsid w:val="001251D7"/>
    <w:rsid w:val="00133E94"/>
    <w:rsid w:val="001368FA"/>
    <w:rsid w:val="00140D2B"/>
    <w:rsid w:val="00141392"/>
    <w:rsid w:val="0014279F"/>
    <w:rsid w:val="001429A6"/>
    <w:rsid w:val="001440DB"/>
    <w:rsid w:val="001445F9"/>
    <w:rsid w:val="00146846"/>
    <w:rsid w:val="00146E69"/>
    <w:rsid w:val="00150454"/>
    <w:rsid w:val="00153798"/>
    <w:rsid w:val="00156AAD"/>
    <w:rsid w:val="00164BD2"/>
    <w:rsid w:val="001657F6"/>
    <w:rsid w:val="00166CB5"/>
    <w:rsid w:val="00171712"/>
    <w:rsid w:val="00177EF9"/>
    <w:rsid w:val="00181E7C"/>
    <w:rsid w:val="0018510D"/>
    <w:rsid w:val="00191571"/>
    <w:rsid w:val="00191A2C"/>
    <w:rsid w:val="00191FA8"/>
    <w:rsid w:val="001946BF"/>
    <w:rsid w:val="001966FB"/>
    <w:rsid w:val="00197BCB"/>
    <w:rsid w:val="001A1E0E"/>
    <w:rsid w:val="001A3208"/>
    <w:rsid w:val="001A596D"/>
    <w:rsid w:val="001B3345"/>
    <w:rsid w:val="001B53AE"/>
    <w:rsid w:val="001C15A7"/>
    <w:rsid w:val="001C37E4"/>
    <w:rsid w:val="001C4C42"/>
    <w:rsid w:val="001C5C67"/>
    <w:rsid w:val="001D3144"/>
    <w:rsid w:val="001D33AF"/>
    <w:rsid w:val="001D5CA5"/>
    <w:rsid w:val="001D745A"/>
    <w:rsid w:val="001D7990"/>
    <w:rsid w:val="001D7A74"/>
    <w:rsid w:val="001E04BC"/>
    <w:rsid w:val="001E4E86"/>
    <w:rsid w:val="001F053C"/>
    <w:rsid w:val="001F1C61"/>
    <w:rsid w:val="001F4D27"/>
    <w:rsid w:val="001F6DA0"/>
    <w:rsid w:val="002026DB"/>
    <w:rsid w:val="00214F57"/>
    <w:rsid w:val="00215381"/>
    <w:rsid w:val="00215DA1"/>
    <w:rsid w:val="00220658"/>
    <w:rsid w:val="00223918"/>
    <w:rsid w:val="00224840"/>
    <w:rsid w:val="00227FEE"/>
    <w:rsid w:val="00230CCF"/>
    <w:rsid w:val="002339A0"/>
    <w:rsid w:val="0024361B"/>
    <w:rsid w:val="002546DC"/>
    <w:rsid w:val="00255AE1"/>
    <w:rsid w:val="002659D1"/>
    <w:rsid w:val="00266335"/>
    <w:rsid w:val="00266F3B"/>
    <w:rsid w:val="00271CBA"/>
    <w:rsid w:val="0027318A"/>
    <w:rsid w:val="00280E38"/>
    <w:rsid w:val="00282CCB"/>
    <w:rsid w:val="00284C4C"/>
    <w:rsid w:val="002861CB"/>
    <w:rsid w:val="00287B01"/>
    <w:rsid w:val="00291082"/>
    <w:rsid w:val="00294350"/>
    <w:rsid w:val="002954B4"/>
    <w:rsid w:val="002A1C0C"/>
    <w:rsid w:val="002A3940"/>
    <w:rsid w:val="002B032D"/>
    <w:rsid w:val="002B0CDD"/>
    <w:rsid w:val="002B1BA0"/>
    <w:rsid w:val="002B5008"/>
    <w:rsid w:val="002C3538"/>
    <w:rsid w:val="002D75BA"/>
    <w:rsid w:val="002D76FC"/>
    <w:rsid w:val="002E3B23"/>
    <w:rsid w:val="002E4421"/>
    <w:rsid w:val="002F2C5D"/>
    <w:rsid w:val="002F4246"/>
    <w:rsid w:val="002F436D"/>
    <w:rsid w:val="002F4493"/>
    <w:rsid w:val="00303AB5"/>
    <w:rsid w:val="00304AC4"/>
    <w:rsid w:val="00305E8F"/>
    <w:rsid w:val="0030737B"/>
    <w:rsid w:val="00316057"/>
    <w:rsid w:val="00340098"/>
    <w:rsid w:val="00341E3E"/>
    <w:rsid w:val="0035742A"/>
    <w:rsid w:val="00357E13"/>
    <w:rsid w:val="003641D2"/>
    <w:rsid w:val="0036594E"/>
    <w:rsid w:val="00366689"/>
    <w:rsid w:val="00367BD2"/>
    <w:rsid w:val="003711B4"/>
    <w:rsid w:val="00372B7D"/>
    <w:rsid w:val="0037315F"/>
    <w:rsid w:val="00377C40"/>
    <w:rsid w:val="00380701"/>
    <w:rsid w:val="003818EC"/>
    <w:rsid w:val="00386615"/>
    <w:rsid w:val="0038712C"/>
    <w:rsid w:val="003943AF"/>
    <w:rsid w:val="003A2FD2"/>
    <w:rsid w:val="003A36FC"/>
    <w:rsid w:val="003A43B7"/>
    <w:rsid w:val="003A45C1"/>
    <w:rsid w:val="003A6312"/>
    <w:rsid w:val="003A650B"/>
    <w:rsid w:val="003A6943"/>
    <w:rsid w:val="003A766D"/>
    <w:rsid w:val="003B2097"/>
    <w:rsid w:val="003B2FD1"/>
    <w:rsid w:val="003B363E"/>
    <w:rsid w:val="003B3CF4"/>
    <w:rsid w:val="003B4D44"/>
    <w:rsid w:val="003B4D8E"/>
    <w:rsid w:val="003C282C"/>
    <w:rsid w:val="003C3473"/>
    <w:rsid w:val="003C4B4F"/>
    <w:rsid w:val="003C4D3E"/>
    <w:rsid w:val="003C72F5"/>
    <w:rsid w:val="003D1FC7"/>
    <w:rsid w:val="003D56AD"/>
    <w:rsid w:val="003E7489"/>
    <w:rsid w:val="003F1BCA"/>
    <w:rsid w:val="003F2EAF"/>
    <w:rsid w:val="003F454E"/>
    <w:rsid w:val="003F538A"/>
    <w:rsid w:val="00401878"/>
    <w:rsid w:val="004022A0"/>
    <w:rsid w:val="004064C3"/>
    <w:rsid w:val="0040658B"/>
    <w:rsid w:val="00407314"/>
    <w:rsid w:val="00407912"/>
    <w:rsid w:val="0041199C"/>
    <w:rsid w:val="00414AA9"/>
    <w:rsid w:val="00426546"/>
    <w:rsid w:val="00427C8A"/>
    <w:rsid w:val="004328F1"/>
    <w:rsid w:val="00435289"/>
    <w:rsid w:val="00436F3D"/>
    <w:rsid w:val="00437684"/>
    <w:rsid w:val="00441AA1"/>
    <w:rsid w:val="00444903"/>
    <w:rsid w:val="00444AFD"/>
    <w:rsid w:val="00444CA3"/>
    <w:rsid w:val="00445352"/>
    <w:rsid w:val="00446331"/>
    <w:rsid w:val="00447346"/>
    <w:rsid w:val="00452790"/>
    <w:rsid w:val="004559FB"/>
    <w:rsid w:val="0046337A"/>
    <w:rsid w:val="0047638B"/>
    <w:rsid w:val="0047677B"/>
    <w:rsid w:val="00477712"/>
    <w:rsid w:val="00480251"/>
    <w:rsid w:val="00481C8E"/>
    <w:rsid w:val="004823BE"/>
    <w:rsid w:val="00487722"/>
    <w:rsid w:val="004944CF"/>
    <w:rsid w:val="004A1275"/>
    <w:rsid w:val="004A2098"/>
    <w:rsid w:val="004A218F"/>
    <w:rsid w:val="004A272A"/>
    <w:rsid w:val="004A3D1C"/>
    <w:rsid w:val="004A409E"/>
    <w:rsid w:val="004B0335"/>
    <w:rsid w:val="004B0EA9"/>
    <w:rsid w:val="004B3152"/>
    <w:rsid w:val="004B3AD6"/>
    <w:rsid w:val="004B45D4"/>
    <w:rsid w:val="004C3B41"/>
    <w:rsid w:val="004C5C50"/>
    <w:rsid w:val="004C7762"/>
    <w:rsid w:val="004D0F61"/>
    <w:rsid w:val="004E6F45"/>
    <w:rsid w:val="004E70C1"/>
    <w:rsid w:val="004F2AE1"/>
    <w:rsid w:val="004F6123"/>
    <w:rsid w:val="004F7771"/>
    <w:rsid w:val="00500CF6"/>
    <w:rsid w:val="00505D94"/>
    <w:rsid w:val="00506371"/>
    <w:rsid w:val="00511C9A"/>
    <w:rsid w:val="005125EA"/>
    <w:rsid w:val="005128A2"/>
    <w:rsid w:val="00512E55"/>
    <w:rsid w:val="00513480"/>
    <w:rsid w:val="0051418F"/>
    <w:rsid w:val="00514908"/>
    <w:rsid w:val="00515040"/>
    <w:rsid w:val="00517713"/>
    <w:rsid w:val="005332F1"/>
    <w:rsid w:val="00534294"/>
    <w:rsid w:val="0053524E"/>
    <w:rsid w:val="00537019"/>
    <w:rsid w:val="005421AE"/>
    <w:rsid w:val="00543A97"/>
    <w:rsid w:val="00543E49"/>
    <w:rsid w:val="00547469"/>
    <w:rsid w:val="00547778"/>
    <w:rsid w:val="00553EF4"/>
    <w:rsid w:val="005546FC"/>
    <w:rsid w:val="0055749D"/>
    <w:rsid w:val="0056203F"/>
    <w:rsid w:val="00563163"/>
    <w:rsid w:val="00564FC1"/>
    <w:rsid w:val="00566CC0"/>
    <w:rsid w:val="00566E55"/>
    <w:rsid w:val="00572EFA"/>
    <w:rsid w:val="0057569C"/>
    <w:rsid w:val="00580D47"/>
    <w:rsid w:val="00582C84"/>
    <w:rsid w:val="005865C6"/>
    <w:rsid w:val="005922B2"/>
    <w:rsid w:val="005A6ECF"/>
    <w:rsid w:val="005B7F4E"/>
    <w:rsid w:val="005C1621"/>
    <w:rsid w:val="005C5E2D"/>
    <w:rsid w:val="005C5FE5"/>
    <w:rsid w:val="005D260E"/>
    <w:rsid w:val="005D6951"/>
    <w:rsid w:val="005E0F99"/>
    <w:rsid w:val="005E189E"/>
    <w:rsid w:val="005E4A37"/>
    <w:rsid w:val="005E4EAE"/>
    <w:rsid w:val="005F4A8F"/>
    <w:rsid w:val="005F7A95"/>
    <w:rsid w:val="0060652E"/>
    <w:rsid w:val="00612923"/>
    <w:rsid w:val="0061340C"/>
    <w:rsid w:val="006152FD"/>
    <w:rsid w:val="0061535B"/>
    <w:rsid w:val="0061721F"/>
    <w:rsid w:val="006173B6"/>
    <w:rsid w:val="006179D8"/>
    <w:rsid w:val="006207D7"/>
    <w:rsid w:val="006265B8"/>
    <w:rsid w:val="00626714"/>
    <w:rsid w:val="00631CFC"/>
    <w:rsid w:val="006356C2"/>
    <w:rsid w:val="00636D1D"/>
    <w:rsid w:val="006425B9"/>
    <w:rsid w:val="0064404E"/>
    <w:rsid w:val="00645347"/>
    <w:rsid w:val="00645B34"/>
    <w:rsid w:val="006472EB"/>
    <w:rsid w:val="0065031E"/>
    <w:rsid w:val="00652402"/>
    <w:rsid w:val="00653FB7"/>
    <w:rsid w:val="00657F77"/>
    <w:rsid w:val="00664082"/>
    <w:rsid w:val="00670D8E"/>
    <w:rsid w:val="00672446"/>
    <w:rsid w:val="0067505E"/>
    <w:rsid w:val="0068391E"/>
    <w:rsid w:val="00684B3D"/>
    <w:rsid w:val="00694864"/>
    <w:rsid w:val="00694C03"/>
    <w:rsid w:val="006954EA"/>
    <w:rsid w:val="00696BA5"/>
    <w:rsid w:val="00697502"/>
    <w:rsid w:val="006A1BEE"/>
    <w:rsid w:val="006A1E6C"/>
    <w:rsid w:val="006A1FFF"/>
    <w:rsid w:val="006A5121"/>
    <w:rsid w:val="006A566F"/>
    <w:rsid w:val="006A70DE"/>
    <w:rsid w:val="006A76E7"/>
    <w:rsid w:val="006B0D47"/>
    <w:rsid w:val="006C22B9"/>
    <w:rsid w:val="006C2DA5"/>
    <w:rsid w:val="006C4A15"/>
    <w:rsid w:val="006C681F"/>
    <w:rsid w:val="006D3208"/>
    <w:rsid w:val="006D539F"/>
    <w:rsid w:val="006E0E58"/>
    <w:rsid w:val="006E1D73"/>
    <w:rsid w:val="006E4DEC"/>
    <w:rsid w:val="006E6381"/>
    <w:rsid w:val="006F0AB3"/>
    <w:rsid w:val="006F191A"/>
    <w:rsid w:val="006F2BD9"/>
    <w:rsid w:val="006F408D"/>
    <w:rsid w:val="006F6843"/>
    <w:rsid w:val="006F6B91"/>
    <w:rsid w:val="00700C30"/>
    <w:rsid w:val="00701027"/>
    <w:rsid w:val="00701198"/>
    <w:rsid w:val="00704DCA"/>
    <w:rsid w:val="00710175"/>
    <w:rsid w:val="00711DC3"/>
    <w:rsid w:val="0071267B"/>
    <w:rsid w:val="00714058"/>
    <w:rsid w:val="00716D9B"/>
    <w:rsid w:val="007211C3"/>
    <w:rsid w:val="00722D92"/>
    <w:rsid w:val="00724ECF"/>
    <w:rsid w:val="00727A01"/>
    <w:rsid w:val="00730F65"/>
    <w:rsid w:val="00731C2B"/>
    <w:rsid w:val="007358F7"/>
    <w:rsid w:val="00746F02"/>
    <w:rsid w:val="00751CE5"/>
    <w:rsid w:val="00755194"/>
    <w:rsid w:val="0076128F"/>
    <w:rsid w:val="00770395"/>
    <w:rsid w:val="00771768"/>
    <w:rsid w:val="00773B22"/>
    <w:rsid w:val="007747A7"/>
    <w:rsid w:val="007753AB"/>
    <w:rsid w:val="00782876"/>
    <w:rsid w:val="00783757"/>
    <w:rsid w:val="0079032A"/>
    <w:rsid w:val="007931B0"/>
    <w:rsid w:val="007971E5"/>
    <w:rsid w:val="007A264C"/>
    <w:rsid w:val="007A40D3"/>
    <w:rsid w:val="007A62EB"/>
    <w:rsid w:val="007B1B2A"/>
    <w:rsid w:val="007B77EF"/>
    <w:rsid w:val="007C111C"/>
    <w:rsid w:val="007C1304"/>
    <w:rsid w:val="007C46AA"/>
    <w:rsid w:val="007C6E7F"/>
    <w:rsid w:val="007D05F8"/>
    <w:rsid w:val="007D3BA0"/>
    <w:rsid w:val="007D3F00"/>
    <w:rsid w:val="007E1581"/>
    <w:rsid w:val="007E3CEC"/>
    <w:rsid w:val="007E56B7"/>
    <w:rsid w:val="007E5B40"/>
    <w:rsid w:val="007E65F0"/>
    <w:rsid w:val="007E72A3"/>
    <w:rsid w:val="007F0CAB"/>
    <w:rsid w:val="0080035D"/>
    <w:rsid w:val="00801D77"/>
    <w:rsid w:val="00807C71"/>
    <w:rsid w:val="00810079"/>
    <w:rsid w:val="008105DE"/>
    <w:rsid w:val="00811807"/>
    <w:rsid w:val="0081418A"/>
    <w:rsid w:val="00814E97"/>
    <w:rsid w:val="008160A9"/>
    <w:rsid w:val="00816CAD"/>
    <w:rsid w:val="008253AD"/>
    <w:rsid w:val="00825D51"/>
    <w:rsid w:val="00831CBD"/>
    <w:rsid w:val="008354F5"/>
    <w:rsid w:val="008367B4"/>
    <w:rsid w:val="0083771F"/>
    <w:rsid w:val="00837B85"/>
    <w:rsid w:val="0084609D"/>
    <w:rsid w:val="00852272"/>
    <w:rsid w:val="008525D5"/>
    <w:rsid w:val="0085279E"/>
    <w:rsid w:val="008527BC"/>
    <w:rsid w:val="00854A80"/>
    <w:rsid w:val="00857E4A"/>
    <w:rsid w:val="008603E1"/>
    <w:rsid w:val="008617F4"/>
    <w:rsid w:val="00861C9D"/>
    <w:rsid w:val="008626C8"/>
    <w:rsid w:val="00862B89"/>
    <w:rsid w:val="008669A8"/>
    <w:rsid w:val="008735E4"/>
    <w:rsid w:val="00873A4B"/>
    <w:rsid w:val="00875223"/>
    <w:rsid w:val="00880F13"/>
    <w:rsid w:val="008823B0"/>
    <w:rsid w:val="00882D27"/>
    <w:rsid w:val="008A0EA5"/>
    <w:rsid w:val="008A7791"/>
    <w:rsid w:val="008B1617"/>
    <w:rsid w:val="008B6774"/>
    <w:rsid w:val="008B7CED"/>
    <w:rsid w:val="008C0895"/>
    <w:rsid w:val="008C1D42"/>
    <w:rsid w:val="008C2106"/>
    <w:rsid w:val="008C416C"/>
    <w:rsid w:val="008C5F0E"/>
    <w:rsid w:val="008C7AAC"/>
    <w:rsid w:val="008D02BA"/>
    <w:rsid w:val="008D1B85"/>
    <w:rsid w:val="008D2291"/>
    <w:rsid w:val="008D3021"/>
    <w:rsid w:val="008D444F"/>
    <w:rsid w:val="008D4627"/>
    <w:rsid w:val="008D47A9"/>
    <w:rsid w:val="008D47CC"/>
    <w:rsid w:val="008D4C66"/>
    <w:rsid w:val="008E3234"/>
    <w:rsid w:val="008E5432"/>
    <w:rsid w:val="008F1FD9"/>
    <w:rsid w:val="009013D8"/>
    <w:rsid w:val="00913260"/>
    <w:rsid w:val="00914D6A"/>
    <w:rsid w:val="0091715F"/>
    <w:rsid w:val="00923F22"/>
    <w:rsid w:val="00931AB1"/>
    <w:rsid w:val="0093402C"/>
    <w:rsid w:val="009345C4"/>
    <w:rsid w:val="00934A01"/>
    <w:rsid w:val="00935FB8"/>
    <w:rsid w:val="00945332"/>
    <w:rsid w:val="00946263"/>
    <w:rsid w:val="0095026D"/>
    <w:rsid w:val="00952894"/>
    <w:rsid w:val="00953BD8"/>
    <w:rsid w:val="009575AE"/>
    <w:rsid w:val="009603A3"/>
    <w:rsid w:val="0096090C"/>
    <w:rsid w:val="0096345B"/>
    <w:rsid w:val="00963A42"/>
    <w:rsid w:val="00965AE3"/>
    <w:rsid w:val="00967762"/>
    <w:rsid w:val="0097588F"/>
    <w:rsid w:val="009768F7"/>
    <w:rsid w:val="0097715B"/>
    <w:rsid w:val="00996F1B"/>
    <w:rsid w:val="0099748E"/>
    <w:rsid w:val="009A0351"/>
    <w:rsid w:val="009A2430"/>
    <w:rsid w:val="009A2B51"/>
    <w:rsid w:val="009A3E5D"/>
    <w:rsid w:val="009A6029"/>
    <w:rsid w:val="009B4012"/>
    <w:rsid w:val="009C1C3D"/>
    <w:rsid w:val="009C2264"/>
    <w:rsid w:val="009C2C78"/>
    <w:rsid w:val="009C3973"/>
    <w:rsid w:val="009C7822"/>
    <w:rsid w:val="009D663C"/>
    <w:rsid w:val="009D6CC7"/>
    <w:rsid w:val="009D7611"/>
    <w:rsid w:val="009E295E"/>
    <w:rsid w:val="009E5432"/>
    <w:rsid w:val="009E5A7B"/>
    <w:rsid w:val="009E7381"/>
    <w:rsid w:val="009F4CFF"/>
    <w:rsid w:val="009F7D86"/>
    <w:rsid w:val="00A01387"/>
    <w:rsid w:val="00A030D7"/>
    <w:rsid w:val="00A10B66"/>
    <w:rsid w:val="00A25345"/>
    <w:rsid w:val="00A25AFA"/>
    <w:rsid w:val="00A40047"/>
    <w:rsid w:val="00A41790"/>
    <w:rsid w:val="00A466D0"/>
    <w:rsid w:val="00A5490B"/>
    <w:rsid w:val="00A55890"/>
    <w:rsid w:val="00A55B6C"/>
    <w:rsid w:val="00A57A44"/>
    <w:rsid w:val="00A601BB"/>
    <w:rsid w:val="00A62C8D"/>
    <w:rsid w:val="00A67DE0"/>
    <w:rsid w:val="00A74847"/>
    <w:rsid w:val="00A81EE3"/>
    <w:rsid w:val="00A845A2"/>
    <w:rsid w:val="00A85B50"/>
    <w:rsid w:val="00A92644"/>
    <w:rsid w:val="00AA0B1D"/>
    <w:rsid w:val="00AA471B"/>
    <w:rsid w:val="00AA7774"/>
    <w:rsid w:val="00AB01BA"/>
    <w:rsid w:val="00AB42D7"/>
    <w:rsid w:val="00AC018B"/>
    <w:rsid w:val="00AC4021"/>
    <w:rsid w:val="00AD07D8"/>
    <w:rsid w:val="00AD10B2"/>
    <w:rsid w:val="00AD2776"/>
    <w:rsid w:val="00AD40DE"/>
    <w:rsid w:val="00AD5C9C"/>
    <w:rsid w:val="00AD643E"/>
    <w:rsid w:val="00B0328D"/>
    <w:rsid w:val="00B03CE5"/>
    <w:rsid w:val="00B06E33"/>
    <w:rsid w:val="00B11433"/>
    <w:rsid w:val="00B2107C"/>
    <w:rsid w:val="00B214E9"/>
    <w:rsid w:val="00B21BAA"/>
    <w:rsid w:val="00B21BBC"/>
    <w:rsid w:val="00B22644"/>
    <w:rsid w:val="00B23E9B"/>
    <w:rsid w:val="00B23F3D"/>
    <w:rsid w:val="00B30A4D"/>
    <w:rsid w:val="00B316F0"/>
    <w:rsid w:val="00B318B0"/>
    <w:rsid w:val="00B32AE2"/>
    <w:rsid w:val="00B45C3B"/>
    <w:rsid w:val="00B45D85"/>
    <w:rsid w:val="00B52FBA"/>
    <w:rsid w:val="00B62BE2"/>
    <w:rsid w:val="00B72EC0"/>
    <w:rsid w:val="00B77EB6"/>
    <w:rsid w:val="00B801A2"/>
    <w:rsid w:val="00B81126"/>
    <w:rsid w:val="00B86C25"/>
    <w:rsid w:val="00B908D2"/>
    <w:rsid w:val="00B923EF"/>
    <w:rsid w:val="00B95D43"/>
    <w:rsid w:val="00BA068C"/>
    <w:rsid w:val="00BA16C7"/>
    <w:rsid w:val="00BB2FAD"/>
    <w:rsid w:val="00BB33E9"/>
    <w:rsid w:val="00BB4295"/>
    <w:rsid w:val="00BB6A7A"/>
    <w:rsid w:val="00BB6FCD"/>
    <w:rsid w:val="00BD09F4"/>
    <w:rsid w:val="00BD0EFB"/>
    <w:rsid w:val="00BD1486"/>
    <w:rsid w:val="00BD174D"/>
    <w:rsid w:val="00BD21A9"/>
    <w:rsid w:val="00BE3497"/>
    <w:rsid w:val="00BE5717"/>
    <w:rsid w:val="00BE59FD"/>
    <w:rsid w:val="00BF5F51"/>
    <w:rsid w:val="00BF7383"/>
    <w:rsid w:val="00BF73D8"/>
    <w:rsid w:val="00C00791"/>
    <w:rsid w:val="00C019A7"/>
    <w:rsid w:val="00C04C10"/>
    <w:rsid w:val="00C04CDA"/>
    <w:rsid w:val="00C07F63"/>
    <w:rsid w:val="00C1454C"/>
    <w:rsid w:val="00C14A3F"/>
    <w:rsid w:val="00C257ED"/>
    <w:rsid w:val="00C261BA"/>
    <w:rsid w:val="00C2636B"/>
    <w:rsid w:val="00C269F6"/>
    <w:rsid w:val="00C309AE"/>
    <w:rsid w:val="00C35C65"/>
    <w:rsid w:val="00C35E0F"/>
    <w:rsid w:val="00C43506"/>
    <w:rsid w:val="00C52271"/>
    <w:rsid w:val="00C54C99"/>
    <w:rsid w:val="00C5525E"/>
    <w:rsid w:val="00C55D21"/>
    <w:rsid w:val="00C57857"/>
    <w:rsid w:val="00C61B25"/>
    <w:rsid w:val="00C671A5"/>
    <w:rsid w:val="00C71AA2"/>
    <w:rsid w:val="00C71BFB"/>
    <w:rsid w:val="00C72EE9"/>
    <w:rsid w:val="00C74C0E"/>
    <w:rsid w:val="00C808F7"/>
    <w:rsid w:val="00C81573"/>
    <w:rsid w:val="00C825B3"/>
    <w:rsid w:val="00C92162"/>
    <w:rsid w:val="00CA13E3"/>
    <w:rsid w:val="00CA261C"/>
    <w:rsid w:val="00CA68E3"/>
    <w:rsid w:val="00CB2D3B"/>
    <w:rsid w:val="00CB6D3E"/>
    <w:rsid w:val="00CC1CF4"/>
    <w:rsid w:val="00CC1FC7"/>
    <w:rsid w:val="00CC31A3"/>
    <w:rsid w:val="00CC3799"/>
    <w:rsid w:val="00CC7C98"/>
    <w:rsid w:val="00CD2C31"/>
    <w:rsid w:val="00CD5C67"/>
    <w:rsid w:val="00CD5D91"/>
    <w:rsid w:val="00CE18B0"/>
    <w:rsid w:val="00CE4719"/>
    <w:rsid w:val="00CE7C56"/>
    <w:rsid w:val="00CF235B"/>
    <w:rsid w:val="00CF6D69"/>
    <w:rsid w:val="00CF74E9"/>
    <w:rsid w:val="00D00E9B"/>
    <w:rsid w:val="00D06990"/>
    <w:rsid w:val="00D07B6A"/>
    <w:rsid w:val="00D07F9A"/>
    <w:rsid w:val="00D10453"/>
    <w:rsid w:val="00D10D09"/>
    <w:rsid w:val="00D1371C"/>
    <w:rsid w:val="00D13A5B"/>
    <w:rsid w:val="00D14D20"/>
    <w:rsid w:val="00D14F68"/>
    <w:rsid w:val="00D26D56"/>
    <w:rsid w:val="00D33783"/>
    <w:rsid w:val="00D41511"/>
    <w:rsid w:val="00D41F43"/>
    <w:rsid w:val="00D44C26"/>
    <w:rsid w:val="00D46487"/>
    <w:rsid w:val="00D52A21"/>
    <w:rsid w:val="00D552B0"/>
    <w:rsid w:val="00D5590D"/>
    <w:rsid w:val="00D60378"/>
    <w:rsid w:val="00D62786"/>
    <w:rsid w:val="00D66927"/>
    <w:rsid w:val="00D701A9"/>
    <w:rsid w:val="00D723E9"/>
    <w:rsid w:val="00D84008"/>
    <w:rsid w:val="00D8430E"/>
    <w:rsid w:val="00D84A25"/>
    <w:rsid w:val="00D91913"/>
    <w:rsid w:val="00D93E9B"/>
    <w:rsid w:val="00D94850"/>
    <w:rsid w:val="00D95AC6"/>
    <w:rsid w:val="00DA1C60"/>
    <w:rsid w:val="00DA1D1D"/>
    <w:rsid w:val="00DA1E98"/>
    <w:rsid w:val="00DB4ECC"/>
    <w:rsid w:val="00DB7272"/>
    <w:rsid w:val="00DB793A"/>
    <w:rsid w:val="00DC1FC9"/>
    <w:rsid w:val="00DC4C11"/>
    <w:rsid w:val="00DC7BF2"/>
    <w:rsid w:val="00DD4291"/>
    <w:rsid w:val="00DD72A5"/>
    <w:rsid w:val="00DE0797"/>
    <w:rsid w:val="00DE5B4D"/>
    <w:rsid w:val="00DF0473"/>
    <w:rsid w:val="00DF2D60"/>
    <w:rsid w:val="00DF653E"/>
    <w:rsid w:val="00E008A1"/>
    <w:rsid w:val="00E024BE"/>
    <w:rsid w:val="00E05CDA"/>
    <w:rsid w:val="00E10036"/>
    <w:rsid w:val="00E10B8D"/>
    <w:rsid w:val="00E20011"/>
    <w:rsid w:val="00E20298"/>
    <w:rsid w:val="00E21A30"/>
    <w:rsid w:val="00E21EB5"/>
    <w:rsid w:val="00E3429E"/>
    <w:rsid w:val="00E44D53"/>
    <w:rsid w:val="00E46ED3"/>
    <w:rsid w:val="00E52AF2"/>
    <w:rsid w:val="00E53493"/>
    <w:rsid w:val="00E55782"/>
    <w:rsid w:val="00E55ADA"/>
    <w:rsid w:val="00E6128E"/>
    <w:rsid w:val="00E648E1"/>
    <w:rsid w:val="00E72E5B"/>
    <w:rsid w:val="00E745D8"/>
    <w:rsid w:val="00E83957"/>
    <w:rsid w:val="00E84359"/>
    <w:rsid w:val="00E87B50"/>
    <w:rsid w:val="00E9087E"/>
    <w:rsid w:val="00E96357"/>
    <w:rsid w:val="00EA0CC1"/>
    <w:rsid w:val="00EA5E0E"/>
    <w:rsid w:val="00EA7295"/>
    <w:rsid w:val="00EB3EB3"/>
    <w:rsid w:val="00ED2A97"/>
    <w:rsid w:val="00ED7B55"/>
    <w:rsid w:val="00EE044C"/>
    <w:rsid w:val="00EE1824"/>
    <w:rsid w:val="00EE22DB"/>
    <w:rsid w:val="00EE2D81"/>
    <w:rsid w:val="00EE3071"/>
    <w:rsid w:val="00EE336B"/>
    <w:rsid w:val="00EE356B"/>
    <w:rsid w:val="00EF0CDC"/>
    <w:rsid w:val="00EF4825"/>
    <w:rsid w:val="00EF4BE2"/>
    <w:rsid w:val="00EF79C7"/>
    <w:rsid w:val="00F05272"/>
    <w:rsid w:val="00F1033B"/>
    <w:rsid w:val="00F10F76"/>
    <w:rsid w:val="00F1679B"/>
    <w:rsid w:val="00F215BC"/>
    <w:rsid w:val="00F21A89"/>
    <w:rsid w:val="00F305F3"/>
    <w:rsid w:val="00F335D2"/>
    <w:rsid w:val="00F3403C"/>
    <w:rsid w:val="00F355BA"/>
    <w:rsid w:val="00F365BD"/>
    <w:rsid w:val="00F36765"/>
    <w:rsid w:val="00F43225"/>
    <w:rsid w:val="00F43A41"/>
    <w:rsid w:val="00F44BF6"/>
    <w:rsid w:val="00F47CC1"/>
    <w:rsid w:val="00F52C6A"/>
    <w:rsid w:val="00F61D02"/>
    <w:rsid w:val="00F63DFE"/>
    <w:rsid w:val="00F6585D"/>
    <w:rsid w:val="00F65B46"/>
    <w:rsid w:val="00F722B9"/>
    <w:rsid w:val="00F7314F"/>
    <w:rsid w:val="00F7720C"/>
    <w:rsid w:val="00F843AC"/>
    <w:rsid w:val="00F8463C"/>
    <w:rsid w:val="00F84A93"/>
    <w:rsid w:val="00F9028B"/>
    <w:rsid w:val="00F90B24"/>
    <w:rsid w:val="00F92152"/>
    <w:rsid w:val="00F95298"/>
    <w:rsid w:val="00FA6BDF"/>
    <w:rsid w:val="00FA7047"/>
    <w:rsid w:val="00FA731E"/>
    <w:rsid w:val="00FA744F"/>
    <w:rsid w:val="00FB03E8"/>
    <w:rsid w:val="00FB647B"/>
    <w:rsid w:val="00FC243C"/>
    <w:rsid w:val="00FC4763"/>
    <w:rsid w:val="00FC7D9F"/>
    <w:rsid w:val="00FD00CC"/>
    <w:rsid w:val="00FD0AFA"/>
    <w:rsid w:val="00FD0D90"/>
    <w:rsid w:val="00FE07DE"/>
    <w:rsid w:val="00FE3EB0"/>
    <w:rsid w:val="00FE4DFC"/>
    <w:rsid w:val="00FF1F70"/>
    <w:rsid w:val="00FF3DCD"/>
    <w:rsid w:val="00FF3EC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5432"/>
    <w:rPr>
      <w:rFonts w:ascii="Times New Roman" w:eastAsia="Times New Roman" w:hAnsi="Times New Roman"/>
      <w:sz w:val="28"/>
      <w:szCs w:val="24"/>
      <w:lang w:val="ru-RU" w:eastAsia="ru-RU"/>
    </w:rPr>
  </w:style>
  <w:style w:type="paragraph" w:styleId="1">
    <w:name w:val="heading 1"/>
    <w:basedOn w:val="a"/>
    <w:next w:val="a"/>
    <w:link w:val="10"/>
    <w:qFormat/>
    <w:rsid w:val="009E5432"/>
    <w:pPr>
      <w:keepNext/>
      <w:outlineLvl w:val="0"/>
    </w:pPr>
    <w:rPr>
      <w:sz w:val="32"/>
      <w:lang w:val="uk-UA"/>
    </w:rPr>
  </w:style>
  <w:style w:type="paragraph" w:styleId="2">
    <w:name w:val="heading 2"/>
    <w:basedOn w:val="a"/>
    <w:next w:val="a"/>
    <w:link w:val="20"/>
    <w:qFormat/>
    <w:rsid w:val="009E5432"/>
    <w:pPr>
      <w:keepNext/>
      <w:spacing w:before="240" w:after="60"/>
      <w:outlineLvl w:val="1"/>
    </w:pPr>
    <w:rPr>
      <w:rFonts w:ascii="Arial" w:hAnsi="Arial" w:cs="Arial"/>
      <w:b/>
      <w:bCs/>
      <w:i/>
      <w:iCs/>
      <w:szCs w:val="28"/>
    </w:rPr>
  </w:style>
  <w:style w:type="paragraph" w:styleId="3">
    <w:name w:val="heading 3"/>
    <w:basedOn w:val="a"/>
    <w:next w:val="a"/>
    <w:link w:val="30"/>
    <w:uiPriority w:val="9"/>
    <w:semiHidden/>
    <w:unhideWhenUsed/>
    <w:qFormat/>
    <w:rsid w:val="00056991"/>
    <w:pPr>
      <w:keepNext/>
      <w:keepLines/>
      <w:spacing w:before="40"/>
      <w:outlineLvl w:val="2"/>
    </w:pPr>
    <w:rPr>
      <w:rFonts w:asciiTheme="majorHAnsi" w:eastAsiaTheme="majorEastAsia" w:hAnsiTheme="majorHAnsi" w:cstheme="majorBidi"/>
      <w:color w:val="1F4D78" w:themeColor="accent1" w:themeShade="7F"/>
      <w:sz w:val="24"/>
    </w:rPr>
  </w:style>
  <w:style w:type="paragraph" w:styleId="4">
    <w:name w:val="heading 4"/>
    <w:basedOn w:val="a"/>
    <w:next w:val="a"/>
    <w:link w:val="40"/>
    <w:qFormat/>
    <w:rsid w:val="009E5432"/>
    <w:pPr>
      <w:keepNext/>
      <w:jc w:val="center"/>
      <w:outlineLvl w:val="3"/>
    </w:pPr>
    <w:rPr>
      <w:b/>
      <w:bCs/>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9E5432"/>
    <w:rPr>
      <w:rFonts w:ascii="Times New Roman" w:eastAsia="Times New Roman" w:hAnsi="Times New Roman" w:cs="Times New Roman"/>
      <w:sz w:val="32"/>
      <w:szCs w:val="24"/>
      <w:lang w:eastAsia="ru-RU"/>
    </w:rPr>
  </w:style>
  <w:style w:type="character" w:customStyle="1" w:styleId="20">
    <w:name w:val="Заголовок 2 Знак"/>
    <w:link w:val="2"/>
    <w:rsid w:val="009E5432"/>
    <w:rPr>
      <w:rFonts w:ascii="Arial" w:eastAsia="Times New Roman" w:hAnsi="Arial" w:cs="Arial"/>
      <w:b/>
      <w:bCs/>
      <w:i/>
      <w:iCs/>
      <w:sz w:val="28"/>
      <w:szCs w:val="28"/>
      <w:lang w:val="ru-RU" w:eastAsia="ru-RU"/>
    </w:rPr>
  </w:style>
  <w:style w:type="character" w:customStyle="1" w:styleId="40">
    <w:name w:val="Заголовок 4 Знак"/>
    <w:link w:val="4"/>
    <w:rsid w:val="009E5432"/>
    <w:rPr>
      <w:rFonts w:ascii="Times New Roman" w:eastAsia="Times New Roman" w:hAnsi="Times New Roman" w:cs="Times New Roman"/>
      <w:b/>
      <w:bCs/>
      <w:sz w:val="28"/>
      <w:szCs w:val="24"/>
      <w:lang w:eastAsia="ru-RU"/>
    </w:rPr>
  </w:style>
  <w:style w:type="paragraph" w:styleId="a3">
    <w:name w:val="Body Text"/>
    <w:basedOn w:val="a"/>
    <w:link w:val="a4"/>
    <w:rsid w:val="009E5432"/>
    <w:pPr>
      <w:spacing w:after="120"/>
    </w:pPr>
  </w:style>
  <w:style w:type="character" w:customStyle="1" w:styleId="a4">
    <w:name w:val="Основной текст Знак"/>
    <w:link w:val="a3"/>
    <w:rsid w:val="009E5432"/>
    <w:rPr>
      <w:rFonts w:ascii="Times New Roman" w:eastAsia="Times New Roman" w:hAnsi="Times New Roman" w:cs="Times New Roman"/>
      <w:sz w:val="28"/>
      <w:szCs w:val="24"/>
      <w:lang w:val="ru-RU" w:eastAsia="ru-RU"/>
    </w:rPr>
  </w:style>
  <w:style w:type="paragraph" w:styleId="a5">
    <w:name w:val="List Paragraph"/>
    <w:basedOn w:val="a"/>
    <w:uiPriority w:val="99"/>
    <w:qFormat/>
    <w:rsid w:val="00444CA3"/>
    <w:pPr>
      <w:ind w:left="720"/>
      <w:contextualSpacing/>
    </w:pPr>
  </w:style>
  <w:style w:type="table" w:styleId="a6">
    <w:name w:val="Table Grid"/>
    <w:basedOn w:val="a1"/>
    <w:uiPriority w:val="59"/>
    <w:rsid w:val="00444C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DC1FC9"/>
    <w:rPr>
      <w:rFonts w:ascii="Segoe UI" w:hAnsi="Segoe UI" w:cs="Segoe UI"/>
      <w:sz w:val="18"/>
      <w:szCs w:val="18"/>
    </w:rPr>
  </w:style>
  <w:style w:type="character" w:customStyle="1" w:styleId="a8">
    <w:name w:val="Текст выноски Знак"/>
    <w:basedOn w:val="a0"/>
    <w:link w:val="a7"/>
    <w:uiPriority w:val="99"/>
    <w:semiHidden/>
    <w:rsid w:val="00DC1FC9"/>
    <w:rPr>
      <w:rFonts w:ascii="Segoe UI" w:eastAsia="Times New Roman" w:hAnsi="Segoe UI" w:cs="Segoe UI"/>
      <w:sz w:val="18"/>
      <w:szCs w:val="18"/>
      <w:lang w:val="ru-RU" w:eastAsia="ru-RU"/>
    </w:rPr>
  </w:style>
  <w:style w:type="paragraph" w:styleId="a9">
    <w:name w:val="Body Text Indent"/>
    <w:basedOn w:val="a"/>
    <w:link w:val="aa"/>
    <w:unhideWhenUsed/>
    <w:rsid w:val="00B03CE5"/>
    <w:pPr>
      <w:spacing w:after="120"/>
      <w:ind w:left="283"/>
    </w:pPr>
  </w:style>
  <w:style w:type="character" w:customStyle="1" w:styleId="aa">
    <w:name w:val="Основной текст с отступом Знак"/>
    <w:basedOn w:val="a0"/>
    <w:link w:val="a9"/>
    <w:rsid w:val="00B03CE5"/>
    <w:rPr>
      <w:rFonts w:ascii="Times New Roman" w:eastAsia="Times New Roman" w:hAnsi="Times New Roman"/>
      <w:sz w:val="28"/>
      <w:szCs w:val="24"/>
      <w:lang w:val="ru-RU" w:eastAsia="ru-RU"/>
    </w:rPr>
  </w:style>
  <w:style w:type="paragraph" w:styleId="31">
    <w:name w:val="Body Text Indent 3"/>
    <w:basedOn w:val="a"/>
    <w:link w:val="32"/>
    <w:uiPriority w:val="99"/>
    <w:semiHidden/>
    <w:unhideWhenUsed/>
    <w:rsid w:val="00B45C3B"/>
    <w:pPr>
      <w:spacing w:after="120"/>
      <w:ind w:left="283"/>
    </w:pPr>
    <w:rPr>
      <w:sz w:val="16"/>
      <w:szCs w:val="16"/>
    </w:rPr>
  </w:style>
  <w:style w:type="character" w:customStyle="1" w:styleId="32">
    <w:name w:val="Основной текст с отступом 3 Знак"/>
    <w:basedOn w:val="a0"/>
    <w:link w:val="31"/>
    <w:uiPriority w:val="99"/>
    <w:semiHidden/>
    <w:rsid w:val="00B45C3B"/>
    <w:rPr>
      <w:rFonts w:ascii="Times New Roman" w:eastAsia="Times New Roman" w:hAnsi="Times New Roman"/>
      <w:sz w:val="16"/>
      <w:szCs w:val="16"/>
      <w:lang w:val="ru-RU" w:eastAsia="ru-RU"/>
    </w:rPr>
  </w:style>
  <w:style w:type="paragraph" w:styleId="ab">
    <w:name w:val="Title"/>
    <w:basedOn w:val="a"/>
    <w:link w:val="ac"/>
    <w:qFormat/>
    <w:rsid w:val="00FD0D90"/>
    <w:pPr>
      <w:jc w:val="center"/>
    </w:pPr>
    <w:rPr>
      <w:b/>
      <w:bCs/>
      <w:lang w:val="uk-UA"/>
    </w:rPr>
  </w:style>
  <w:style w:type="character" w:customStyle="1" w:styleId="ac">
    <w:name w:val="Название Знак"/>
    <w:basedOn w:val="a0"/>
    <w:link w:val="ab"/>
    <w:rsid w:val="00FD0D90"/>
    <w:rPr>
      <w:rFonts w:ascii="Times New Roman" w:eastAsia="Times New Roman" w:hAnsi="Times New Roman"/>
      <w:b/>
      <w:bCs/>
      <w:sz w:val="28"/>
      <w:szCs w:val="24"/>
      <w:lang w:eastAsia="ru-RU"/>
    </w:rPr>
  </w:style>
  <w:style w:type="character" w:styleId="ad">
    <w:name w:val="Hyperlink"/>
    <w:rsid w:val="00C71AA2"/>
    <w:rPr>
      <w:color w:val="0000FF"/>
      <w:u w:val="single"/>
    </w:rPr>
  </w:style>
  <w:style w:type="paragraph" w:styleId="ae">
    <w:name w:val="header"/>
    <w:basedOn w:val="a"/>
    <w:link w:val="af"/>
    <w:uiPriority w:val="99"/>
    <w:unhideWhenUsed/>
    <w:rsid w:val="006A76E7"/>
    <w:pPr>
      <w:tabs>
        <w:tab w:val="center" w:pos="4819"/>
        <w:tab w:val="right" w:pos="9639"/>
      </w:tabs>
    </w:pPr>
  </w:style>
  <w:style w:type="character" w:customStyle="1" w:styleId="af">
    <w:name w:val="Верхний колонтитул Знак"/>
    <w:basedOn w:val="a0"/>
    <w:link w:val="ae"/>
    <w:uiPriority w:val="99"/>
    <w:rsid w:val="006A76E7"/>
    <w:rPr>
      <w:rFonts w:ascii="Times New Roman" w:eastAsia="Times New Roman" w:hAnsi="Times New Roman"/>
      <w:sz w:val="28"/>
      <w:szCs w:val="24"/>
      <w:lang w:val="ru-RU" w:eastAsia="ru-RU"/>
    </w:rPr>
  </w:style>
  <w:style w:type="paragraph" w:styleId="af0">
    <w:name w:val="footer"/>
    <w:basedOn w:val="a"/>
    <w:link w:val="af1"/>
    <w:uiPriority w:val="99"/>
    <w:unhideWhenUsed/>
    <w:rsid w:val="006A76E7"/>
    <w:pPr>
      <w:tabs>
        <w:tab w:val="center" w:pos="4819"/>
        <w:tab w:val="right" w:pos="9639"/>
      </w:tabs>
    </w:pPr>
  </w:style>
  <w:style w:type="character" w:customStyle="1" w:styleId="af1">
    <w:name w:val="Нижний колонтитул Знак"/>
    <w:basedOn w:val="a0"/>
    <w:link w:val="af0"/>
    <w:uiPriority w:val="99"/>
    <w:rsid w:val="006A76E7"/>
    <w:rPr>
      <w:rFonts w:ascii="Times New Roman" w:eastAsia="Times New Roman" w:hAnsi="Times New Roman"/>
      <w:sz w:val="28"/>
      <w:szCs w:val="24"/>
      <w:lang w:val="ru-RU" w:eastAsia="ru-RU"/>
    </w:rPr>
  </w:style>
  <w:style w:type="character" w:customStyle="1" w:styleId="30">
    <w:name w:val="Заголовок 3 Знак"/>
    <w:basedOn w:val="a0"/>
    <w:link w:val="3"/>
    <w:uiPriority w:val="9"/>
    <w:semiHidden/>
    <w:rsid w:val="00056991"/>
    <w:rPr>
      <w:rFonts w:asciiTheme="majorHAnsi" w:eastAsiaTheme="majorEastAsia" w:hAnsiTheme="majorHAnsi" w:cstheme="majorBidi"/>
      <w:color w:val="1F4D78" w:themeColor="accent1" w:themeShade="7F"/>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5432"/>
    <w:rPr>
      <w:rFonts w:ascii="Times New Roman" w:eastAsia="Times New Roman" w:hAnsi="Times New Roman"/>
      <w:sz w:val="28"/>
      <w:szCs w:val="24"/>
      <w:lang w:val="ru-RU" w:eastAsia="ru-RU"/>
    </w:rPr>
  </w:style>
  <w:style w:type="paragraph" w:styleId="1">
    <w:name w:val="heading 1"/>
    <w:basedOn w:val="a"/>
    <w:next w:val="a"/>
    <w:link w:val="10"/>
    <w:qFormat/>
    <w:rsid w:val="009E5432"/>
    <w:pPr>
      <w:keepNext/>
      <w:outlineLvl w:val="0"/>
    </w:pPr>
    <w:rPr>
      <w:sz w:val="32"/>
      <w:lang w:val="uk-UA"/>
    </w:rPr>
  </w:style>
  <w:style w:type="paragraph" w:styleId="2">
    <w:name w:val="heading 2"/>
    <w:basedOn w:val="a"/>
    <w:next w:val="a"/>
    <w:link w:val="20"/>
    <w:qFormat/>
    <w:rsid w:val="009E5432"/>
    <w:pPr>
      <w:keepNext/>
      <w:spacing w:before="240" w:after="60"/>
      <w:outlineLvl w:val="1"/>
    </w:pPr>
    <w:rPr>
      <w:rFonts w:ascii="Arial" w:hAnsi="Arial" w:cs="Arial"/>
      <w:b/>
      <w:bCs/>
      <w:i/>
      <w:iCs/>
      <w:szCs w:val="28"/>
    </w:rPr>
  </w:style>
  <w:style w:type="paragraph" w:styleId="3">
    <w:name w:val="heading 3"/>
    <w:basedOn w:val="a"/>
    <w:next w:val="a"/>
    <w:link w:val="30"/>
    <w:uiPriority w:val="9"/>
    <w:semiHidden/>
    <w:unhideWhenUsed/>
    <w:qFormat/>
    <w:rsid w:val="00056991"/>
    <w:pPr>
      <w:keepNext/>
      <w:keepLines/>
      <w:spacing w:before="40"/>
      <w:outlineLvl w:val="2"/>
    </w:pPr>
    <w:rPr>
      <w:rFonts w:asciiTheme="majorHAnsi" w:eastAsiaTheme="majorEastAsia" w:hAnsiTheme="majorHAnsi" w:cstheme="majorBidi"/>
      <w:color w:val="1F4D78" w:themeColor="accent1" w:themeShade="7F"/>
      <w:sz w:val="24"/>
    </w:rPr>
  </w:style>
  <w:style w:type="paragraph" w:styleId="4">
    <w:name w:val="heading 4"/>
    <w:basedOn w:val="a"/>
    <w:next w:val="a"/>
    <w:link w:val="40"/>
    <w:qFormat/>
    <w:rsid w:val="009E5432"/>
    <w:pPr>
      <w:keepNext/>
      <w:jc w:val="center"/>
      <w:outlineLvl w:val="3"/>
    </w:pPr>
    <w:rPr>
      <w:b/>
      <w:bCs/>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9E5432"/>
    <w:rPr>
      <w:rFonts w:ascii="Times New Roman" w:eastAsia="Times New Roman" w:hAnsi="Times New Roman" w:cs="Times New Roman"/>
      <w:sz w:val="32"/>
      <w:szCs w:val="24"/>
      <w:lang w:eastAsia="ru-RU"/>
    </w:rPr>
  </w:style>
  <w:style w:type="character" w:customStyle="1" w:styleId="20">
    <w:name w:val="Заголовок 2 Знак"/>
    <w:link w:val="2"/>
    <w:rsid w:val="009E5432"/>
    <w:rPr>
      <w:rFonts w:ascii="Arial" w:eastAsia="Times New Roman" w:hAnsi="Arial" w:cs="Arial"/>
      <w:b/>
      <w:bCs/>
      <w:i/>
      <w:iCs/>
      <w:sz w:val="28"/>
      <w:szCs w:val="28"/>
      <w:lang w:val="ru-RU" w:eastAsia="ru-RU"/>
    </w:rPr>
  </w:style>
  <w:style w:type="character" w:customStyle="1" w:styleId="40">
    <w:name w:val="Заголовок 4 Знак"/>
    <w:link w:val="4"/>
    <w:rsid w:val="009E5432"/>
    <w:rPr>
      <w:rFonts w:ascii="Times New Roman" w:eastAsia="Times New Roman" w:hAnsi="Times New Roman" w:cs="Times New Roman"/>
      <w:b/>
      <w:bCs/>
      <w:sz w:val="28"/>
      <w:szCs w:val="24"/>
      <w:lang w:eastAsia="ru-RU"/>
    </w:rPr>
  </w:style>
  <w:style w:type="paragraph" w:styleId="a3">
    <w:name w:val="Body Text"/>
    <w:basedOn w:val="a"/>
    <w:link w:val="a4"/>
    <w:rsid w:val="009E5432"/>
    <w:pPr>
      <w:spacing w:after="120"/>
    </w:pPr>
  </w:style>
  <w:style w:type="character" w:customStyle="1" w:styleId="a4">
    <w:name w:val="Основной текст Знак"/>
    <w:link w:val="a3"/>
    <w:rsid w:val="009E5432"/>
    <w:rPr>
      <w:rFonts w:ascii="Times New Roman" w:eastAsia="Times New Roman" w:hAnsi="Times New Roman" w:cs="Times New Roman"/>
      <w:sz w:val="28"/>
      <w:szCs w:val="24"/>
      <w:lang w:val="ru-RU" w:eastAsia="ru-RU"/>
    </w:rPr>
  </w:style>
  <w:style w:type="paragraph" w:styleId="a5">
    <w:name w:val="List Paragraph"/>
    <w:basedOn w:val="a"/>
    <w:uiPriority w:val="99"/>
    <w:qFormat/>
    <w:rsid w:val="00444CA3"/>
    <w:pPr>
      <w:ind w:left="720"/>
      <w:contextualSpacing/>
    </w:pPr>
  </w:style>
  <w:style w:type="table" w:styleId="a6">
    <w:name w:val="Table Grid"/>
    <w:basedOn w:val="a1"/>
    <w:uiPriority w:val="59"/>
    <w:rsid w:val="00444C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DC1FC9"/>
    <w:rPr>
      <w:rFonts w:ascii="Segoe UI" w:hAnsi="Segoe UI" w:cs="Segoe UI"/>
      <w:sz w:val="18"/>
      <w:szCs w:val="18"/>
    </w:rPr>
  </w:style>
  <w:style w:type="character" w:customStyle="1" w:styleId="a8">
    <w:name w:val="Текст выноски Знак"/>
    <w:basedOn w:val="a0"/>
    <w:link w:val="a7"/>
    <w:uiPriority w:val="99"/>
    <w:semiHidden/>
    <w:rsid w:val="00DC1FC9"/>
    <w:rPr>
      <w:rFonts w:ascii="Segoe UI" w:eastAsia="Times New Roman" w:hAnsi="Segoe UI" w:cs="Segoe UI"/>
      <w:sz w:val="18"/>
      <w:szCs w:val="18"/>
      <w:lang w:val="ru-RU" w:eastAsia="ru-RU"/>
    </w:rPr>
  </w:style>
  <w:style w:type="paragraph" w:styleId="a9">
    <w:name w:val="Body Text Indent"/>
    <w:basedOn w:val="a"/>
    <w:link w:val="aa"/>
    <w:unhideWhenUsed/>
    <w:rsid w:val="00B03CE5"/>
    <w:pPr>
      <w:spacing w:after="120"/>
      <w:ind w:left="283"/>
    </w:pPr>
  </w:style>
  <w:style w:type="character" w:customStyle="1" w:styleId="aa">
    <w:name w:val="Основной текст с отступом Знак"/>
    <w:basedOn w:val="a0"/>
    <w:link w:val="a9"/>
    <w:rsid w:val="00B03CE5"/>
    <w:rPr>
      <w:rFonts w:ascii="Times New Roman" w:eastAsia="Times New Roman" w:hAnsi="Times New Roman"/>
      <w:sz w:val="28"/>
      <w:szCs w:val="24"/>
      <w:lang w:val="ru-RU" w:eastAsia="ru-RU"/>
    </w:rPr>
  </w:style>
  <w:style w:type="paragraph" w:styleId="31">
    <w:name w:val="Body Text Indent 3"/>
    <w:basedOn w:val="a"/>
    <w:link w:val="32"/>
    <w:uiPriority w:val="99"/>
    <w:semiHidden/>
    <w:unhideWhenUsed/>
    <w:rsid w:val="00B45C3B"/>
    <w:pPr>
      <w:spacing w:after="120"/>
      <w:ind w:left="283"/>
    </w:pPr>
    <w:rPr>
      <w:sz w:val="16"/>
      <w:szCs w:val="16"/>
    </w:rPr>
  </w:style>
  <w:style w:type="character" w:customStyle="1" w:styleId="32">
    <w:name w:val="Основной текст с отступом 3 Знак"/>
    <w:basedOn w:val="a0"/>
    <w:link w:val="31"/>
    <w:uiPriority w:val="99"/>
    <w:semiHidden/>
    <w:rsid w:val="00B45C3B"/>
    <w:rPr>
      <w:rFonts w:ascii="Times New Roman" w:eastAsia="Times New Roman" w:hAnsi="Times New Roman"/>
      <w:sz w:val="16"/>
      <w:szCs w:val="16"/>
      <w:lang w:val="ru-RU" w:eastAsia="ru-RU"/>
    </w:rPr>
  </w:style>
  <w:style w:type="paragraph" w:styleId="ab">
    <w:name w:val="Title"/>
    <w:basedOn w:val="a"/>
    <w:link w:val="ac"/>
    <w:qFormat/>
    <w:rsid w:val="00FD0D90"/>
    <w:pPr>
      <w:jc w:val="center"/>
    </w:pPr>
    <w:rPr>
      <w:b/>
      <w:bCs/>
      <w:lang w:val="uk-UA"/>
    </w:rPr>
  </w:style>
  <w:style w:type="character" w:customStyle="1" w:styleId="ac">
    <w:name w:val="Название Знак"/>
    <w:basedOn w:val="a0"/>
    <w:link w:val="ab"/>
    <w:rsid w:val="00FD0D90"/>
    <w:rPr>
      <w:rFonts w:ascii="Times New Roman" w:eastAsia="Times New Roman" w:hAnsi="Times New Roman"/>
      <w:b/>
      <w:bCs/>
      <w:sz w:val="28"/>
      <w:szCs w:val="24"/>
      <w:lang w:eastAsia="ru-RU"/>
    </w:rPr>
  </w:style>
  <w:style w:type="character" w:styleId="ad">
    <w:name w:val="Hyperlink"/>
    <w:rsid w:val="00C71AA2"/>
    <w:rPr>
      <w:color w:val="0000FF"/>
      <w:u w:val="single"/>
    </w:rPr>
  </w:style>
  <w:style w:type="paragraph" w:styleId="ae">
    <w:name w:val="header"/>
    <w:basedOn w:val="a"/>
    <w:link w:val="af"/>
    <w:uiPriority w:val="99"/>
    <w:unhideWhenUsed/>
    <w:rsid w:val="006A76E7"/>
    <w:pPr>
      <w:tabs>
        <w:tab w:val="center" w:pos="4819"/>
        <w:tab w:val="right" w:pos="9639"/>
      </w:tabs>
    </w:pPr>
  </w:style>
  <w:style w:type="character" w:customStyle="1" w:styleId="af">
    <w:name w:val="Верхний колонтитул Знак"/>
    <w:basedOn w:val="a0"/>
    <w:link w:val="ae"/>
    <w:uiPriority w:val="99"/>
    <w:rsid w:val="006A76E7"/>
    <w:rPr>
      <w:rFonts w:ascii="Times New Roman" w:eastAsia="Times New Roman" w:hAnsi="Times New Roman"/>
      <w:sz w:val="28"/>
      <w:szCs w:val="24"/>
      <w:lang w:val="ru-RU" w:eastAsia="ru-RU"/>
    </w:rPr>
  </w:style>
  <w:style w:type="paragraph" w:styleId="af0">
    <w:name w:val="footer"/>
    <w:basedOn w:val="a"/>
    <w:link w:val="af1"/>
    <w:uiPriority w:val="99"/>
    <w:unhideWhenUsed/>
    <w:rsid w:val="006A76E7"/>
    <w:pPr>
      <w:tabs>
        <w:tab w:val="center" w:pos="4819"/>
        <w:tab w:val="right" w:pos="9639"/>
      </w:tabs>
    </w:pPr>
  </w:style>
  <w:style w:type="character" w:customStyle="1" w:styleId="af1">
    <w:name w:val="Нижний колонтитул Знак"/>
    <w:basedOn w:val="a0"/>
    <w:link w:val="af0"/>
    <w:uiPriority w:val="99"/>
    <w:rsid w:val="006A76E7"/>
    <w:rPr>
      <w:rFonts w:ascii="Times New Roman" w:eastAsia="Times New Roman" w:hAnsi="Times New Roman"/>
      <w:sz w:val="28"/>
      <w:szCs w:val="24"/>
      <w:lang w:val="ru-RU" w:eastAsia="ru-RU"/>
    </w:rPr>
  </w:style>
  <w:style w:type="character" w:customStyle="1" w:styleId="30">
    <w:name w:val="Заголовок 3 Знак"/>
    <w:basedOn w:val="a0"/>
    <w:link w:val="3"/>
    <w:uiPriority w:val="9"/>
    <w:semiHidden/>
    <w:rsid w:val="00056991"/>
    <w:rPr>
      <w:rFonts w:asciiTheme="majorHAnsi" w:eastAsiaTheme="majorEastAsia" w:hAnsiTheme="majorHAnsi" w:cstheme="majorBidi"/>
      <w:color w:val="1F4D78" w:themeColor="accent1" w:themeShade="7F"/>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0874077">
      <w:bodyDiv w:val="1"/>
      <w:marLeft w:val="0"/>
      <w:marRight w:val="0"/>
      <w:marTop w:val="0"/>
      <w:marBottom w:val="0"/>
      <w:divBdr>
        <w:top w:val="none" w:sz="0" w:space="0" w:color="auto"/>
        <w:left w:val="none" w:sz="0" w:space="0" w:color="auto"/>
        <w:bottom w:val="none" w:sz="0" w:space="0" w:color="auto"/>
        <w:right w:val="none" w:sz="0" w:space="0" w:color="auto"/>
      </w:divBdr>
    </w:div>
    <w:div w:id="1055852821">
      <w:bodyDiv w:val="1"/>
      <w:marLeft w:val="0"/>
      <w:marRight w:val="0"/>
      <w:marTop w:val="0"/>
      <w:marBottom w:val="0"/>
      <w:divBdr>
        <w:top w:val="none" w:sz="0" w:space="0" w:color="auto"/>
        <w:left w:val="none" w:sz="0" w:space="0" w:color="auto"/>
        <w:bottom w:val="none" w:sz="0" w:space="0" w:color="auto"/>
        <w:right w:val="none" w:sz="0" w:space="0" w:color="auto"/>
      </w:divBdr>
    </w:div>
    <w:div w:id="1085495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iso.org" TargetMode="External"/><Relationship Id="rId18" Type="http://schemas.openxmlformats.org/officeDocument/2006/relationships/hyperlink" Target="http://eur-lex.europa.eu/homepage.html"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hyperlink" Target="http://www.consumer.gov.ua" TargetMode="External"/><Relationship Id="rId2" Type="http://schemas.openxmlformats.org/officeDocument/2006/relationships/styles" Target="styles.xml"/><Relationship Id="rId16" Type="http://schemas.openxmlformats.org/officeDocument/2006/relationships/hyperlink" Target="http://www.haccpalliance.org/sub/index.html"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hyperlink" Target="http://www.rada.gov.ua" TargetMode="External"/><Relationship Id="rId10" Type="http://schemas.openxmlformats.org/officeDocument/2006/relationships/image" Target="media/image2.jpeg"/><Relationship Id="rId19" Type="http://schemas.openxmlformats.org/officeDocument/2006/relationships/hyperlink" Target="http://www.efsa.eu.int/"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gfsi.org.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194</TotalTime>
  <Pages>13</Pages>
  <Words>4185</Words>
  <Characters>23856</Characters>
  <Application>Microsoft Office Word</Application>
  <DocSecurity>0</DocSecurity>
  <Lines>198</Lines>
  <Paragraphs>55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У.В.М</Company>
  <LinksUpToDate>false</LinksUpToDate>
  <CharactersWithSpaces>27986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Юля</dc:creator>
  <cp:lastModifiedBy>user</cp:lastModifiedBy>
  <cp:revision>13</cp:revision>
  <cp:lastPrinted>2019-08-26T15:53:00Z</cp:lastPrinted>
  <dcterms:created xsi:type="dcterms:W3CDTF">2021-04-08T16:01:00Z</dcterms:created>
  <dcterms:modified xsi:type="dcterms:W3CDTF">2021-04-12T08:01:00Z</dcterms:modified>
</cp:coreProperties>
</file>