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9B" w:rsidRDefault="0032389B" w:rsidP="0032389B">
      <w:pPr>
        <w:spacing w:after="0" w:line="240" w:lineRule="auto"/>
        <w:ind w:right="18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2389B">
        <w:rPr>
          <w:rFonts w:ascii="Times New Roman" w:hAnsi="Times New Roman" w:cs="Times New Roman"/>
          <w:b/>
          <w:i/>
          <w:sz w:val="28"/>
          <w:szCs w:val="28"/>
        </w:rPr>
        <w:t>Проєкт</w:t>
      </w:r>
      <w:proofErr w:type="spellEnd"/>
    </w:p>
    <w:p w:rsidR="0032389B" w:rsidRPr="0032389B" w:rsidRDefault="0032389B" w:rsidP="0032389B">
      <w:pPr>
        <w:spacing w:after="0" w:line="240" w:lineRule="auto"/>
        <w:ind w:right="18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AC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6AC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ВЕТЕРИНАРНОЇ МЕДИЦИНИ ТА БІОТЕХНОЛОГІЙ ІМЕНІ С.З. ҐЖИЦЬКОГО</w:t>
      </w:r>
    </w:p>
    <w:p w:rsidR="0032389B" w:rsidRPr="003476AC" w:rsidRDefault="0032389B" w:rsidP="0032389B">
      <w:pPr>
        <w:spacing w:after="0" w:line="240" w:lineRule="auto"/>
        <w:ind w:left="4395"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i/>
          <w:sz w:val="28"/>
          <w:szCs w:val="28"/>
        </w:rPr>
      </w:pPr>
    </w:p>
    <w:p w:rsidR="0032389B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i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i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 xml:space="preserve">                  ЗАТВЕРДЖУЮ</w:t>
      </w:r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Ректор Львівського національного</w:t>
      </w:r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університету ветеринарної медицини</w:t>
      </w:r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 xml:space="preserve">та біотехнологій імені С.З. </w:t>
      </w:r>
      <w:proofErr w:type="spellStart"/>
      <w:r w:rsidRPr="003476AC">
        <w:rPr>
          <w:rFonts w:ascii="Times New Roman" w:hAnsi="Times New Roman" w:cs="Times New Roman"/>
          <w:sz w:val="28"/>
          <w:szCs w:val="28"/>
        </w:rPr>
        <w:t>Ґжицького</w:t>
      </w:r>
      <w:proofErr w:type="spellEnd"/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_________________  /</w:t>
      </w:r>
      <w:proofErr w:type="spellStart"/>
      <w:r w:rsidRPr="003476AC">
        <w:rPr>
          <w:rFonts w:ascii="Times New Roman" w:hAnsi="Times New Roman" w:cs="Times New Roman"/>
          <w:sz w:val="28"/>
          <w:szCs w:val="28"/>
        </w:rPr>
        <w:t>В.В.Стибель</w:t>
      </w:r>
      <w:proofErr w:type="spellEnd"/>
      <w:r w:rsidRPr="003476AC">
        <w:rPr>
          <w:rFonts w:ascii="Times New Roman" w:hAnsi="Times New Roman" w:cs="Times New Roman"/>
          <w:sz w:val="28"/>
          <w:szCs w:val="28"/>
        </w:rPr>
        <w:t>/</w:t>
      </w:r>
    </w:p>
    <w:p w:rsidR="0032389B" w:rsidRPr="003476AC" w:rsidRDefault="0032389B" w:rsidP="0032389B">
      <w:pPr>
        <w:spacing w:after="0" w:line="240" w:lineRule="auto"/>
        <w:ind w:firstLine="4960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«____» __________________20____ р.</w:t>
      </w:r>
    </w:p>
    <w:p w:rsidR="0032389B" w:rsidRPr="003476AC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</w:p>
    <w:p w:rsidR="0032389B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</w:p>
    <w:p w:rsidR="0032389B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76AC">
        <w:rPr>
          <w:rFonts w:ascii="Times New Roman" w:hAnsi="Times New Roman" w:cs="Times New Roman"/>
          <w:b/>
          <w:sz w:val="40"/>
          <w:szCs w:val="40"/>
        </w:rPr>
        <w:t>ПОЛОЖЕННЯ</w:t>
      </w: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389B">
        <w:rPr>
          <w:rFonts w:ascii="Times New Roman" w:hAnsi="Times New Roman" w:cs="Times New Roman"/>
          <w:b/>
          <w:sz w:val="40"/>
          <w:szCs w:val="40"/>
        </w:rPr>
        <w:t>ПРО НАВЧАЛЬНО-МЕТОДИЧНИЙ ВІДДІЛ ЛЬВІВСЬКОГО НАЦІОНАЛЬНОГО УНІВЕРСИТЕТУ ВЕТЕРИНАРНОЇ МЕДИЦИНИ ТА БІОТЕХНОЛОГІЙ ІМЕНІ С.З.ҐЖИЦЬКОГО</w:t>
      </w: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left="4677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 xml:space="preserve">                       УХВАЛЕНО</w:t>
      </w:r>
    </w:p>
    <w:p w:rsidR="0032389B" w:rsidRPr="003476AC" w:rsidRDefault="0032389B" w:rsidP="0032389B">
      <w:pPr>
        <w:spacing w:after="0" w:line="240" w:lineRule="auto"/>
        <w:ind w:left="4677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рішенням Вченої ради Університету</w:t>
      </w:r>
    </w:p>
    <w:p w:rsidR="0032389B" w:rsidRDefault="0032389B" w:rsidP="0032389B">
      <w:pPr>
        <w:spacing w:after="0" w:line="240" w:lineRule="auto"/>
        <w:ind w:left="4677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протокол № ___ від _________  2022 р.</w:t>
      </w:r>
    </w:p>
    <w:p w:rsidR="0032389B" w:rsidRPr="003476AC" w:rsidRDefault="0032389B" w:rsidP="0032389B">
      <w:pPr>
        <w:spacing w:after="0" w:line="240" w:lineRule="auto"/>
        <w:ind w:left="4677"/>
        <w:rPr>
          <w:rFonts w:ascii="Times New Roman" w:hAnsi="Times New Roman" w:cs="Times New Roman"/>
          <w:sz w:val="28"/>
          <w:szCs w:val="28"/>
        </w:rPr>
      </w:pPr>
      <w:r w:rsidRPr="00ED7B8F">
        <w:rPr>
          <w:rFonts w:ascii="Times New Roman" w:hAnsi="Times New Roman" w:cs="Times New Roman"/>
          <w:sz w:val="28"/>
          <w:szCs w:val="28"/>
        </w:rPr>
        <w:t>вводиться в дію з «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B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D7B8F">
        <w:rPr>
          <w:rFonts w:ascii="Times New Roman" w:hAnsi="Times New Roman" w:cs="Times New Roman"/>
          <w:sz w:val="28"/>
          <w:szCs w:val="28"/>
        </w:rPr>
        <w:t xml:space="preserve"> 2022 р.</w:t>
      </w:r>
    </w:p>
    <w:p w:rsidR="0032389B" w:rsidRPr="003476AC" w:rsidRDefault="0032389B" w:rsidP="0032389B">
      <w:pPr>
        <w:spacing w:after="0" w:line="240" w:lineRule="auto"/>
        <w:ind w:left="4677"/>
        <w:rPr>
          <w:rFonts w:ascii="Times New Roman" w:hAnsi="Times New Roman" w:cs="Times New Roman"/>
          <w:sz w:val="28"/>
          <w:szCs w:val="28"/>
        </w:rPr>
      </w:pPr>
      <w:r w:rsidRPr="003476AC">
        <w:rPr>
          <w:rFonts w:ascii="Times New Roman" w:hAnsi="Times New Roman" w:cs="Times New Roman"/>
          <w:sz w:val="28"/>
          <w:szCs w:val="28"/>
        </w:rPr>
        <w:t>наказ № ____ від ____________ 2022 р.</w:t>
      </w:r>
    </w:p>
    <w:p w:rsidR="0032389B" w:rsidRPr="003476AC" w:rsidRDefault="0032389B" w:rsidP="0032389B">
      <w:pPr>
        <w:spacing w:after="0" w:line="240" w:lineRule="auto"/>
        <w:ind w:left="3544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left="2835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left="2835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Default="0032389B" w:rsidP="0032389B">
      <w:pPr>
        <w:spacing w:after="0" w:line="240" w:lineRule="auto"/>
        <w:ind w:left="2835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Default="0032389B" w:rsidP="0032389B">
      <w:pPr>
        <w:spacing w:after="0" w:line="240" w:lineRule="auto"/>
        <w:ind w:left="2835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left="2835" w:right="18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Pr="003476AC" w:rsidRDefault="0032389B" w:rsidP="0032389B">
      <w:pPr>
        <w:spacing w:after="0" w:line="240" w:lineRule="auto"/>
        <w:ind w:right="187"/>
        <w:jc w:val="center"/>
        <w:rPr>
          <w:rFonts w:ascii="Times New Roman" w:hAnsi="Times New Roman" w:cs="Times New Roman"/>
          <w:b/>
          <w:sz w:val="28"/>
          <w:szCs w:val="28"/>
        </w:rPr>
        <w:sectPr w:rsidR="0032389B" w:rsidRPr="003476AC" w:rsidSect="00EC4168">
          <w:footerReference w:type="even" r:id="rId7"/>
          <w:footerReference w:type="default" r:id="rId8"/>
          <w:pgSz w:w="11910" w:h="16840"/>
          <w:pgMar w:top="940" w:right="780" w:bottom="851" w:left="1418" w:header="720" w:footer="720" w:gutter="0"/>
          <w:pgNumType w:start="1"/>
          <w:cols w:space="720"/>
          <w:titlePg/>
        </w:sectPr>
      </w:pPr>
      <w:bookmarkStart w:id="0" w:name="_heading=h.30j0zll" w:colFirst="0" w:colLast="0"/>
      <w:bookmarkEnd w:id="0"/>
      <w:r w:rsidRPr="003476AC">
        <w:rPr>
          <w:rFonts w:ascii="Times New Roman" w:hAnsi="Times New Roman" w:cs="Times New Roman"/>
          <w:b/>
          <w:sz w:val="28"/>
          <w:szCs w:val="28"/>
        </w:rPr>
        <w:t>Львів – 2022</w:t>
      </w:r>
    </w:p>
    <w:p w:rsidR="004C253A" w:rsidRPr="004C253A" w:rsidRDefault="004C253A" w:rsidP="004C253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253A">
        <w:rPr>
          <w:rFonts w:ascii="Times New Roman" w:hAnsi="Times New Roman" w:cs="Times New Roman"/>
          <w:b/>
          <w:bCs/>
          <w:sz w:val="28"/>
          <w:szCs w:val="28"/>
        </w:rPr>
        <w:t xml:space="preserve"> Загальні положення</w:t>
      </w:r>
    </w:p>
    <w:p w:rsidR="004C253A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4C253A" w:rsidRDefault="004C253A" w:rsidP="004C25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253A">
        <w:rPr>
          <w:rFonts w:ascii="Times New Roman" w:hAnsi="Times New Roman" w:cs="Times New Roman"/>
          <w:sz w:val="28"/>
          <w:szCs w:val="28"/>
        </w:rPr>
        <w:t xml:space="preserve">Положення про Навчально-методичний відділ Львівського національного університету ветеринарної медицини та біотехнологій імені </w:t>
      </w:r>
      <w:proofErr w:type="spellStart"/>
      <w:r w:rsidRPr="004C253A">
        <w:rPr>
          <w:rFonts w:ascii="Times New Roman" w:hAnsi="Times New Roman" w:cs="Times New Roman"/>
          <w:sz w:val="28"/>
          <w:szCs w:val="28"/>
        </w:rPr>
        <w:t>С.З.Ґжицького</w:t>
      </w:r>
      <w:proofErr w:type="spellEnd"/>
      <w:r w:rsidRPr="004C253A">
        <w:rPr>
          <w:rFonts w:ascii="Times New Roman" w:hAnsi="Times New Roman" w:cs="Times New Roman"/>
          <w:sz w:val="28"/>
          <w:szCs w:val="28"/>
        </w:rPr>
        <w:t xml:space="preserve"> (далі - Положення) розроблене відповідно до Закону України «Про освіту», Закону України «Про вищу освіту», Статуту Львівського національного університету ветеринарної медицини та біотехнологій імені </w:t>
      </w:r>
      <w:proofErr w:type="spellStart"/>
      <w:r w:rsidRPr="004C253A">
        <w:rPr>
          <w:rFonts w:ascii="Times New Roman" w:hAnsi="Times New Roman" w:cs="Times New Roman"/>
          <w:sz w:val="28"/>
          <w:szCs w:val="28"/>
        </w:rPr>
        <w:t>С.З.Ґжицького</w:t>
      </w:r>
      <w:proofErr w:type="spellEnd"/>
      <w:r w:rsidRPr="004C253A">
        <w:rPr>
          <w:rFonts w:ascii="Times New Roman" w:hAnsi="Times New Roman" w:cs="Times New Roman"/>
          <w:sz w:val="28"/>
          <w:szCs w:val="28"/>
        </w:rPr>
        <w:t xml:space="preserve">, Положення про організацію освітнього процесу в Львівському національному університеті ветеринарної медицини та біотехнологій імені </w:t>
      </w:r>
      <w:proofErr w:type="spellStart"/>
      <w:r w:rsidRPr="004C253A">
        <w:rPr>
          <w:rFonts w:ascii="Times New Roman" w:hAnsi="Times New Roman" w:cs="Times New Roman"/>
          <w:sz w:val="28"/>
          <w:szCs w:val="28"/>
        </w:rPr>
        <w:t>С.З.Ґжицького</w:t>
      </w:r>
      <w:proofErr w:type="spellEnd"/>
      <w:r w:rsidRPr="004C253A">
        <w:rPr>
          <w:rFonts w:ascii="Times New Roman" w:hAnsi="Times New Roman" w:cs="Times New Roman"/>
          <w:sz w:val="28"/>
          <w:szCs w:val="28"/>
        </w:rPr>
        <w:t xml:space="preserve"> (далі - Університет). </w:t>
      </w:r>
    </w:p>
    <w:p w:rsidR="004C253A" w:rsidRDefault="004C253A" w:rsidP="004C25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Навчально-методичний відділ є структурним підрозділом </w:t>
      </w:r>
      <w:r w:rsidR="001044EF">
        <w:rPr>
          <w:rFonts w:ascii="Times New Roman" w:hAnsi="Times New Roman" w:cs="Times New Roman"/>
          <w:sz w:val="28"/>
          <w:szCs w:val="28"/>
        </w:rPr>
        <w:t>Університету і підпорядковується проректору з науково-педагогічної роботи</w:t>
      </w:r>
    </w:p>
    <w:p w:rsidR="001044EF" w:rsidRDefault="00CA3848" w:rsidP="004C25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Навчально-методичний відділ (далі – Відділ) в своїй діяльності керується </w:t>
      </w:r>
      <w:r w:rsidRPr="00CA3848">
        <w:rPr>
          <w:rFonts w:ascii="Times New Roman" w:hAnsi="Times New Roman" w:cs="Times New Roman"/>
          <w:sz w:val="28"/>
          <w:szCs w:val="28"/>
        </w:rPr>
        <w:t>Конституцією України, законами України «Про освіту», «Про вищу освіту», нормативними актами Кабінету Міністрів України, Міністерства освіти і науки України, рішеннями конференції трудового колективу, ухвалами вченої ради Університету, наказами та розпорядженнями ректора Університету та цим Положенням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848" w:rsidRPr="00CA3848" w:rsidRDefault="00CA3848" w:rsidP="004C25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Pr="00A95F29" w:rsidRDefault="004C253A" w:rsidP="00A95F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Місією навчально-методичного відділу є забезпечення ефективної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організації навчальної та методичної роботи в Університеті, її системне</w:t>
      </w:r>
    </w:p>
    <w:p w:rsidR="004C253A" w:rsidRPr="00A95F29" w:rsidRDefault="004C253A" w:rsidP="00A95F29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удосконалення.</w:t>
      </w:r>
    </w:p>
    <w:p w:rsidR="004C253A" w:rsidRPr="00A95F29" w:rsidRDefault="004C253A" w:rsidP="00A95F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Навчально-ме</w:t>
      </w:r>
      <w:r w:rsidR="00A95F29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тодичний відділ очолює керівник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відділу, який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призначається і звільняється з посади наказом ректора Університету за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поданням</w:t>
      </w:r>
      <w:r w:rsidR="00A95F29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проректора</w:t>
      </w:r>
      <w:r w:rsidR="00A95F29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науково-педагогічної роботи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53A" w:rsidRPr="00A95F29" w:rsidRDefault="00A95F29" w:rsidP="00A95F29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Керівник</w:t>
      </w:r>
      <w:r w:rsidR="004C253A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навчально-методичного відділу є членом ректорату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253A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Університету.</w:t>
      </w:r>
    </w:p>
    <w:p w:rsidR="004C253A" w:rsidRPr="00A95F29" w:rsidRDefault="004C253A" w:rsidP="00A95F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Із питань дотримання правил внутрішнього розпорядку та навчальної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F29"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дисципліни керівникові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навчально-методичного відділу 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ідпорядковуються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науково-педагогічні працівники, навчально-допоміжний персонал кафедр і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деканатів факультетів.</w:t>
      </w:r>
    </w:p>
    <w:p w:rsidR="004C253A" w:rsidRDefault="004C253A" w:rsidP="00A95F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Навчально-методичний відділ керується у своїй діяльності законом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України «Про вищу освіту», наказами та іншими нормативними документами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Міністерства освіти і науки України, а також Статутом, наказами та</w:t>
      </w:r>
      <w:r w:rsidR="00A9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F29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розпорядженнями по Університету і цим Положенням.</w:t>
      </w:r>
    </w:p>
    <w:p w:rsidR="00A95F29" w:rsidRPr="00A95F29" w:rsidRDefault="00A95F29" w:rsidP="00A95F2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389B" w:rsidRDefault="003238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C253A" w:rsidRDefault="004C253A" w:rsidP="00CA384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CA38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C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848">
        <w:rPr>
          <w:rFonts w:ascii="Times New Roman" w:hAnsi="Times New Roman" w:cs="Times New Roman"/>
          <w:b/>
          <w:bCs/>
          <w:sz w:val="28"/>
          <w:szCs w:val="28"/>
        </w:rPr>
        <w:t>Основні завдан</w:t>
      </w:r>
      <w:r w:rsidR="00662CC9">
        <w:rPr>
          <w:rFonts w:ascii="Times New Roman" w:hAnsi="Times New Roman" w:cs="Times New Roman"/>
          <w:b/>
          <w:bCs/>
          <w:sz w:val="28"/>
          <w:szCs w:val="28"/>
        </w:rPr>
        <w:t>ня навчально-методичного в</w:t>
      </w:r>
      <w:r w:rsidRPr="004C253A">
        <w:rPr>
          <w:rFonts w:ascii="Times New Roman" w:hAnsi="Times New Roman" w:cs="Times New Roman"/>
          <w:b/>
          <w:bCs/>
          <w:sz w:val="28"/>
          <w:szCs w:val="28"/>
        </w:rPr>
        <w:t>ідділу</w:t>
      </w:r>
    </w:p>
    <w:p w:rsidR="00CA3848" w:rsidRPr="004C253A" w:rsidRDefault="00CA3848" w:rsidP="00CA3848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Забезпечення реалізації стратегії Університету у сфері навчально-методичної роботи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Створення та впровадження нормативної бази щодо навчального процесу в Університеті.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Планування, організація, облік та контроль навчального процесу здобувачів вищої освіти в Університеті.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Координація, навчально-методичний та організаційний супровід навчального процесу в Університеті.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Оптимізація навчального процесу з усіх ліцензованих напрямів та спеціальностей Університету.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62CC9">
        <w:rPr>
          <w:rFonts w:ascii="Times New Roman" w:hAnsi="Times New Roman" w:cs="Times New Roman"/>
          <w:sz w:val="28"/>
          <w:szCs w:val="28"/>
        </w:rPr>
        <w:t>Розвиток освітнього потенціалу Університету.</w:t>
      </w:r>
    </w:p>
    <w:p w:rsidR="00662CC9" w:rsidRDefault="00662CC9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C9" w:rsidRPr="00662CC9" w:rsidRDefault="00662CC9" w:rsidP="00662CC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CC9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2CC9">
        <w:rPr>
          <w:rFonts w:ascii="Times New Roman" w:hAnsi="Times New Roman" w:cs="Times New Roman"/>
          <w:b/>
          <w:bCs/>
          <w:sz w:val="28"/>
          <w:szCs w:val="28"/>
        </w:rPr>
        <w:t>Права і обов’язки навчально-методичного відділу</w:t>
      </w:r>
    </w:p>
    <w:p w:rsidR="00CA3848" w:rsidRDefault="00CA3848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CC9" w:rsidRDefault="00662CC9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Права</w:t>
      </w:r>
    </w:p>
    <w:p w:rsidR="004C253A" w:rsidRPr="0009726B" w:rsidRDefault="00CA3848" w:rsidP="0009726B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>Навчально-методичний відділ забезпечує</w:t>
      </w:r>
      <w:r w:rsidR="00A95F29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>планування, організацію, контроль</w:t>
      </w:r>
      <w:r w:rsidR="00A95F29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>і аналіз навчального процесу в Університеті.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Основними завданнями навчально-методичного відділу є: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планування, організація, контроль і аналіз навчального процесу;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удосконалення навчального процесу на базі використання новітніх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прогресивних технологій у плануванні, організації та методичному забезпеченні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навчального процесу;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розроблення рекомендацій щодо перспектив розвитку Університету;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підготовка звітів про роботу Університету за навчальний рік за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встановленими формами;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організація та контроль підвищення кваліфікації науково-педагогічних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працівників Університету;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ефективне використання наявної навчально-лабораторної бази.</w:t>
      </w:r>
    </w:p>
    <w:p w:rsidR="0009726B" w:rsidRPr="00662CC9" w:rsidRDefault="0009726B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253A" w:rsidRPr="0009726B" w:rsidRDefault="0009726B" w:rsidP="000972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26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C253A" w:rsidRPr="0009726B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</w:t>
      </w:r>
    </w:p>
    <w:p w:rsidR="0009726B" w:rsidRPr="00662CC9" w:rsidRDefault="0009726B" w:rsidP="000972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3.1 Структуру і штат навчально-методичного відділу затверджує ректор</w:t>
      </w:r>
    </w:p>
    <w:p w:rsidR="004C253A" w:rsidRPr="0009726B" w:rsidRDefault="0009726B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 xml:space="preserve">відповідно до штатного розпису </w:t>
      </w:r>
      <w:r w:rsidR="004C253A" w:rsidRPr="0009726B">
        <w:rPr>
          <w:rFonts w:ascii="Times New Roman" w:hAnsi="Times New Roman" w:cs="Times New Roman"/>
          <w:sz w:val="28"/>
          <w:szCs w:val="28"/>
        </w:rPr>
        <w:t>Університету, нормативів чисельності фахівців з</w:t>
      </w:r>
      <w:r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>огляду на умови і специфіку організації навчального процесу та обсяг робіт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відділу.</w:t>
      </w:r>
    </w:p>
    <w:p w:rsidR="0032389B" w:rsidRDefault="00323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253A" w:rsidRPr="0009726B" w:rsidRDefault="0009726B" w:rsidP="000972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26B"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4C253A" w:rsidRPr="0009726B">
        <w:rPr>
          <w:rFonts w:ascii="Times New Roman" w:hAnsi="Times New Roman" w:cs="Times New Roman"/>
          <w:b/>
          <w:bCs/>
          <w:sz w:val="28"/>
          <w:szCs w:val="28"/>
        </w:rPr>
        <w:t xml:space="preserve"> Функції</w:t>
      </w:r>
    </w:p>
    <w:p w:rsidR="0009726B" w:rsidRPr="0009726B" w:rsidRDefault="0009726B" w:rsidP="0009726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3A" w:rsidRPr="0009726B" w:rsidRDefault="00220669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53A" w:rsidRPr="0009726B">
        <w:rPr>
          <w:rFonts w:ascii="Times New Roman" w:hAnsi="Times New Roman" w:cs="Times New Roman"/>
          <w:i/>
          <w:iCs/>
          <w:sz w:val="28"/>
          <w:szCs w:val="28"/>
        </w:rPr>
        <w:t>.1 Загальні функції відділу: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участь у реалізації політики Університету щодо забезпечення якості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освітніх послуг;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організація навчальної та методичної роботи в Університеті, її системне</w:t>
      </w:r>
    </w:p>
    <w:p w:rsidR="004C253A" w:rsidRPr="0009726B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вдосконалення;</w:t>
      </w:r>
    </w:p>
    <w:p w:rsidR="004C253A" w:rsidRPr="0009726B" w:rsidRDefault="0009726B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дотримання</w:t>
      </w:r>
      <w:r w:rsidR="004C253A" w:rsidRPr="0009726B">
        <w:rPr>
          <w:rFonts w:ascii="Times New Roman" w:hAnsi="Times New Roman" w:cs="Times New Roman"/>
          <w:sz w:val="28"/>
          <w:szCs w:val="28"/>
        </w:rPr>
        <w:t xml:space="preserve"> системи менеджменту якості освіти в Університеті;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участь в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організації розроблення та реалізації спільних (вишів України,</w:t>
      </w:r>
    </w:p>
    <w:p w:rsidR="004C253A" w:rsidRPr="0009726B" w:rsidRDefault="0009726B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Міжнародних інститутів</w:t>
      </w:r>
      <w:r w:rsidR="004C253A" w:rsidRPr="0009726B">
        <w:rPr>
          <w:rFonts w:ascii="Times New Roman" w:hAnsi="Times New Roman" w:cs="Times New Roman"/>
          <w:sz w:val="28"/>
          <w:szCs w:val="28"/>
        </w:rPr>
        <w:t>, ЄС) освітніх програм;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координація навчальної та науково-методичної роботи центрів, факультетів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і кафедр; організація розроблення складових науково-методичного забезпечення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навчального процесу. Вивчення стану якості науково-методичного забезпечення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навчального процесу;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розроблення проектів університетських нормативних, інструктивних і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організаційно-методичних документів із питань планування та організації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навчального процесу, науково-методичної роботи, статистики, призначення стипендій тощо;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інформування деканів і завідувачів кафедр про нові положення, інструкції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та інші директивні вказівки з організації навчально-методичної роботи;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упровадження в навчальний процес рішень науково-методичної ради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Університету;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збирання, аналіз і узагальнення інформації про якість освітніх послуг в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Університеті;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підготовка відповідей на листи та запити стосовно питань навчально-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методичної роботи.</w:t>
      </w:r>
    </w:p>
    <w:p w:rsidR="0009726B" w:rsidRPr="0009726B" w:rsidRDefault="0009726B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726B" w:rsidRPr="0009726B" w:rsidRDefault="00220669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4C253A" w:rsidRPr="0009726B">
        <w:rPr>
          <w:rFonts w:ascii="Times New Roman" w:hAnsi="Times New Roman" w:cs="Times New Roman"/>
          <w:i/>
          <w:iCs/>
          <w:sz w:val="28"/>
          <w:szCs w:val="28"/>
        </w:rPr>
        <w:t xml:space="preserve">.2 </w:t>
      </w:r>
      <w:r w:rsidR="0009726B" w:rsidRPr="0009726B">
        <w:rPr>
          <w:rFonts w:ascii="Times New Roman" w:hAnsi="Times New Roman" w:cs="Times New Roman"/>
          <w:i/>
          <w:iCs/>
          <w:sz w:val="28"/>
          <w:szCs w:val="28"/>
        </w:rPr>
        <w:t>Спеціальні ф</w:t>
      </w:r>
      <w:r w:rsidR="004C253A" w:rsidRPr="0009726B">
        <w:rPr>
          <w:rFonts w:ascii="Times New Roman" w:hAnsi="Times New Roman" w:cs="Times New Roman"/>
          <w:i/>
          <w:iCs/>
          <w:sz w:val="28"/>
          <w:szCs w:val="28"/>
        </w:rPr>
        <w:t xml:space="preserve">ункції 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складання графіка навчального процесу Університету;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розрахунок навчального навантаження кафедр;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перевірка розрахунків педагогічного навантаження викладачів і кафедр на</w:t>
      </w:r>
      <w:r w:rsidR="00220669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відповідність вимогам керівних документів;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підготовка документів і відповідних наказів щодо організації роботи екзаменаційних комісій;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формування комп'ютерних баз даних робочих навчальних планів;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облік і контроль виконання педагогічного навантаження кафедр;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облік динаміки контингенту студентів;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lastRenderedPageBreak/>
        <w:t>- контроль за складанням розкладів навчальних занять, семестрового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контролю, державної атестації;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облік і розрахунок погодинної оплати праці викладачів та контроль за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звітністю з цього питання;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підготовка та подання ректорові і першому проректору пропозицій щодо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оптимального складу кафедр і розподіл штатів викладачів між кафедрами;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спільно з деканатами та завідувачами кафедр комплектування штатного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розкладу професорсько-викладацького складу кафедр і оформлення його змін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протягом року;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організація роботи з виготовлення навчальної документації та забезпечення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нею центрів, факультетів і кафедр для здійснення навчального процесу в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Університеті.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аналіз кількісних і якісних характеристик професорсько-викладацького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складу Університету (структура, кадрове забезпечення кафедр, тощо);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керівництво організацією всіх видів практик студентів;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підготовка та укладання угод між Університетом і підприємствами,</w:t>
      </w:r>
      <w:r w:rsidR="0009726B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організаціями, установами щодо підвищення кваліфікації науково-педагогічного</w:t>
      </w:r>
      <w:r w:rsidR="0009726B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персоналу та проходження практики студентів.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складання розкладу занять для всіх курсів, спеціальностей та форм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Pr="0009726B">
        <w:rPr>
          <w:rFonts w:ascii="Times New Roman" w:hAnsi="Times New Roman" w:cs="Times New Roman"/>
          <w:sz w:val="28"/>
          <w:szCs w:val="28"/>
        </w:rPr>
        <w:t>навчання згідно з навчальними планами;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диспетчеризація навчальних занять;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- визначення та аналіз ефективності використання аудиторного фонду;</w:t>
      </w:r>
    </w:p>
    <w:p w:rsidR="004C253A" w:rsidRPr="00220669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контроль за використанням площ, відведених під навчальні цілі.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формування пропозицій щодо номенклатури напрямів, спеціальностей та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спеціалізацій адекватно до змін ринкових умов;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консультативно-методична під</w:t>
      </w:r>
      <w:r w:rsidR="00220669" w:rsidRPr="00220669">
        <w:rPr>
          <w:rFonts w:ascii="Times New Roman" w:hAnsi="Times New Roman" w:cs="Times New Roman"/>
          <w:sz w:val="28"/>
          <w:szCs w:val="28"/>
        </w:rPr>
        <w:t xml:space="preserve">тримка щодо проведення </w:t>
      </w:r>
      <w:r w:rsidRPr="00220669">
        <w:rPr>
          <w:rFonts w:ascii="Times New Roman" w:hAnsi="Times New Roman" w:cs="Times New Roman"/>
          <w:sz w:val="28"/>
          <w:szCs w:val="28"/>
        </w:rPr>
        <w:t>екзаменів, захистів дипломних проектів (робіт), бакалаврських та магістерських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кваліфікаційних робіт;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вивчення обсягу і структури самостійної роботи студентів, розроблення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методичних рекомендацій із планування, організації й контролю самостійної</w:t>
      </w:r>
      <w:r w:rsidR="00220669"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Pr="00220669">
        <w:rPr>
          <w:rFonts w:ascii="Times New Roman" w:hAnsi="Times New Roman" w:cs="Times New Roman"/>
          <w:sz w:val="28"/>
          <w:szCs w:val="28"/>
        </w:rPr>
        <w:t>роботи студентів;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участь у розробленні й удос</w:t>
      </w:r>
      <w:r w:rsidR="00220669">
        <w:rPr>
          <w:rFonts w:ascii="Times New Roman" w:hAnsi="Times New Roman" w:cs="Times New Roman"/>
          <w:sz w:val="28"/>
          <w:szCs w:val="28"/>
        </w:rPr>
        <w:t xml:space="preserve">коналенні методик: </w:t>
      </w:r>
      <w:proofErr w:type="spellStart"/>
      <w:r w:rsidR="00220669">
        <w:rPr>
          <w:rFonts w:ascii="Times New Roman" w:hAnsi="Times New Roman" w:cs="Times New Roman"/>
          <w:sz w:val="28"/>
          <w:szCs w:val="28"/>
        </w:rPr>
        <w:t>рейтин</w:t>
      </w:r>
      <w:proofErr w:type="spellEnd"/>
      <w:r w:rsidRPr="00220669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220669">
        <w:rPr>
          <w:rFonts w:ascii="Times New Roman" w:hAnsi="Times New Roman" w:cs="Times New Roman"/>
          <w:sz w:val="28"/>
          <w:szCs w:val="28"/>
        </w:rPr>
        <w:t xml:space="preserve"> </w:t>
      </w:r>
      <w:r w:rsidRPr="00220669">
        <w:rPr>
          <w:rFonts w:ascii="Times New Roman" w:hAnsi="Times New Roman" w:cs="Times New Roman"/>
          <w:sz w:val="28"/>
          <w:szCs w:val="28"/>
        </w:rPr>
        <w:t>Університету; оцінювання діяльності науково-педагогічних працівників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Університету; моніторингу якості підготовки фахівців Університету;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організація і проведення науково-методичних конференцій та семінарів з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проблем вищої школи, питань науково-методичної роботи;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- узагальнення результатів, аналіз і поширення передового досвіду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навчальної та науково-методичної роботи центрів, факультетів і кафедр;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lastRenderedPageBreak/>
        <w:t>- участь в організації та проведенні заходів, спрямованих на підвищення</w:t>
      </w:r>
    </w:p>
    <w:p w:rsidR="004C253A" w:rsidRPr="00220669" w:rsidRDefault="004C253A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педагогічної кваліфікації науково-педагогічних працівників Університету;</w:t>
      </w:r>
    </w:p>
    <w:p w:rsidR="00220669" w:rsidRPr="00220669" w:rsidRDefault="00220669" w:rsidP="004C253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53A" w:rsidRDefault="00220669" w:rsidP="0022066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69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4C253A" w:rsidRPr="00220669">
        <w:rPr>
          <w:rFonts w:ascii="Times New Roman" w:hAnsi="Times New Roman" w:cs="Times New Roman"/>
          <w:b/>
          <w:bCs/>
          <w:sz w:val="28"/>
          <w:szCs w:val="28"/>
        </w:rPr>
        <w:t xml:space="preserve"> Права</w:t>
      </w:r>
    </w:p>
    <w:p w:rsidR="00220669" w:rsidRPr="00220669" w:rsidRDefault="00220669" w:rsidP="0022066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.1 Порушувати питання перед адміністрацією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Університету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щодо створення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умов для ефективної роботи та підвищення кваліфікації працівників відділу,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забезпечення його відповідною матеріально-технічною базою.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.2 Одержувати від структурних підрозділів Університету інформацію, яка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потрібна для вирішення поставлених перед відділом завдань.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.3 Контролювати виконання директив, наказів, розпоряджень, інструкцій і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вказівок МОН України, рішень Вченої Ради Університету, наказів та</w:t>
      </w:r>
      <w:r w:rsidR="00220669"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Pr="00220669">
        <w:rPr>
          <w:rFonts w:ascii="Times New Roman" w:hAnsi="Times New Roman" w:cs="Times New Roman"/>
          <w:sz w:val="28"/>
          <w:szCs w:val="28"/>
        </w:rPr>
        <w:t>розпоряджень ректора з питань організації та проведення навчального процесу.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.4 Контролювати проведення аудиторних занять (лекцій, практичних,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лабораторних, семінарських), екзаменів, організацію самостійної роботи,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відвідування занять студентами, дотримання правил внутрішнього розпорядку</w:t>
      </w:r>
      <w:r w:rsidR="00220669"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Pr="00220669">
        <w:rPr>
          <w:rFonts w:ascii="Times New Roman" w:hAnsi="Times New Roman" w:cs="Times New Roman"/>
          <w:sz w:val="28"/>
          <w:szCs w:val="28"/>
        </w:rPr>
        <w:t>навчально-допоміжним персоналом кафедр і деканатів факультетів.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.5 За погодженням із завідувачем кафедрою залучати науково-педагогічних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працівників і навчально-допоміжний персонал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до участі в роботі науково-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методичних рад Університету, тимчасових комісій.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.6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За погодженням із першим проректором доручати виконання окремих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завдань з навчально-методичної роботи співробітникам кафедр і відділів.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.7 За погодженням із деканами факультетів</w:t>
      </w:r>
      <w:r w:rsidRPr="00220669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4C253A" w:rsidRPr="00220669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Pr="00220669">
        <w:rPr>
          <w:rFonts w:ascii="Times New Roman" w:hAnsi="Times New Roman" w:cs="Times New Roman"/>
          <w:sz w:val="28"/>
          <w:szCs w:val="28"/>
        </w:rPr>
        <w:t>має</w:t>
      </w:r>
      <w:r w:rsidR="004C253A" w:rsidRPr="00220669">
        <w:rPr>
          <w:rFonts w:ascii="Times New Roman" w:hAnsi="Times New Roman" w:cs="Times New Roman"/>
          <w:sz w:val="28"/>
          <w:szCs w:val="28"/>
        </w:rPr>
        <w:t xml:space="preserve"> право давати доручення заступникам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з навчальної та методичної роботи.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.8 Вимагати від деканатів факультетів, кафедр, відділів і служб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своєчасного та якісного виконання доручень навчально-методичного відділу.</w:t>
      </w:r>
    </w:p>
    <w:p w:rsidR="004C253A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.9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Права та обов'язки працівників навчально-методичного відділу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визначаються посадовими і</w:t>
      </w:r>
      <w:r w:rsidRPr="00220669">
        <w:rPr>
          <w:rFonts w:ascii="Times New Roman" w:hAnsi="Times New Roman" w:cs="Times New Roman"/>
          <w:sz w:val="28"/>
          <w:szCs w:val="28"/>
        </w:rPr>
        <w:t>нструкціями, розробленими керів</w:t>
      </w:r>
      <w:r w:rsidR="004C253A" w:rsidRPr="00220669">
        <w:rPr>
          <w:rFonts w:ascii="Times New Roman" w:hAnsi="Times New Roman" w:cs="Times New Roman"/>
          <w:sz w:val="28"/>
          <w:szCs w:val="28"/>
        </w:rPr>
        <w:t>ником навчально-методичного відділу відповідно до законодавства і затвердженими ректором</w:t>
      </w:r>
    </w:p>
    <w:p w:rsidR="004C253A" w:rsidRPr="00220669" w:rsidRDefault="004C253A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Університету.</w:t>
      </w:r>
    </w:p>
    <w:p w:rsidR="004C253A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0669">
        <w:rPr>
          <w:rFonts w:ascii="Times New Roman" w:hAnsi="Times New Roman" w:cs="Times New Roman"/>
          <w:sz w:val="28"/>
          <w:szCs w:val="28"/>
        </w:rPr>
        <w:t>6</w:t>
      </w:r>
      <w:r w:rsidR="004C253A" w:rsidRPr="00220669">
        <w:rPr>
          <w:rFonts w:ascii="Times New Roman" w:hAnsi="Times New Roman" w:cs="Times New Roman"/>
          <w:sz w:val="28"/>
          <w:szCs w:val="28"/>
        </w:rPr>
        <w:t>.10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Розмежування обов'язків між навчально-методичним відділом та іншими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підрозділами Університету зі спільних питань діяльності визначається наказами</w:t>
      </w:r>
      <w:r w:rsidRPr="00220669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220669">
        <w:rPr>
          <w:rFonts w:ascii="Times New Roman" w:hAnsi="Times New Roman" w:cs="Times New Roman"/>
          <w:sz w:val="28"/>
          <w:szCs w:val="28"/>
        </w:rPr>
        <w:t>ректора Університету.</w:t>
      </w:r>
    </w:p>
    <w:p w:rsidR="00220669" w:rsidRPr="00220669" w:rsidRDefault="00220669" w:rsidP="00220669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Default="003238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C253A" w:rsidRDefault="00220669" w:rsidP="00220669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 w:rsidR="004C253A" w:rsidRPr="0009726B">
        <w:rPr>
          <w:rFonts w:ascii="Times New Roman" w:hAnsi="Times New Roman" w:cs="Times New Roman"/>
          <w:b/>
          <w:bCs/>
          <w:sz w:val="28"/>
          <w:szCs w:val="28"/>
        </w:rPr>
        <w:t xml:space="preserve"> Відповідальність</w:t>
      </w:r>
    </w:p>
    <w:p w:rsidR="0009726B" w:rsidRPr="0009726B" w:rsidRDefault="0009726B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53A" w:rsidRPr="0009726B" w:rsidRDefault="00220669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53A" w:rsidRPr="0009726B">
        <w:rPr>
          <w:rFonts w:ascii="Times New Roman" w:hAnsi="Times New Roman" w:cs="Times New Roman"/>
          <w:sz w:val="28"/>
          <w:szCs w:val="28"/>
        </w:rPr>
        <w:t>.1 Усю відповідальність за якість і своєчасність виконання покладених цим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 xml:space="preserve">Положенням на відділ </w:t>
      </w:r>
      <w:r w:rsidR="0009726B" w:rsidRPr="0009726B">
        <w:rPr>
          <w:rFonts w:ascii="Times New Roman" w:hAnsi="Times New Roman" w:cs="Times New Roman"/>
          <w:sz w:val="28"/>
          <w:szCs w:val="28"/>
        </w:rPr>
        <w:t>завдань і функцій несе керівник</w:t>
      </w:r>
      <w:r w:rsidR="004C253A" w:rsidRPr="0009726B">
        <w:rPr>
          <w:rFonts w:ascii="Times New Roman" w:hAnsi="Times New Roman" w:cs="Times New Roman"/>
          <w:sz w:val="28"/>
          <w:szCs w:val="28"/>
        </w:rPr>
        <w:t xml:space="preserve"> навчально-методичного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>відділу.</w:t>
      </w:r>
    </w:p>
    <w:p w:rsidR="004C253A" w:rsidRPr="0009726B" w:rsidRDefault="00220669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53A" w:rsidRPr="0009726B">
        <w:rPr>
          <w:rFonts w:ascii="Times New Roman" w:hAnsi="Times New Roman" w:cs="Times New Roman"/>
          <w:sz w:val="28"/>
          <w:szCs w:val="28"/>
        </w:rPr>
        <w:t>.2 Ступінь відповідальності інших співробітників відділу встановлюється</w:t>
      </w:r>
    </w:p>
    <w:p w:rsidR="004C253A" w:rsidRPr="0009726B" w:rsidRDefault="004C253A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726B">
        <w:rPr>
          <w:rFonts w:ascii="Times New Roman" w:hAnsi="Times New Roman" w:cs="Times New Roman"/>
          <w:sz w:val="28"/>
          <w:szCs w:val="28"/>
        </w:rPr>
        <w:t>посадовими інструкціями.</w:t>
      </w:r>
    </w:p>
    <w:p w:rsidR="004C253A" w:rsidRPr="0009726B" w:rsidRDefault="00220669" w:rsidP="0009726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253A" w:rsidRPr="0009726B">
        <w:rPr>
          <w:rFonts w:ascii="Times New Roman" w:hAnsi="Times New Roman" w:cs="Times New Roman"/>
          <w:sz w:val="28"/>
          <w:szCs w:val="28"/>
        </w:rPr>
        <w:t>.3 Навчально-методичний відділ звітує про свою діяльність перед ректором</w:t>
      </w:r>
      <w:r w:rsidR="0009726B" w:rsidRPr="0009726B">
        <w:rPr>
          <w:rFonts w:ascii="Times New Roman" w:hAnsi="Times New Roman" w:cs="Times New Roman"/>
          <w:sz w:val="28"/>
          <w:szCs w:val="28"/>
        </w:rPr>
        <w:t xml:space="preserve"> </w:t>
      </w:r>
      <w:r w:rsidR="004C253A" w:rsidRPr="0009726B">
        <w:rPr>
          <w:rFonts w:ascii="Times New Roman" w:hAnsi="Times New Roman" w:cs="Times New Roman"/>
          <w:sz w:val="28"/>
          <w:szCs w:val="28"/>
        </w:rPr>
        <w:t xml:space="preserve">Університету та </w:t>
      </w:r>
      <w:r w:rsidR="0009726B" w:rsidRPr="0009726B">
        <w:rPr>
          <w:rFonts w:ascii="Times New Roman" w:hAnsi="Times New Roman" w:cs="Times New Roman"/>
          <w:sz w:val="28"/>
          <w:szCs w:val="28"/>
        </w:rPr>
        <w:t>Вченою радою Університету</w:t>
      </w:r>
    </w:p>
    <w:p w:rsidR="00662CC9" w:rsidRDefault="00662CC9" w:rsidP="004C253A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CC9" w:rsidRPr="0009726B" w:rsidRDefault="00220669" w:rsidP="00662C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62CC9" w:rsidRPr="0009726B">
        <w:rPr>
          <w:rFonts w:ascii="Times New Roman" w:hAnsi="Times New Roman" w:cs="Times New Roman"/>
          <w:b/>
          <w:sz w:val="28"/>
          <w:szCs w:val="28"/>
        </w:rPr>
        <w:t>. Прикінцеві положення</w:t>
      </w:r>
    </w:p>
    <w:p w:rsidR="00662CC9" w:rsidRPr="00662CC9" w:rsidRDefault="00662CC9" w:rsidP="00662CC9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CC9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>ння про навчально-методичний відділ</w:t>
      </w:r>
      <w:r w:rsidRPr="00662CC9">
        <w:rPr>
          <w:rFonts w:ascii="Times New Roman" w:hAnsi="Times New Roman" w:cs="Times New Roman"/>
          <w:sz w:val="28"/>
          <w:szCs w:val="28"/>
        </w:rPr>
        <w:t xml:space="preserve"> Університету, а також зміни та/або доповнення до нього затверджу</w:t>
      </w:r>
      <w:r>
        <w:rPr>
          <w:rFonts w:ascii="Times New Roman" w:hAnsi="Times New Roman" w:cs="Times New Roman"/>
          <w:sz w:val="28"/>
          <w:szCs w:val="28"/>
        </w:rPr>
        <w:t>ється вченою радою Університету та вступають в дію згідно наказу ректора Університету</w:t>
      </w:r>
    </w:p>
    <w:sectPr w:rsidR="00662CC9" w:rsidRPr="00662CC9" w:rsidSect="0032389B">
      <w:pgSz w:w="11906" w:h="16838"/>
      <w:pgMar w:top="850" w:right="850" w:bottom="8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9B" w:rsidRDefault="0032389B" w:rsidP="0032389B">
      <w:pPr>
        <w:spacing w:after="0" w:line="240" w:lineRule="auto"/>
      </w:pPr>
      <w:r>
        <w:separator/>
      </w:r>
    </w:p>
  </w:endnote>
  <w:endnote w:type="continuationSeparator" w:id="0">
    <w:p w:rsidR="0032389B" w:rsidRDefault="0032389B" w:rsidP="0032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3" w:rsidRDefault="006E34B0" w:rsidP="00EC416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1C3" w:rsidRDefault="006E34B0" w:rsidP="00EC41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C3" w:rsidRPr="003476AC" w:rsidRDefault="006E34B0" w:rsidP="00EC4168">
    <w:pPr>
      <w:pStyle w:val="a4"/>
      <w:framePr w:wrap="around" w:vAnchor="text" w:hAnchor="margin" w:xAlign="right" w:y="1"/>
      <w:rPr>
        <w:rStyle w:val="a6"/>
        <w:rFonts w:ascii="Times New Roman" w:hAnsi="Times New Roman"/>
        <w:sz w:val="28"/>
        <w:szCs w:val="28"/>
      </w:rPr>
    </w:pPr>
    <w:r w:rsidRPr="003476AC">
      <w:rPr>
        <w:rStyle w:val="a6"/>
        <w:rFonts w:ascii="Times New Roman" w:hAnsi="Times New Roman"/>
        <w:sz w:val="28"/>
        <w:szCs w:val="28"/>
      </w:rPr>
      <w:fldChar w:fldCharType="begin"/>
    </w:r>
    <w:r w:rsidRPr="003476AC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3476AC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3</w:t>
    </w:r>
    <w:r w:rsidRPr="003476AC">
      <w:rPr>
        <w:rStyle w:val="a6"/>
        <w:rFonts w:ascii="Times New Roman" w:hAnsi="Times New Roman"/>
        <w:sz w:val="28"/>
        <w:szCs w:val="28"/>
      </w:rPr>
      <w:fldChar w:fldCharType="end"/>
    </w:r>
  </w:p>
  <w:p w:rsidR="008401C3" w:rsidRDefault="006E34B0" w:rsidP="00EC4168">
    <w:pPr>
      <w:tabs>
        <w:tab w:val="center" w:pos="4680"/>
        <w:tab w:val="right" w:pos="9360"/>
      </w:tabs>
      <w:ind w:right="360"/>
      <w:jc w:val="center"/>
      <w:rPr>
        <w:color w:val="000000"/>
      </w:rPr>
    </w:pPr>
  </w:p>
  <w:p w:rsidR="008401C3" w:rsidRDefault="006E34B0">
    <w:pPr>
      <w:tabs>
        <w:tab w:val="center" w:pos="4680"/>
        <w:tab w:val="right" w:pos="9360"/>
      </w:tabs>
      <w:ind w:right="45" w:firstLine="567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9B" w:rsidRDefault="0032389B" w:rsidP="0032389B">
      <w:pPr>
        <w:spacing w:after="0" w:line="240" w:lineRule="auto"/>
      </w:pPr>
      <w:r>
        <w:separator/>
      </w:r>
    </w:p>
  </w:footnote>
  <w:footnote w:type="continuationSeparator" w:id="0">
    <w:p w:rsidR="0032389B" w:rsidRDefault="0032389B" w:rsidP="0032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4891"/>
    <w:multiLevelType w:val="multilevel"/>
    <w:tmpl w:val="CC98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AB"/>
    <w:rsid w:val="0009726B"/>
    <w:rsid w:val="001044EF"/>
    <w:rsid w:val="00205FB8"/>
    <w:rsid w:val="00207785"/>
    <w:rsid w:val="00220669"/>
    <w:rsid w:val="0032389B"/>
    <w:rsid w:val="004C253A"/>
    <w:rsid w:val="00662CC9"/>
    <w:rsid w:val="006E34B0"/>
    <w:rsid w:val="007917AB"/>
    <w:rsid w:val="00A95F29"/>
    <w:rsid w:val="00C52AAF"/>
    <w:rsid w:val="00C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1704C-471F-4DE1-B81E-9F0E6328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3A"/>
    <w:pPr>
      <w:ind w:left="720"/>
      <w:contextualSpacing/>
    </w:pPr>
  </w:style>
  <w:style w:type="paragraph" w:styleId="a4">
    <w:name w:val="footer"/>
    <w:basedOn w:val="a"/>
    <w:link w:val="a5"/>
    <w:uiPriority w:val="99"/>
    <w:rsid w:val="0032389B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5">
    <w:name w:val="Нижній колонтитул Знак"/>
    <w:basedOn w:val="a0"/>
    <w:link w:val="a4"/>
    <w:uiPriority w:val="99"/>
    <w:rsid w:val="0032389B"/>
    <w:rPr>
      <w:rFonts w:ascii="Calibri" w:eastAsia="Calibri" w:hAnsi="Calibri" w:cs="Calibri"/>
      <w:lang w:val="en-US"/>
    </w:rPr>
  </w:style>
  <w:style w:type="character" w:styleId="a6">
    <w:name w:val="page number"/>
    <w:uiPriority w:val="99"/>
    <w:rsid w:val="0032389B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323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2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6918</Words>
  <Characters>3944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NavchChast</dc:creator>
  <cp:keywords/>
  <dc:description/>
  <cp:lastModifiedBy>Dvyluk</cp:lastModifiedBy>
  <cp:revision>3</cp:revision>
  <dcterms:created xsi:type="dcterms:W3CDTF">2022-05-26T08:29:00Z</dcterms:created>
  <dcterms:modified xsi:type="dcterms:W3CDTF">2022-05-26T11:38:00Z</dcterms:modified>
</cp:coreProperties>
</file>