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71" w:rsidRPr="00C53CA9" w:rsidRDefault="00E4563E" w:rsidP="00C53CA9">
      <w:pPr>
        <w:pStyle w:val="a4"/>
        <w:jc w:val="center"/>
        <w:rPr>
          <w:b/>
        </w:rPr>
      </w:pPr>
      <w:r w:rsidRPr="00C53CA9">
        <w:rPr>
          <w:b/>
          <w:spacing w:val="-7"/>
        </w:rPr>
        <w:t>ПОРАДИ</w:t>
      </w:r>
      <w:r w:rsidRPr="00C53CA9">
        <w:rPr>
          <w:b/>
          <w:spacing w:val="-16"/>
        </w:rPr>
        <w:t xml:space="preserve"> </w:t>
      </w:r>
      <w:r w:rsidRPr="00C53CA9">
        <w:rPr>
          <w:b/>
          <w:spacing w:val="-7"/>
        </w:rPr>
        <w:t>ПСИХОЛОГА</w:t>
      </w:r>
    </w:p>
    <w:p w:rsidR="00F23971" w:rsidRDefault="00F23971">
      <w:pPr>
        <w:pStyle w:val="a3"/>
        <w:ind w:left="0" w:firstLine="0"/>
        <w:jc w:val="left"/>
        <w:rPr>
          <w:sz w:val="42"/>
        </w:rPr>
      </w:pPr>
    </w:p>
    <w:p w:rsidR="00F23971" w:rsidRDefault="00E4563E">
      <w:pPr>
        <w:spacing w:before="353"/>
        <w:ind w:left="637"/>
        <w:rPr>
          <w:b/>
          <w:sz w:val="32"/>
        </w:rPr>
      </w:pPr>
      <w:r>
        <w:rPr>
          <w:b/>
          <w:sz w:val="32"/>
        </w:rPr>
        <w:t>ЯК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ЗБЕРЕГТИ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БЛИЗЬКІ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СТОСУНКИ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ПІД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ВІЙНИ</w:t>
      </w:r>
    </w:p>
    <w:p w:rsidR="00F23971" w:rsidRDefault="00190A53" w:rsidP="00C53CA9">
      <w:pPr>
        <w:pStyle w:val="a3"/>
        <w:spacing w:before="255" w:line="360" w:lineRule="auto"/>
        <w:ind w:right="106" w:firstLine="0"/>
      </w:pPr>
      <w:bookmarkStart w:id="0" w:name="_GoBack"/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231775</wp:posOffset>
            </wp:positionV>
            <wp:extent cx="3863975" cy="1990725"/>
            <wp:effectExtent l="0" t="0" r="0" b="0"/>
            <wp:wrapTight wrapText="bothSides">
              <wp:wrapPolygon edited="0">
                <wp:start x="0" y="0"/>
                <wp:lineTo x="0" y="21497"/>
                <wp:lineTo x="21511" y="21497"/>
                <wp:lineTo x="21511" y="0"/>
                <wp:lineTo x="0" y="0"/>
              </wp:wrapPolygon>
            </wp:wrapTight>
            <wp:docPr id="1" name="Рисунок 1" descr="Як не вбити стосунки на відстані: психологи про сум, образу та провину |  Українська правда _Жит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не вбити стосунки на відстані: психологи про сум, образу та провину |  Українська правда _Житт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4563E" w:rsidRPr="00E4563E">
        <w:t>Під час війни, коли більшість населення країни вже тривалий час занурене у ненормальні події, які дуже виснажують, стає важче будувати нормальну комунікацію з іншими людьми, проявляти терпимість і розуміння. Це позначається на людських стосунках, зокрема й подружніх, а інколи навіть призводить до їхнього руйнування.</w:t>
      </w:r>
      <w:r w:rsidR="00E4563E" w:rsidRPr="00C53CA9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E4563E">
        <w:t>Війна</w:t>
      </w:r>
      <w:r w:rsidR="00E4563E">
        <w:rPr>
          <w:spacing w:val="1"/>
        </w:rPr>
        <w:t xml:space="preserve"> </w:t>
      </w:r>
      <w:r w:rsidR="00E4563E">
        <w:t>змінила</w:t>
      </w:r>
      <w:r w:rsidR="00E4563E">
        <w:rPr>
          <w:spacing w:val="1"/>
        </w:rPr>
        <w:t xml:space="preserve"> </w:t>
      </w:r>
      <w:r w:rsidR="00E4563E">
        <w:t>життя</w:t>
      </w:r>
      <w:r w:rsidR="00E4563E">
        <w:rPr>
          <w:spacing w:val="1"/>
        </w:rPr>
        <w:t xml:space="preserve"> </w:t>
      </w:r>
      <w:r w:rsidR="00E4563E">
        <w:t>кожного</w:t>
      </w:r>
      <w:r w:rsidR="00E4563E">
        <w:rPr>
          <w:spacing w:val="1"/>
        </w:rPr>
        <w:t xml:space="preserve"> </w:t>
      </w:r>
      <w:r w:rsidR="00E4563E">
        <w:t>українця,</w:t>
      </w:r>
      <w:r w:rsidR="00E4563E">
        <w:rPr>
          <w:spacing w:val="1"/>
        </w:rPr>
        <w:t xml:space="preserve"> </w:t>
      </w:r>
      <w:r w:rsidR="00E4563E">
        <w:t>змусила визначитися, що є</w:t>
      </w:r>
      <w:r w:rsidR="00E4563E">
        <w:rPr>
          <w:spacing w:val="1"/>
        </w:rPr>
        <w:t xml:space="preserve"> </w:t>
      </w:r>
      <w:r w:rsidR="00E4563E">
        <w:t>головним, а що другорядним у житті. Усім нам доводиться пристосовуватися</w:t>
      </w:r>
      <w:r w:rsidR="00E4563E">
        <w:rPr>
          <w:spacing w:val="-67"/>
        </w:rPr>
        <w:t xml:space="preserve"> </w:t>
      </w:r>
      <w:r w:rsidR="00E4563E">
        <w:t>до</w:t>
      </w:r>
      <w:r w:rsidR="00E4563E">
        <w:rPr>
          <w:spacing w:val="-2"/>
        </w:rPr>
        <w:t xml:space="preserve"> </w:t>
      </w:r>
      <w:r w:rsidR="00E4563E">
        <w:t>обставин,</w:t>
      </w:r>
      <w:r w:rsidR="00E4563E">
        <w:rPr>
          <w:spacing w:val="-2"/>
        </w:rPr>
        <w:t xml:space="preserve"> </w:t>
      </w:r>
      <w:r w:rsidR="00E4563E">
        <w:t>які</w:t>
      </w:r>
      <w:r w:rsidR="00E4563E">
        <w:rPr>
          <w:spacing w:val="-2"/>
        </w:rPr>
        <w:t xml:space="preserve"> </w:t>
      </w:r>
      <w:r w:rsidR="00E4563E">
        <w:t>ми</w:t>
      </w:r>
      <w:r w:rsidR="00E4563E">
        <w:rPr>
          <w:spacing w:val="-2"/>
        </w:rPr>
        <w:t xml:space="preserve"> </w:t>
      </w:r>
      <w:r w:rsidR="00E4563E">
        <w:t>навіть</w:t>
      </w:r>
      <w:r w:rsidR="00E4563E">
        <w:rPr>
          <w:spacing w:val="-2"/>
        </w:rPr>
        <w:t xml:space="preserve"> </w:t>
      </w:r>
      <w:r w:rsidR="00E4563E">
        <w:t>уявити</w:t>
      </w:r>
      <w:r w:rsidR="00E4563E">
        <w:rPr>
          <w:spacing w:val="-2"/>
        </w:rPr>
        <w:t xml:space="preserve"> </w:t>
      </w:r>
      <w:r w:rsidR="00E4563E">
        <w:t>не</w:t>
      </w:r>
      <w:r w:rsidR="00E4563E">
        <w:rPr>
          <w:spacing w:val="-2"/>
        </w:rPr>
        <w:t xml:space="preserve"> </w:t>
      </w:r>
      <w:r w:rsidR="00E4563E">
        <w:t>могли</w:t>
      </w:r>
      <w:r w:rsidR="00E4563E">
        <w:rPr>
          <w:spacing w:val="-2"/>
        </w:rPr>
        <w:t xml:space="preserve"> </w:t>
      </w:r>
      <w:r w:rsidR="00E4563E">
        <w:t>раніше.</w:t>
      </w:r>
    </w:p>
    <w:p w:rsidR="00F23971" w:rsidRDefault="00E4563E">
      <w:pPr>
        <w:pStyle w:val="a3"/>
        <w:spacing w:line="360" w:lineRule="auto"/>
        <w:ind w:right="108" w:firstLine="705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актуалізуються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особистісні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переживають глибинні кризи, по-різному реагують на стресову ситуацію. У</w:t>
      </w:r>
      <w:r>
        <w:rPr>
          <w:spacing w:val="1"/>
        </w:rPr>
        <w:t xml:space="preserve"> </w:t>
      </w:r>
      <w:r>
        <w:t>когось ледь підвищився рівень тривоги, а в іншої людини вже паніка. Це</w:t>
      </w:r>
      <w:r>
        <w:rPr>
          <w:spacing w:val="1"/>
        </w:rPr>
        <w:t xml:space="preserve"> </w:t>
      </w:r>
      <w:r>
        <w:t>позначається на всіх сферах життя, в тому числі і на стосунках з близькими</w:t>
      </w:r>
      <w:r>
        <w:rPr>
          <w:spacing w:val="1"/>
        </w:rPr>
        <w:t xml:space="preserve"> </w:t>
      </w:r>
      <w:r>
        <w:t>людьми.</w:t>
      </w:r>
    </w:p>
    <w:p w:rsidR="00F23971" w:rsidRDefault="00E4563E">
      <w:pPr>
        <w:pStyle w:val="a3"/>
        <w:ind w:left="806" w:firstLine="0"/>
      </w:pPr>
      <w:r>
        <w:t>Що</w:t>
      </w:r>
      <w:r>
        <w:rPr>
          <w:spacing w:val="-6"/>
        </w:rPr>
        <w:t xml:space="preserve"> </w:t>
      </w:r>
      <w:r>
        <w:t>робити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втратити</w:t>
      </w:r>
      <w:r>
        <w:rPr>
          <w:spacing w:val="-6"/>
        </w:rPr>
        <w:t xml:space="preserve"> </w:t>
      </w:r>
      <w:r>
        <w:t>стосунки?</w:t>
      </w:r>
    </w:p>
    <w:p w:rsidR="00E4563E" w:rsidRDefault="00E4563E">
      <w:pPr>
        <w:pStyle w:val="a3"/>
        <w:ind w:left="806" w:firstLine="0"/>
      </w:pPr>
    </w:p>
    <w:p w:rsidR="00E4563E" w:rsidRDefault="00E4563E" w:rsidP="00E4563E">
      <w:pPr>
        <w:pStyle w:val="a5"/>
        <w:numPr>
          <w:ilvl w:val="0"/>
          <w:numId w:val="3"/>
        </w:numPr>
        <w:tabs>
          <w:tab w:val="left" w:pos="821"/>
        </w:tabs>
        <w:spacing w:line="360" w:lineRule="auto"/>
        <w:ind w:right="111"/>
        <w:rPr>
          <w:sz w:val="28"/>
        </w:rPr>
      </w:pPr>
      <w:r>
        <w:rPr>
          <w:i/>
          <w:sz w:val="28"/>
        </w:rPr>
        <w:t>Розділіть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обов’язки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прибирати,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їжу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F23971" w:rsidRDefault="00E4563E">
      <w:pPr>
        <w:pStyle w:val="a5"/>
        <w:numPr>
          <w:ilvl w:val="0"/>
          <w:numId w:val="3"/>
        </w:numPr>
        <w:tabs>
          <w:tab w:val="left" w:pos="821"/>
        </w:tabs>
        <w:spacing w:before="161" w:line="360" w:lineRule="auto"/>
        <w:ind w:right="105"/>
        <w:rPr>
          <w:sz w:val="28"/>
        </w:rPr>
      </w:pPr>
      <w:r>
        <w:rPr>
          <w:i/>
          <w:sz w:val="28"/>
        </w:rPr>
        <w:t>Розділіть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простір.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4"/>
          <w:sz w:val="28"/>
        </w:rPr>
        <w:t xml:space="preserve"> </w:t>
      </w:r>
      <w:r>
        <w:rPr>
          <w:sz w:val="28"/>
        </w:rPr>
        <w:t>вас</w:t>
      </w:r>
      <w:r>
        <w:rPr>
          <w:spacing w:val="-9"/>
          <w:sz w:val="28"/>
        </w:rPr>
        <w:t xml:space="preserve"> </w:t>
      </w:r>
      <w:r>
        <w:rPr>
          <w:sz w:val="28"/>
        </w:rPr>
        <w:t>має</w:t>
      </w:r>
      <w:r>
        <w:rPr>
          <w:spacing w:val="-9"/>
          <w:sz w:val="28"/>
        </w:rPr>
        <w:t xml:space="preserve"> </w:t>
      </w:r>
      <w:r>
        <w:rPr>
          <w:sz w:val="28"/>
        </w:rPr>
        <w:t>бути</w:t>
      </w:r>
      <w:r>
        <w:rPr>
          <w:spacing w:val="-9"/>
          <w:sz w:val="28"/>
        </w:rPr>
        <w:t xml:space="preserve"> </w:t>
      </w:r>
      <w:r>
        <w:rPr>
          <w:sz w:val="28"/>
        </w:rPr>
        <w:t>ваше</w:t>
      </w:r>
      <w:r>
        <w:rPr>
          <w:spacing w:val="-9"/>
          <w:sz w:val="28"/>
        </w:rPr>
        <w:t xml:space="preserve"> </w:t>
      </w:r>
      <w:r>
        <w:rPr>
          <w:sz w:val="28"/>
        </w:rPr>
        <w:t>місце,</w:t>
      </w:r>
      <w:r>
        <w:rPr>
          <w:spacing w:val="-9"/>
          <w:sz w:val="28"/>
        </w:rPr>
        <w:t xml:space="preserve"> </w:t>
      </w:r>
      <w:r>
        <w:rPr>
          <w:sz w:val="28"/>
        </w:rPr>
        <w:t>де</w:t>
      </w:r>
      <w:r>
        <w:rPr>
          <w:spacing w:val="-10"/>
          <w:sz w:val="28"/>
        </w:rPr>
        <w:t xml:space="preserve"> </w:t>
      </w:r>
      <w:r>
        <w:rPr>
          <w:sz w:val="28"/>
        </w:rPr>
        <w:t>ви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9"/>
          <w:sz w:val="28"/>
        </w:rPr>
        <w:t xml:space="preserve"> </w:t>
      </w:r>
      <w:r>
        <w:rPr>
          <w:sz w:val="28"/>
        </w:rPr>
        <w:t>працювати,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відпочивати,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самоті.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зменшити</w:t>
      </w:r>
      <w:r>
        <w:rPr>
          <w:spacing w:val="1"/>
          <w:sz w:val="28"/>
        </w:rPr>
        <w:t xml:space="preserve"> </w:t>
      </w:r>
      <w:r>
        <w:rPr>
          <w:sz w:val="28"/>
        </w:rPr>
        <w:t>тривогу,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2"/>
          <w:sz w:val="28"/>
        </w:rPr>
        <w:t xml:space="preserve"> </w:t>
      </w:r>
      <w:r>
        <w:rPr>
          <w:sz w:val="28"/>
        </w:rPr>
        <w:t>певну</w:t>
      </w:r>
      <w:r>
        <w:rPr>
          <w:spacing w:val="-2"/>
          <w:sz w:val="28"/>
        </w:rPr>
        <w:t xml:space="preserve"> </w:t>
      </w:r>
      <w:r>
        <w:rPr>
          <w:sz w:val="28"/>
        </w:rPr>
        <w:t>стабільність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відповідальність.</w:t>
      </w:r>
    </w:p>
    <w:p w:rsidR="00E4563E" w:rsidRDefault="00E4563E" w:rsidP="00E4563E">
      <w:pPr>
        <w:pStyle w:val="a5"/>
        <w:numPr>
          <w:ilvl w:val="0"/>
          <w:numId w:val="3"/>
        </w:numPr>
        <w:tabs>
          <w:tab w:val="left" w:pos="821"/>
        </w:tabs>
        <w:spacing w:line="360" w:lineRule="auto"/>
        <w:rPr>
          <w:sz w:val="28"/>
        </w:rPr>
      </w:pPr>
      <w:r>
        <w:rPr>
          <w:i/>
          <w:sz w:val="28"/>
        </w:rPr>
        <w:t>Приділіть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одному.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Продумайте,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зараз,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(прогулянки,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перегляд</w:t>
      </w:r>
      <w:r>
        <w:rPr>
          <w:spacing w:val="1"/>
          <w:sz w:val="28"/>
        </w:rPr>
        <w:t xml:space="preserve"> </w:t>
      </w:r>
      <w:r>
        <w:rPr>
          <w:sz w:val="28"/>
        </w:rPr>
        <w:t>фільму,</w:t>
      </w:r>
      <w:r>
        <w:rPr>
          <w:spacing w:val="-2"/>
          <w:sz w:val="28"/>
        </w:rPr>
        <w:t xml:space="preserve"> </w:t>
      </w:r>
      <w:r>
        <w:rPr>
          <w:sz w:val="28"/>
        </w:rPr>
        <w:t>настільна</w:t>
      </w:r>
      <w:r>
        <w:rPr>
          <w:spacing w:val="-2"/>
          <w:sz w:val="28"/>
        </w:rPr>
        <w:t xml:space="preserve"> </w:t>
      </w:r>
      <w:r>
        <w:rPr>
          <w:sz w:val="28"/>
        </w:rPr>
        <w:t>гра</w:t>
      </w:r>
      <w:r>
        <w:rPr>
          <w:spacing w:val="-1"/>
          <w:sz w:val="28"/>
        </w:rPr>
        <w:t xml:space="preserve"> </w:t>
      </w:r>
      <w:r>
        <w:rPr>
          <w:sz w:val="28"/>
        </w:rPr>
        <w:t>тощо).</w:t>
      </w:r>
    </w:p>
    <w:p w:rsidR="00F23971" w:rsidRDefault="00E4563E">
      <w:pPr>
        <w:pStyle w:val="a5"/>
        <w:numPr>
          <w:ilvl w:val="0"/>
          <w:numId w:val="3"/>
        </w:numPr>
        <w:tabs>
          <w:tab w:val="left" w:pos="821"/>
        </w:tabs>
        <w:spacing w:line="360" w:lineRule="auto"/>
        <w:ind w:right="104"/>
        <w:rPr>
          <w:sz w:val="28"/>
        </w:rPr>
      </w:pPr>
      <w:r>
        <w:rPr>
          <w:i/>
          <w:sz w:val="28"/>
        </w:rPr>
        <w:t xml:space="preserve">Намагайтеся підтримувати один одного. </w:t>
      </w:r>
      <w:r>
        <w:rPr>
          <w:sz w:val="28"/>
        </w:rPr>
        <w:t>Кажіть про важливість вашої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близької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1"/>
          <w:sz w:val="28"/>
        </w:rPr>
        <w:t xml:space="preserve"> </w:t>
      </w:r>
      <w:r>
        <w:rPr>
          <w:sz w:val="28"/>
        </w:rPr>
        <w:t>помічайте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кожен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робить,</w:t>
      </w:r>
      <w:r>
        <w:rPr>
          <w:spacing w:val="1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добрішими один до одного. Важливо не просто сказати «дякую, що</w:t>
      </w:r>
      <w:r>
        <w:rPr>
          <w:spacing w:val="1"/>
          <w:sz w:val="28"/>
        </w:rPr>
        <w:t xml:space="preserve"> </w:t>
      </w:r>
      <w:r>
        <w:rPr>
          <w:sz w:val="28"/>
        </w:rPr>
        <w:t>помив посуд…», а перетворити цю дію на позитивну рису: «дякую за</w:t>
      </w:r>
      <w:r>
        <w:rPr>
          <w:spacing w:val="1"/>
          <w:sz w:val="28"/>
        </w:rPr>
        <w:t xml:space="preserve"> </w:t>
      </w:r>
      <w:r>
        <w:rPr>
          <w:sz w:val="28"/>
        </w:rPr>
        <w:t>твою</w:t>
      </w:r>
      <w:r>
        <w:rPr>
          <w:spacing w:val="-2"/>
          <w:sz w:val="28"/>
        </w:rPr>
        <w:t xml:space="preserve"> </w:t>
      </w:r>
      <w:r>
        <w:rPr>
          <w:sz w:val="28"/>
        </w:rPr>
        <w:t>турботу…».</w:t>
      </w:r>
    </w:p>
    <w:p w:rsidR="00F23971" w:rsidRDefault="00E4563E">
      <w:pPr>
        <w:pStyle w:val="a5"/>
        <w:numPr>
          <w:ilvl w:val="0"/>
          <w:numId w:val="2"/>
        </w:numPr>
        <w:tabs>
          <w:tab w:val="left" w:pos="821"/>
        </w:tabs>
        <w:spacing w:before="74" w:line="360" w:lineRule="auto"/>
        <w:rPr>
          <w:sz w:val="28"/>
        </w:rPr>
      </w:pPr>
      <w:r>
        <w:rPr>
          <w:i/>
          <w:sz w:val="28"/>
        </w:rPr>
        <w:t xml:space="preserve">Вміння казати про свої емоції </w:t>
      </w:r>
      <w:r>
        <w:rPr>
          <w:sz w:val="28"/>
        </w:rPr>
        <w:t>є дуже корисним у стосунках. Спитайте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</w:t>
      </w:r>
      <w:r>
        <w:rPr>
          <w:spacing w:val="1"/>
          <w:sz w:val="28"/>
        </w:rPr>
        <w:t xml:space="preserve"> </w:t>
      </w:r>
      <w:r>
        <w:rPr>
          <w:sz w:val="28"/>
        </w:rPr>
        <w:t>і не сперечайтеся з ними, не оцінюйте, не</w:t>
      </w:r>
      <w:r>
        <w:rPr>
          <w:spacing w:val="1"/>
          <w:sz w:val="28"/>
        </w:rPr>
        <w:t xml:space="preserve"> </w:t>
      </w:r>
      <w:r>
        <w:rPr>
          <w:sz w:val="28"/>
        </w:rPr>
        <w:t>втішайте,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вислухайте.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даєте</w:t>
      </w:r>
      <w:r>
        <w:rPr>
          <w:spacing w:val="1"/>
          <w:sz w:val="28"/>
        </w:rPr>
        <w:t xml:space="preserve"> </w:t>
      </w:r>
      <w:r>
        <w:rPr>
          <w:sz w:val="28"/>
        </w:rPr>
        <w:t>людині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висловитися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відчути,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самотня,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залишаються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її</w:t>
      </w:r>
      <w:r>
        <w:rPr>
          <w:spacing w:val="-11"/>
          <w:sz w:val="28"/>
        </w:rPr>
        <w:t xml:space="preserve"> </w:t>
      </w:r>
      <w:r>
        <w:rPr>
          <w:sz w:val="28"/>
        </w:rPr>
        <w:t>досвідом.</w:t>
      </w:r>
      <w:r>
        <w:rPr>
          <w:spacing w:val="-11"/>
          <w:sz w:val="28"/>
        </w:rPr>
        <w:t xml:space="preserve"> </w:t>
      </w:r>
      <w:r>
        <w:rPr>
          <w:sz w:val="28"/>
        </w:rPr>
        <w:t>Це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-12"/>
          <w:sz w:val="28"/>
        </w:rPr>
        <w:t xml:space="preserve"> </w:t>
      </w:r>
      <w:r>
        <w:rPr>
          <w:sz w:val="28"/>
        </w:rPr>
        <w:t>вибудовувати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здорові</w:t>
      </w:r>
      <w:r>
        <w:rPr>
          <w:spacing w:val="-11"/>
          <w:sz w:val="28"/>
        </w:rPr>
        <w:t xml:space="preserve"> </w:t>
      </w:r>
      <w:r>
        <w:rPr>
          <w:sz w:val="28"/>
        </w:rPr>
        <w:t>кордони.</w:t>
      </w:r>
    </w:p>
    <w:p w:rsidR="00F23971" w:rsidRDefault="00E4563E">
      <w:pPr>
        <w:pStyle w:val="a5"/>
        <w:numPr>
          <w:ilvl w:val="0"/>
          <w:numId w:val="1"/>
        </w:numPr>
        <w:tabs>
          <w:tab w:val="left" w:pos="821"/>
        </w:tabs>
        <w:spacing w:line="360" w:lineRule="auto"/>
        <w:ind w:right="108"/>
        <w:rPr>
          <w:sz w:val="28"/>
        </w:rPr>
      </w:pPr>
      <w:r>
        <w:rPr>
          <w:i/>
          <w:sz w:val="28"/>
        </w:rPr>
        <w:t xml:space="preserve">Дайте вихід своїм емоціям, </w:t>
      </w:r>
      <w:r>
        <w:rPr>
          <w:sz w:val="28"/>
        </w:rPr>
        <w:t>які виникають не на близьких, а на зовні:</w:t>
      </w:r>
      <w:r>
        <w:rPr>
          <w:spacing w:val="1"/>
          <w:sz w:val="28"/>
        </w:rPr>
        <w:t xml:space="preserve"> </w:t>
      </w:r>
      <w:r>
        <w:rPr>
          <w:sz w:val="28"/>
        </w:rPr>
        <w:t>плачте,</w:t>
      </w:r>
      <w:r>
        <w:rPr>
          <w:spacing w:val="-3"/>
          <w:sz w:val="28"/>
        </w:rPr>
        <w:t xml:space="preserve"> </w:t>
      </w:r>
      <w:r>
        <w:rPr>
          <w:sz w:val="28"/>
        </w:rPr>
        <w:t>співайте,</w:t>
      </w:r>
      <w:r>
        <w:rPr>
          <w:spacing w:val="-2"/>
          <w:sz w:val="28"/>
        </w:rPr>
        <w:t xml:space="preserve"> </w:t>
      </w:r>
      <w:r>
        <w:rPr>
          <w:sz w:val="28"/>
        </w:rPr>
        <w:t>займайтесь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F23971" w:rsidRDefault="00E4563E">
      <w:pPr>
        <w:pStyle w:val="a5"/>
        <w:numPr>
          <w:ilvl w:val="0"/>
          <w:numId w:val="1"/>
        </w:numPr>
        <w:tabs>
          <w:tab w:val="left" w:pos="821"/>
        </w:tabs>
        <w:spacing w:line="360" w:lineRule="auto"/>
        <w:ind w:right="112"/>
        <w:rPr>
          <w:sz w:val="28"/>
        </w:rPr>
      </w:pPr>
      <w:r>
        <w:rPr>
          <w:i/>
          <w:sz w:val="28"/>
        </w:rPr>
        <w:t>Зберігайте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звичний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спосіб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життя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умовах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можливо: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працюйте,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спілкуйтесь,</w:t>
      </w:r>
      <w:r>
        <w:rPr>
          <w:spacing w:val="1"/>
          <w:sz w:val="28"/>
        </w:rPr>
        <w:t xml:space="preserve"> </w:t>
      </w:r>
      <w:r>
        <w:rPr>
          <w:sz w:val="28"/>
        </w:rPr>
        <w:t>читайте,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організовуйте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спільні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зустрічі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F23971" w:rsidRPr="00C53CA9" w:rsidRDefault="00F23971">
      <w:pPr>
        <w:pStyle w:val="a3"/>
        <w:ind w:left="0" w:right="102" w:firstLine="0"/>
        <w:jc w:val="right"/>
      </w:pPr>
    </w:p>
    <w:sectPr w:rsidR="00F23971" w:rsidRPr="00C53CA9" w:rsidSect="00F23971">
      <w:pgSz w:w="11920" w:h="16840"/>
      <w:pgMar w:top="1060" w:right="7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F7059"/>
    <w:multiLevelType w:val="hybridMultilevel"/>
    <w:tmpl w:val="CE3C6DCE"/>
    <w:lvl w:ilvl="0" w:tplc="192270C0">
      <w:numFmt w:val="bullet"/>
      <w:lvlText w:val="●"/>
      <w:lvlJc w:val="left"/>
      <w:pPr>
        <w:ind w:left="821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D6925BFC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65A04834">
      <w:numFmt w:val="bullet"/>
      <w:lvlText w:val="•"/>
      <w:lvlJc w:val="left"/>
      <w:pPr>
        <w:ind w:left="2568" w:hanging="360"/>
      </w:pPr>
      <w:rPr>
        <w:rFonts w:hint="default"/>
        <w:lang w:val="uk-UA" w:eastAsia="en-US" w:bidi="ar-SA"/>
      </w:rPr>
    </w:lvl>
    <w:lvl w:ilvl="3" w:tplc="870C4920">
      <w:numFmt w:val="bullet"/>
      <w:lvlText w:val="•"/>
      <w:lvlJc w:val="left"/>
      <w:pPr>
        <w:ind w:left="3442" w:hanging="360"/>
      </w:pPr>
      <w:rPr>
        <w:rFonts w:hint="default"/>
        <w:lang w:val="uk-UA" w:eastAsia="en-US" w:bidi="ar-SA"/>
      </w:rPr>
    </w:lvl>
    <w:lvl w:ilvl="4" w:tplc="C1429694">
      <w:numFmt w:val="bullet"/>
      <w:lvlText w:val="•"/>
      <w:lvlJc w:val="left"/>
      <w:pPr>
        <w:ind w:left="4316" w:hanging="360"/>
      </w:pPr>
      <w:rPr>
        <w:rFonts w:hint="default"/>
        <w:lang w:val="uk-UA" w:eastAsia="en-US" w:bidi="ar-SA"/>
      </w:rPr>
    </w:lvl>
    <w:lvl w:ilvl="5" w:tplc="1FD22D08">
      <w:numFmt w:val="bullet"/>
      <w:lvlText w:val="•"/>
      <w:lvlJc w:val="left"/>
      <w:pPr>
        <w:ind w:left="5190" w:hanging="360"/>
      </w:pPr>
      <w:rPr>
        <w:rFonts w:hint="default"/>
        <w:lang w:val="uk-UA" w:eastAsia="en-US" w:bidi="ar-SA"/>
      </w:rPr>
    </w:lvl>
    <w:lvl w:ilvl="6" w:tplc="DF069902">
      <w:numFmt w:val="bullet"/>
      <w:lvlText w:val="•"/>
      <w:lvlJc w:val="left"/>
      <w:pPr>
        <w:ind w:left="6064" w:hanging="360"/>
      </w:pPr>
      <w:rPr>
        <w:rFonts w:hint="default"/>
        <w:lang w:val="uk-UA" w:eastAsia="en-US" w:bidi="ar-SA"/>
      </w:rPr>
    </w:lvl>
    <w:lvl w:ilvl="7" w:tplc="8D0A3160">
      <w:numFmt w:val="bullet"/>
      <w:lvlText w:val="•"/>
      <w:lvlJc w:val="left"/>
      <w:pPr>
        <w:ind w:left="6938" w:hanging="360"/>
      </w:pPr>
      <w:rPr>
        <w:rFonts w:hint="default"/>
        <w:lang w:val="uk-UA" w:eastAsia="en-US" w:bidi="ar-SA"/>
      </w:rPr>
    </w:lvl>
    <w:lvl w:ilvl="8" w:tplc="8CCAADC2"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4CAB7615"/>
    <w:multiLevelType w:val="hybridMultilevel"/>
    <w:tmpl w:val="948E8C82"/>
    <w:lvl w:ilvl="0" w:tplc="F49A48C2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i/>
        <w:iCs/>
        <w:w w:val="100"/>
        <w:sz w:val="28"/>
        <w:szCs w:val="28"/>
        <w:lang w:val="uk-UA" w:eastAsia="en-US" w:bidi="ar-SA"/>
      </w:rPr>
    </w:lvl>
    <w:lvl w:ilvl="1" w:tplc="BE74DDE2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CD30679E">
      <w:numFmt w:val="bullet"/>
      <w:lvlText w:val="•"/>
      <w:lvlJc w:val="left"/>
      <w:pPr>
        <w:ind w:left="2568" w:hanging="360"/>
      </w:pPr>
      <w:rPr>
        <w:rFonts w:hint="default"/>
        <w:lang w:val="uk-UA" w:eastAsia="en-US" w:bidi="ar-SA"/>
      </w:rPr>
    </w:lvl>
    <w:lvl w:ilvl="3" w:tplc="942005FA">
      <w:numFmt w:val="bullet"/>
      <w:lvlText w:val="•"/>
      <w:lvlJc w:val="left"/>
      <w:pPr>
        <w:ind w:left="3442" w:hanging="360"/>
      </w:pPr>
      <w:rPr>
        <w:rFonts w:hint="default"/>
        <w:lang w:val="uk-UA" w:eastAsia="en-US" w:bidi="ar-SA"/>
      </w:rPr>
    </w:lvl>
    <w:lvl w:ilvl="4" w:tplc="C8807424">
      <w:numFmt w:val="bullet"/>
      <w:lvlText w:val="•"/>
      <w:lvlJc w:val="left"/>
      <w:pPr>
        <w:ind w:left="4316" w:hanging="360"/>
      </w:pPr>
      <w:rPr>
        <w:rFonts w:hint="default"/>
        <w:lang w:val="uk-UA" w:eastAsia="en-US" w:bidi="ar-SA"/>
      </w:rPr>
    </w:lvl>
    <w:lvl w:ilvl="5" w:tplc="E9EE1568">
      <w:numFmt w:val="bullet"/>
      <w:lvlText w:val="•"/>
      <w:lvlJc w:val="left"/>
      <w:pPr>
        <w:ind w:left="5190" w:hanging="360"/>
      </w:pPr>
      <w:rPr>
        <w:rFonts w:hint="default"/>
        <w:lang w:val="uk-UA" w:eastAsia="en-US" w:bidi="ar-SA"/>
      </w:rPr>
    </w:lvl>
    <w:lvl w:ilvl="6" w:tplc="A4EEBD94">
      <w:numFmt w:val="bullet"/>
      <w:lvlText w:val="•"/>
      <w:lvlJc w:val="left"/>
      <w:pPr>
        <w:ind w:left="6064" w:hanging="360"/>
      </w:pPr>
      <w:rPr>
        <w:rFonts w:hint="default"/>
        <w:lang w:val="uk-UA" w:eastAsia="en-US" w:bidi="ar-SA"/>
      </w:rPr>
    </w:lvl>
    <w:lvl w:ilvl="7" w:tplc="67627ADA">
      <w:numFmt w:val="bullet"/>
      <w:lvlText w:val="•"/>
      <w:lvlJc w:val="left"/>
      <w:pPr>
        <w:ind w:left="6938" w:hanging="360"/>
      </w:pPr>
      <w:rPr>
        <w:rFonts w:hint="default"/>
        <w:lang w:val="uk-UA" w:eastAsia="en-US" w:bidi="ar-SA"/>
      </w:rPr>
    </w:lvl>
    <w:lvl w:ilvl="8" w:tplc="5C2EC5FA"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55F17CE"/>
    <w:multiLevelType w:val="hybridMultilevel"/>
    <w:tmpl w:val="B3E84A26"/>
    <w:lvl w:ilvl="0" w:tplc="1ED64D10">
      <w:numFmt w:val="bullet"/>
      <w:lvlText w:val="●"/>
      <w:lvlJc w:val="left"/>
      <w:pPr>
        <w:ind w:left="821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uk-UA" w:eastAsia="en-US" w:bidi="ar-SA"/>
      </w:rPr>
    </w:lvl>
    <w:lvl w:ilvl="1" w:tplc="B0F2CC34">
      <w:numFmt w:val="bullet"/>
      <w:lvlText w:val="•"/>
      <w:lvlJc w:val="left"/>
      <w:pPr>
        <w:ind w:left="1694" w:hanging="360"/>
      </w:pPr>
      <w:rPr>
        <w:rFonts w:hint="default"/>
        <w:lang w:val="uk-UA" w:eastAsia="en-US" w:bidi="ar-SA"/>
      </w:rPr>
    </w:lvl>
    <w:lvl w:ilvl="2" w:tplc="6C3A54C0">
      <w:numFmt w:val="bullet"/>
      <w:lvlText w:val="•"/>
      <w:lvlJc w:val="left"/>
      <w:pPr>
        <w:ind w:left="2568" w:hanging="360"/>
      </w:pPr>
      <w:rPr>
        <w:rFonts w:hint="default"/>
        <w:lang w:val="uk-UA" w:eastAsia="en-US" w:bidi="ar-SA"/>
      </w:rPr>
    </w:lvl>
    <w:lvl w:ilvl="3" w:tplc="B5C844C8">
      <w:numFmt w:val="bullet"/>
      <w:lvlText w:val="•"/>
      <w:lvlJc w:val="left"/>
      <w:pPr>
        <w:ind w:left="3442" w:hanging="360"/>
      </w:pPr>
      <w:rPr>
        <w:rFonts w:hint="default"/>
        <w:lang w:val="uk-UA" w:eastAsia="en-US" w:bidi="ar-SA"/>
      </w:rPr>
    </w:lvl>
    <w:lvl w:ilvl="4" w:tplc="3B544DE8">
      <w:numFmt w:val="bullet"/>
      <w:lvlText w:val="•"/>
      <w:lvlJc w:val="left"/>
      <w:pPr>
        <w:ind w:left="4316" w:hanging="360"/>
      </w:pPr>
      <w:rPr>
        <w:rFonts w:hint="default"/>
        <w:lang w:val="uk-UA" w:eastAsia="en-US" w:bidi="ar-SA"/>
      </w:rPr>
    </w:lvl>
    <w:lvl w:ilvl="5" w:tplc="0DA85CB4">
      <w:numFmt w:val="bullet"/>
      <w:lvlText w:val="•"/>
      <w:lvlJc w:val="left"/>
      <w:pPr>
        <w:ind w:left="5190" w:hanging="360"/>
      </w:pPr>
      <w:rPr>
        <w:rFonts w:hint="default"/>
        <w:lang w:val="uk-UA" w:eastAsia="en-US" w:bidi="ar-SA"/>
      </w:rPr>
    </w:lvl>
    <w:lvl w:ilvl="6" w:tplc="F2CAD2A0">
      <w:numFmt w:val="bullet"/>
      <w:lvlText w:val="•"/>
      <w:lvlJc w:val="left"/>
      <w:pPr>
        <w:ind w:left="6064" w:hanging="360"/>
      </w:pPr>
      <w:rPr>
        <w:rFonts w:hint="default"/>
        <w:lang w:val="uk-UA" w:eastAsia="en-US" w:bidi="ar-SA"/>
      </w:rPr>
    </w:lvl>
    <w:lvl w:ilvl="7" w:tplc="D15EA292">
      <w:numFmt w:val="bullet"/>
      <w:lvlText w:val="•"/>
      <w:lvlJc w:val="left"/>
      <w:pPr>
        <w:ind w:left="6938" w:hanging="360"/>
      </w:pPr>
      <w:rPr>
        <w:rFonts w:hint="default"/>
        <w:lang w:val="uk-UA" w:eastAsia="en-US" w:bidi="ar-SA"/>
      </w:rPr>
    </w:lvl>
    <w:lvl w:ilvl="8" w:tplc="6396CF84"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3971"/>
    <w:rsid w:val="00190A53"/>
    <w:rsid w:val="00C53CA9"/>
    <w:rsid w:val="00D34D41"/>
    <w:rsid w:val="00E4563E"/>
    <w:rsid w:val="00F2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F5EDB-500E-4E2F-8D54-69495263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397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3971"/>
    <w:pPr>
      <w:ind w:left="10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23971"/>
    <w:pPr>
      <w:spacing w:before="54"/>
      <w:ind w:left="101"/>
    </w:pPr>
    <w:rPr>
      <w:sz w:val="38"/>
      <w:szCs w:val="38"/>
    </w:rPr>
  </w:style>
  <w:style w:type="paragraph" w:styleId="a5">
    <w:name w:val="List Paragraph"/>
    <w:basedOn w:val="a"/>
    <w:uiPriority w:val="1"/>
    <w:qFormat/>
    <w:rsid w:val="00F23971"/>
    <w:pPr>
      <w:ind w:left="821" w:right="10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23971"/>
  </w:style>
  <w:style w:type="paragraph" w:styleId="a6">
    <w:name w:val="Balloon Text"/>
    <w:basedOn w:val="a"/>
    <w:link w:val="a7"/>
    <w:uiPriority w:val="99"/>
    <w:semiHidden/>
    <w:unhideWhenUsed/>
    <w:rsid w:val="00190A5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90A5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1371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05.05. 2022  Як зберегти близькі стосунки.docx</dc:title>
  <cp:lastModifiedBy>Dvyluk</cp:lastModifiedBy>
  <cp:revision>6</cp:revision>
  <dcterms:created xsi:type="dcterms:W3CDTF">2023-01-10T09:47:00Z</dcterms:created>
  <dcterms:modified xsi:type="dcterms:W3CDTF">2023-02-14T15:38:00Z</dcterms:modified>
</cp:coreProperties>
</file>