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8" w:rsidRPr="00227708" w:rsidRDefault="00227708" w:rsidP="00860661">
      <w:pPr>
        <w:jc w:val="center"/>
      </w:pPr>
      <w:r w:rsidRPr="00227708"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7708" w:rsidRPr="00227708" w:rsidRDefault="00227708" w:rsidP="00227708"/>
    <w:p w:rsidR="00227708" w:rsidRPr="00227708" w:rsidRDefault="00227708" w:rsidP="00227708"/>
    <w:p w:rsidR="00227708" w:rsidRDefault="00227708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7708">
        <w:t xml:space="preserve">Замовник : </w:t>
      </w:r>
      <w:r w:rsidRPr="0022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Львівський національний університет ветеринарної медицини та біотехнологій імені С. З. Гжицького вул. Пекарська, 50, Львів, Львівська область, Україна, 79010 ЄДРПОУ 00492990</w:t>
      </w:r>
    </w:p>
    <w:p w:rsidR="0063743A" w:rsidRPr="00227708" w:rsidRDefault="0063743A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Відповідно до 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Постанов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КАБІНЕТ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:rsidR="00227708" w:rsidRPr="00227708" w:rsidRDefault="00227708" w:rsidP="00227708"/>
    <w:p w:rsidR="006C393B" w:rsidRPr="00227708" w:rsidRDefault="00227708" w:rsidP="00227708">
      <w:r w:rsidRPr="00227708">
        <w:t xml:space="preserve">2. Ідентифікатор закупівлі: </w:t>
      </w:r>
      <w:r w:rsidRPr="00227708">
        <w:tab/>
      </w:r>
      <w:r w:rsidRPr="00227708">
        <w:tab/>
      </w:r>
      <w:r w:rsidR="008F4BB8" w:rsidRPr="008F4BB8">
        <w:t>UA-2023-07-03-010978-a</w:t>
      </w:r>
    </w:p>
    <w:p w:rsidR="006C393B" w:rsidRPr="00227708" w:rsidRDefault="00227708" w:rsidP="00227708">
      <w:r w:rsidRPr="00227708">
        <w:t xml:space="preserve"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F4BB8" w:rsidRPr="008F4BB8">
        <w:t>Придбання канцтоварів (за код ДК 021:2015: 30190000-7 Офісне устаткування та приладдя різне)</w:t>
      </w:r>
    </w:p>
    <w:p w:rsidR="00CC4421" w:rsidRDefault="00227708" w:rsidP="00227708">
      <w:r>
        <w:t xml:space="preserve">4.1. Загальна кількість </w:t>
      </w:r>
      <w:r w:rsidRPr="00227708">
        <w:t xml:space="preserve">, </w:t>
      </w:r>
      <w:r w:rsidR="008F4BB8">
        <w:t>відповідно до доповідної записки 1-го проректора Турка І. Б. та потреб  ветеринарної клініки та потреб кафедри права згідно виділиних коштів на придбання матеріалів.</w:t>
      </w:r>
    </w:p>
    <w:p w:rsidR="00227708" w:rsidRPr="00227708" w:rsidRDefault="00227708" w:rsidP="00227708">
      <w:r w:rsidRPr="00227708">
        <w:t>4.</w:t>
      </w:r>
      <w:r>
        <w:t>2</w:t>
      </w:r>
      <w:r w:rsidRPr="00227708">
        <w:t xml:space="preserve">. Термін постачання: до </w:t>
      </w:r>
      <w:r w:rsidR="00CC4421">
        <w:t>31</w:t>
      </w:r>
      <w:r w:rsidRPr="00227708">
        <w:t xml:space="preserve"> грудня 202</w:t>
      </w:r>
      <w:r w:rsidR="00CC4421">
        <w:t>3</w:t>
      </w:r>
      <w:r w:rsidRPr="00227708">
        <w:t xml:space="preserve"> року.</w:t>
      </w:r>
    </w:p>
    <w:p w:rsidR="00227708" w:rsidRDefault="00EF5F89" w:rsidP="00227708">
      <w:r w:rsidRPr="00EF5F89">
        <w:t>4.3. Учасник при поставці товару передбачає необхідні заходи із захисту довкілля: здійснює діяльність з додержанням вимог екологічної безпеки, правил, нормативів, стандартів що регулюють діяльність учасника в сфері охорони довкілля від забруднення та інших шкідливих впливів;</w:t>
      </w:r>
    </w:p>
    <w:p w:rsidR="008F4BB8" w:rsidRDefault="00EF5F89" w:rsidP="00227708">
      <w:r w:rsidRPr="00EF5F89">
        <w:t>4.4. Вимоги щодо якості: відповітно до технічного за</w:t>
      </w:r>
      <w:r>
        <w:t>в</w:t>
      </w:r>
      <w:r w:rsidRPr="00EF5F89">
        <w:t>дання</w:t>
      </w:r>
      <w:r w:rsidR="008F4BB8">
        <w:t xml:space="preserve"> згідно доповідної записки 1-го проректора університету Турка І. Б.</w:t>
      </w:r>
    </w:p>
    <w:p w:rsidR="00227708" w:rsidRPr="00227708" w:rsidRDefault="00227708" w:rsidP="00227708">
      <w:r w:rsidRPr="00227708">
        <w:t xml:space="preserve">5. Обґрунтування розміру бюджетного призначення: відповідно до річного плану асигнувань за КЕКВ </w:t>
      </w:r>
      <w:r w:rsidR="00EF5F89">
        <w:t>22</w:t>
      </w:r>
      <w:r w:rsidR="000D5CD9">
        <w:t>1</w:t>
      </w:r>
      <w:r w:rsidR="00EF5F89">
        <w:t>0</w:t>
      </w:r>
      <w:r w:rsidRPr="00227708">
        <w:t>на     202</w:t>
      </w:r>
      <w:r w:rsidR="00342451">
        <w:t>3</w:t>
      </w:r>
      <w:r w:rsidRPr="00227708">
        <w:t xml:space="preserve"> рік.</w:t>
      </w:r>
    </w:p>
    <w:p w:rsidR="00FC5D37" w:rsidRDefault="00227708" w:rsidP="00227708">
      <w:r w:rsidRPr="00227708">
        <w:t xml:space="preserve">6. Очікувана вартість предмета закупівлі: </w:t>
      </w:r>
      <w:r w:rsidRPr="00227708">
        <w:tab/>
      </w:r>
      <w:r w:rsidR="008F4BB8" w:rsidRPr="008F4BB8">
        <w:t>193 000,00</w:t>
      </w:r>
      <w:r w:rsidR="008F4BB8">
        <w:t xml:space="preserve"> грн.</w:t>
      </w:r>
      <w:r w:rsidRPr="00227708">
        <w:t>.</w:t>
      </w:r>
    </w:p>
    <w:p w:rsidR="00602125" w:rsidRPr="00342451" w:rsidRDefault="00574086" w:rsidP="00227708">
      <w:r>
        <w:t xml:space="preserve">7. Обґрунтування очікуваної вартості предмета закупівлі: При визначенні очікуваної вартості закупівлі враховувалась інформація про ціну товару, з </w:t>
      </w:r>
      <w:r w:rsidR="006A394C">
        <w:t xml:space="preserve">аналогічними </w:t>
      </w:r>
      <w:r>
        <w:t xml:space="preserve"> парамитрати </w:t>
      </w:r>
      <w:r w:rsidR="006A394C">
        <w:t>та</w:t>
      </w:r>
      <w:r>
        <w:t xml:space="preserve"> якісними характеристиками</w:t>
      </w:r>
      <w:r w:rsidR="006A394C">
        <w:t xml:space="preserve"> предмета, </w:t>
      </w:r>
      <w:r>
        <w:t xml:space="preserve"> що міститься в мережі Інтернет у відкритому доступі, в тому числі </w:t>
      </w:r>
      <w:r w:rsidR="008F4BB8">
        <w:t xml:space="preserve">ресурсі прозоро згідно закупівель </w:t>
      </w:r>
      <w:r w:rsidR="008F4BB8" w:rsidRPr="008F4BB8">
        <w:t>UA-2023-03-10-010905-a</w:t>
      </w:r>
      <w:r w:rsidR="008F4BB8">
        <w:t xml:space="preserve">, </w:t>
      </w:r>
      <w:r w:rsidR="008F4BB8" w:rsidRPr="008F4BB8">
        <w:t>UA-2023-05-18-009485-a</w:t>
      </w:r>
      <w:r w:rsidR="008F4BB8">
        <w:t xml:space="preserve">. Токож бралися до уваги вартісні показники попередньої закупівлі </w:t>
      </w:r>
      <w:r w:rsidR="008F4BB8" w:rsidRPr="008F4BB8">
        <w:t>UA-2022-09-05-006421-a</w:t>
      </w:r>
      <w:r w:rsidR="008F4BB8">
        <w:t xml:space="preserve"> з можливою інфляцією.</w:t>
      </w:r>
      <w:r w:rsidR="00602125">
        <w:t xml:space="preserve"> Також відправлялявся запит на ю</w:t>
      </w:r>
      <w:bookmarkStart w:id="0" w:name="_GoBack"/>
      <w:bookmarkEnd w:id="0"/>
      <w:r w:rsidR="00602125">
        <w:t>ридичні особи що займаються  продажем відповідних товарів.</w:t>
      </w:r>
    </w:p>
    <w:sectPr w:rsidR="00602125" w:rsidRPr="00342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9"/>
    <w:rsid w:val="000D5CD9"/>
    <w:rsid w:val="00227708"/>
    <w:rsid w:val="00342451"/>
    <w:rsid w:val="003B1323"/>
    <w:rsid w:val="00496FF9"/>
    <w:rsid w:val="00540059"/>
    <w:rsid w:val="00574086"/>
    <w:rsid w:val="00602125"/>
    <w:rsid w:val="0063743A"/>
    <w:rsid w:val="0065113E"/>
    <w:rsid w:val="006A394C"/>
    <w:rsid w:val="006C393B"/>
    <w:rsid w:val="007D2E12"/>
    <w:rsid w:val="00860661"/>
    <w:rsid w:val="008D101E"/>
    <w:rsid w:val="008F4BB8"/>
    <w:rsid w:val="00923F2C"/>
    <w:rsid w:val="009C4256"/>
    <w:rsid w:val="00AB293F"/>
    <w:rsid w:val="00CC4421"/>
    <w:rsid w:val="00D42887"/>
    <w:rsid w:val="00E46415"/>
    <w:rsid w:val="00E952B6"/>
    <w:rsid w:val="00EF5F89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207D-A71E-4075-8B2C-027CED4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2021-11-24T13:05:00Z</cp:lastPrinted>
  <dcterms:created xsi:type="dcterms:W3CDTF">2021-11-24T13:04:00Z</dcterms:created>
  <dcterms:modified xsi:type="dcterms:W3CDTF">2023-08-10T07:08:00Z</dcterms:modified>
</cp:coreProperties>
</file>