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E5" w:rsidRDefault="00454EE5" w:rsidP="00454EE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Звіт роботи </w:t>
      </w:r>
    </w:p>
    <w:p w:rsidR="00454EE5" w:rsidRDefault="00454EE5" w:rsidP="00454EE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студентського наукового гуртка «</w:t>
      </w:r>
      <w:proofErr w:type="spellStart"/>
      <w:r w:rsidR="00466FEB">
        <w:rPr>
          <w:rFonts w:cs="Times New Roman"/>
          <w:b/>
          <w:bCs/>
          <w:color w:val="000000" w:themeColor="text1"/>
          <w:sz w:val="36"/>
          <w:szCs w:val="36"/>
        </w:rPr>
        <w:t>Мʼ</w:t>
      </w:r>
      <w:r>
        <w:rPr>
          <w:rFonts w:cs="Times New Roman"/>
          <w:b/>
          <w:bCs/>
          <w:color w:val="000000" w:themeColor="text1"/>
          <w:sz w:val="36"/>
          <w:szCs w:val="36"/>
        </w:rPr>
        <w:t>ясо&amp;ТехЛаб</w:t>
      </w:r>
      <w:proofErr w:type="spellEnd"/>
      <w:r>
        <w:rPr>
          <w:b/>
          <w:sz w:val="36"/>
          <w:szCs w:val="36"/>
        </w:rPr>
        <w:t xml:space="preserve">» </w:t>
      </w:r>
    </w:p>
    <w:p w:rsidR="00454EE5" w:rsidRDefault="00454EE5" w:rsidP="00454EE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 кафедрі технології м’яса, м’ясних та </w:t>
      </w:r>
      <w:proofErr w:type="spellStart"/>
      <w:r>
        <w:rPr>
          <w:b/>
          <w:sz w:val="36"/>
          <w:szCs w:val="36"/>
        </w:rPr>
        <w:t>олійно</w:t>
      </w:r>
      <w:proofErr w:type="spellEnd"/>
      <w:r>
        <w:rPr>
          <w:b/>
          <w:sz w:val="36"/>
          <w:szCs w:val="36"/>
        </w:rPr>
        <w:t>-жирових виробів за 2023</w:t>
      </w:r>
      <w:r w:rsidR="00466FE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>2024 н.</w:t>
      </w:r>
      <w:r w:rsidR="00466FEB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р.</w:t>
      </w:r>
    </w:p>
    <w:p w:rsidR="00454EE5" w:rsidRDefault="00454EE5" w:rsidP="00454EE5">
      <w:pPr>
        <w:spacing w:after="0"/>
        <w:jc w:val="both"/>
      </w:pPr>
    </w:p>
    <w:p w:rsidR="00454EE5" w:rsidRDefault="00454EE5" w:rsidP="00454EE5">
      <w:pPr>
        <w:spacing w:after="0"/>
        <w:ind w:firstLine="851"/>
        <w:jc w:val="both"/>
      </w:pPr>
      <w:r>
        <w:t>Метою діяльності наукового студентського гуртка було залучення талановитої молоді до наукової діяльності, створення умов для участі студентів у виконанні наукової роботи, вдосконалення навиків у самостійній науково-дослідній діяльності.</w:t>
      </w:r>
    </w:p>
    <w:p w:rsidR="00454EE5" w:rsidRDefault="00454EE5" w:rsidP="00454EE5">
      <w:pPr>
        <w:spacing w:after="0"/>
        <w:ind w:firstLine="851"/>
        <w:jc w:val="both"/>
      </w:pPr>
      <w:r>
        <w:t xml:space="preserve">Основними завданнями наукового студентського гуртка було: </w:t>
      </w:r>
    </w:p>
    <w:p w:rsidR="00454EE5" w:rsidRDefault="00454EE5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 xml:space="preserve">залучення до роботи студентів, </w:t>
      </w:r>
      <w:r w:rsidR="00466FEB">
        <w:t>які виявляли інтерес до науково-</w:t>
      </w:r>
      <w:r>
        <w:t>дос</w:t>
      </w:r>
      <w:r w:rsidR="00466FEB">
        <w:t>лідн</w:t>
      </w:r>
      <w:r>
        <w:t xml:space="preserve">ої роботи; 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>сприяння</w:t>
      </w:r>
      <w:r w:rsidR="00454EE5">
        <w:t xml:space="preserve"> здобувачам вищої освіти в оволодінні методикою й навичками проведення самостійних наукових досліджень; 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>формування та розвиток наукового мислення й</w:t>
      </w:r>
      <w:r w:rsidR="00454EE5">
        <w:t xml:space="preserve"> аналітичних здібностей, розширення кругозору та ерудиції; 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>сприяння поглибленню</w:t>
      </w:r>
      <w:r w:rsidR="00454EE5">
        <w:t xml:space="preserve"> знан</w:t>
      </w:r>
      <w:r>
        <w:t>ь з дисциплін, які вивчаються, підвищення</w:t>
      </w:r>
      <w:r w:rsidR="00454EE5">
        <w:t xml:space="preserve"> інтересу до професійного самовдосконалення; 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>залучення</w:t>
      </w:r>
      <w:r w:rsidR="00454EE5">
        <w:t xml:space="preserve"> студентів-гуртківців до участі в науковій діяльності за проблематикою кафедри; 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t>забезпечення участі</w:t>
      </w:r>
      <w:r w:rsidR="00454EE5">
        <w:t xml:space="preserve"> студентів у проведенні наукових конференцій, конкурсів на кращу наукову роботу, наукових семінарів кафедри;</w:t>
      </w:r>
    </w:p>
    <w:p w:rsidR="00454EE5" w:rsidRDefault="00466FEB" w:rsidP="00454EE5">
      <w:pPr>
        <w:pStyle w:val="a3"/>
        <w:numPr>
          <w:ilvl w:val="0"/>
          <w:numId w:val="1"/>
        </w:numPr>
        <w:spacing w:after="0"/>
        <w:ind w:left="0" w:firstLine="851"/>
        <w:jc w:val="both"/>
      </w:pPr>
      <w:r>
        <w:rPr>
          <w:szCs w:val="28"/>
        </w:rPr>
        <w:t>залучення</w:t>
      </w:r>
      <w:r w:rsidR="00454EE5">
        <w:rPr>
          <w:szCs w:val="28"/>
        </w:rPr>
        <w:t xml:space="preserve"> студентів до учас</w:t>
      </w:r>
      <w:r>
        <w:rPr>
          <w:szCs w:val="28"/>
        </w:rPr>
        <w:t>ті у програмі «Ярмарок кар’єри».</w:t>
      </w:r>
    </w:p>
    <w:p w:rsidR="00454EE5" w:rsidRDefault="00466FEB" w:rsidP="00466FEB">
      <w:pPr>
        <w:spacing w:after="0" w:line="257" w:lineRule="auto"/>
        <w:ind w:firstLine="709"/>
        <w:jc w:val="both"/>
      </w:pPr>
      <w:r>
        <w:rPr>
          <w:szCs w:val="28"/>
        </w:rPr>
        <w:t xml:space="preserve">Результатом діяльності </w:t>
      </w:r>
      <w:r w:rsidRPr="00466FEB">
        <w:rPr>
          <w:szCs w:val="28"/>
        </w:rPr>
        <w:t>студентського наукового гуртка «</w:t>
      </w:r>
      <w:proofErr w:type="spellStart"/>
      <w:r w:rsidRPr="00466FEB">
        <w:rPr>
          <w:rFonts w:cs="Times New Roman"/>
          <w:bCs/>
          <w:color w:val="000000" w:themeColor="text1"/>
          <w:szCs w:val="28"/>
        </w:rPr>
        <w:t>Мʼясо&amp;ТехЛаб</w:t>
      </w:r>
      <w:proofErr w:type="spellEnd"/>
      <w:r w:rsidRPr="00466FEB">
        <w:rPr>
          <w:szCs w:val="28"/>
        </w:rPr>
        <w:t xml:space="preserve">» при кафедрі технології м’яса, м’ясних та </w:t>
      </w:r>
      <w:proofErr w:type="spellStart"/>
      <w:r w:rsidRPr="00466FEB">
        <w:rPr>
          <w:szCs w:val="28"/>
        </w:rPr>
        <w:t>олійно</w:t>
      </w:r>
      <w:proofErr w:type="spellEnd"/>
      <w:r w:rsidRPr="00466FEB">
        <w:rPr>
          <w:szCs w:val="28"/>
        </w:rPr>
        <w:t>-жирових виробів</w:t>
      </w:r>
      <w:r>
        <w:rPr>
          <w:b/>
          <w:sz w:val="36"/>
          <w:szCs w:val="36"/>
        </w:rPr>
        <w:t xml:space="preserve"> </w:t>
      </w:r>
      <w:r>
        <w:rPr>
          <w:szCs w:val="28"/>
        </w:rPr>
        <w:t xml:space="preserve">стала </w:t>
      </w:r>
      <w:r>
        <w:rPr>
          <w:szCs w:val="28"/>
        </w:rPr>
        <w:t>участь</w:t>
      </w:r>
      <w:r>
        <w:rPr>
          <w:szCs w:val="28"/>
        </w:rPr>
        <w:t xml:space="preserve"> студентки Юлії Вайди, яка є дійсним членом гуртка,</w:t>
      </w:r>
      <w:r w:rsidR="00454EE5">
        <w:rPr>
          <w:szCs w:val="28"/>
        </w:rPr>
        <w:t xml:space="preserve"> у заході, що проводився на базі ЛМР Студентське підприємництво.</w:t>
      </w:r>
    </w:p>
    <w:p w:rsidR="00454EE5" w:rsidRDefault="00454EE5" w:rsidP="00454EE5">
      <w:pPr>
        <w:pStyle w:val="a3"/>
        <w:spacing w:after="0"/>
        <w:ind w:left="851"/>
        <w:jc w:val="both"/>
        <w:rPr>
          <w:szCs w:val="28"/>
        </w:rPr>
      </w:pPr>
    </w:p>
    <w:p w:rsidR="00454EE5" w:rsidRDefault="00454EE5" w:rsidP="00454EE5">
      <w:pPr>
        <w:spacing w:after="0"/>
        <w:jc w:val="both"/>
        <w:rPr>
          <w:szCs w:val="28"/>
        </w:rPr>
      </w:pPr>
      <w:r>
        <w:rPr>
          <w:szCs w:val="28"/>
        </w:rPr>
        <w:t xml:space="preserve">Завідувач кафедри </w:t>
      </w:r>
    </w:p>
    <w:p w:rsidR="00454EE5" w:rsidRDefault="00454EE5" w:rsidP="00454EE5">
      <w:pPr>
        <w:spacing w:after="0"/>
        <w:jc w:val="both"/>
        <w:rPr>
          <w:szCs w:val="28"/>
        </w:rPr>
      </w:pPr>
      <w:r>
        <w:rPr>
          <w:szCs w:val="28"/>
        </w:rPr>
        <w:t xml:space="preserve">технології м’яса, м’ясних </w:t>
      </w:r>
    </w:p>
    <w:p w:rsidR="00454EE5" w:rsidRDefault="00454EE5" w:rsidP="00454EE5">
      <w:pPr>
        <w:spacing w:after="0"/>
        <w:jc w:val="both"/>
        <w:rPr>
          <w:szCs w:val="28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олійно</w:t>
      </w:r>
      <w:proofErr w:type="spellEnd"/>
      <w:r>
        <w:rPr>
          <w:szCs w:val="28"/>
        </w:rPr>
        <w:t>-жирових виробів, доцент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Драчук</w:t>
      </w:r>
      <w:proofErr w:type="spellEnd"/>
      <w:r>
        <w:rPr>
          <w:szCs w:val="28"/>
        </w:rPr>
        <w:t xml:space="preserve"> У.</w:t>
      </w:r>
      <w:r w:rsidR="00466FEB">
        <w:rPr>
          <w:szCs w:val="28"/>
        </w:rPr>
        <w:t> </w:t>
      </w:r>
      <w:r>
        <w:rPr>
          <w:szCs w:val="28"/>
        </w:rPr>
        <w:t>Р.</w:t>
      </w:r>
    </w:p>
    <w:p w:rsidR="00454EE5" w:rsidRDefault="00454EE5" w:rsidP="00454EE5">
      <w:pPr>
        <w:spacing w:after="0"/>
        <w:jc w:val="both"/>
        <w:rPr>
          <w:szCs w:val="28"/>
        </w:rPr>
      </w:pPr>
    </w:p>
    <w:p w:rsidR="00454EE5" w:rsidRDefault="00454EE5" w:rsidP="00454EE5">
      <w:pPr>
        <w:spacing w:after="0"/>
        <w:jc w:val="both"/>
        <w:rPr>
          <w:szCs w:val="28"/>
        </w:rPr>
      </w:pPr>
      <w:r>
        <w:rPr>
          <w:szCs w:val="28"/>
        </w:rPr>
        <w:t xml:space="preserve">Керівник студентського наукового гуртка, доцент </w:t>
      </w:r>
      <w:r>
        <w:rPr>
          <w:szCs w:val="28"/>
        </w:rPr>
        <w:tab/>
      </w:r>
      <w:r>
        <w:rPr>
          <w:szCs w:val="28"/>
        </w:rPr>
        <w:tab/>
        <w:t>Сімонова І.</w:t>
      </w:r>
      <w:r w:rsidR="00466FEB">
        <w:rPr>
          <w:szCs w:val="28"/>
        </w:rPr>
        <w:t> </w:t>
      </w:r>
      <w:bookmarkStart w:id="0" w:name="_GoBack"/>
      <w:bookmarkEnd w:id="0"/>
      <w:r>
        <w:rPr>
          <w:szCs w:val="28"/>
        </w:rPr>
        <w:t>І.</w:t>
      </w:r>
    </w:p>
    <w:p w:rsidR="00454EE5" w:rsidRDefault="00454EE5" w:rsidP="00454EE5">
      <w:pPr>
        <w:spacing w:after="0"/>
        <w:jc w:val="both"/>
        <w:rPr>
          <w:szCs w:val="28"/>
        </w:rPr>
      </w:pPr>
    </w:p>
    <w:p w:rsidR="00454EE5" w:rsidRDefault="00454EE5" w:rsidP="00454EE5">
      <w:pPr>
        <w:pStyle w:val="a3"/>
        <w:spacing w:after="0"/>
        <w:ind w:left="851"/>
        <w:jc w:val="both"/>
        <w:rPr>
          <w:szCs w:val="28"/>
        </w:rPr>
      </w:pPr>
    </w:p>
    <w:p w:rsidR="00276C9F" w:rsidRDefault="00276C9F"/>
    <w:sectPr w:rsidR="00276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A66"/>
    <w:multiLevelType w:val="hybridMultilevel"/>
    <w:tmpl w:val="232495C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DE"/>
    <w:rsid w:val="00276C9F"/>
    <w:rsid w:val="00435BDE"/>
    <w:rsid w:val="00454EE5"/>
    <w:rsid w:val="00466FEB"/>
    <w:rsid w:val="006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9668-A7C2-456D-80C5-E6A301FA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2024-08-16T09:13:00Z</dcterms:created>
  <dcterms:modified xsi:type="dcterms:W3CDTF">2024-08-16T09:13:00Z</dcterms:modified>
</cp:coreProperties>
</file>